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A3" w:rsidRDefault="002016A3" w:rsidP="002016A3">
      <w:pPr>
        <w:rPr>
          <w:b/>
          <w:sz w:val="28"/>
          <w:szCs w:val="28"/>
        </w:rPr>
      </w:pPr>
    </w:p>
    <w:p w:rsidR="002016A3" w:rsidRDefault="002016A3" w:rsidP="002016A3">
      <w:pPr>
        <w:rPr>
          <w:bCs/>
          <w:spacing w:val="-3"/>
        </w:rPr>
      </w:pPr>
    </w:p>
    <w:p w:rsidR="002016A3" w:rsidRDefault="002016A3" w:rsidP="002016A3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64637D88" wp14:editId="57D3A8F7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A3" w:rsidRPr="00024417" w:rsidRDefault="002016A3" w:rsidP="002016A3">
      <w:pPr>
        <w:ind w:right="566"/>
        <w:jc w:val="center"/>
        <w:rPr>
          <w:b/>
          <w:bCs/>
          <w:sz w:val="40"/>
          <w:szCs w:val="40"/>
        </w:rPr>
      </w:pPr>
      <w:r w:rsidRPr="00024417">
        <w:rPr>
          <w:b/>
          <w:bCs/>
          <w:sz w:val="40"/>
          <w:szCs w:val="40"/>
        </w:rPr>
        <w:t xml:space="preserve">АДМИНИСТРАЦИЯ </w:t>
      </w:r>
    </w:p>
    <w:p w:rsidR="002016A3" w:rsidRDefault="002016A3" w:rsidP="002016A3">
      <w:pPr>
        <w:ind w:right="566"/>
        <w:jc w:val="center"/>
        <w:rPr>
          <w:noProof/>
          <w:sz w:val="40"/>
          <w:szCs w:val="40"/>
        </w:rPr>
      </w:pPr>
      <w:r w:rsidRPr="00024417">
        <w:rPr>
          <w:b/>
          <w:bCs/>
          <w:sz w:val="40"/>
          <w:szCs w:val="40"/>
        </w:rPr>
        <w:t>ПОСЕЛЕНИЯ ВОРОНОВСКОЕ В ГОРОДЕ МОСКВЕ</w:t>
      </w:r>
      <w:r w:rsidRPr="00024417">
        <w:rPr>
          <w:noProof/>
          <w:sz w:val="40"/>
          <w:szCs w:val="40"/>
        </w:rPr>
        <w:t xml:space="preserve"> </w:t>
      </w:r>
    </w:p>
    <w:p w:rsidR="002016A3" w:rsidRPr="00024417" w:rsidRDefault="002016A3" w:rsidP="002016A3">
      <w:pPr>
        <w:ind w:right="566"/>
        <w:jc w:val="center"/>
        <w:rPr>
          <w:noProof/>
          <w:sz w:val="40"/>
          <w:szCs w:val="40"/>
        </w:rPr>
      </w:pPr>
    </w:p>
    <w:p w:rsidR="002016A3" w:rsidRDefault="002016A3" w:rsidP="002016A3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 w:rsidRPr="00024417">
        <w:rPr>
          <w:b/>
          <w:bCs/>
          <w:sz w:val="40"/>
          <w:szCs w:val="40"/>
        </w:rPr>
        <w:t>ПОСТАНОВЛЕНИЕ</w:t>
      </w:r>
    </w:p>
    <w:p w:rsidR="002016A3" w:rsidRDefault="002016A3" w:rsidP="002016A3">
      <w:pPr>
        <w:rPr>
          <w:sz w:val="28"/>
          <w:szCs w:val="28"/>
        </w:rPr>
      </w:pPr>
    </w:p>
    <w:p w:rsidR="002016A3" w:rsidRDefault="006D7678" w:rsidP="006D7678">
      <w:pPr>
        <w:ind w:left="-567"/>
        <w:rPr>
          <w:b/>
          <w:sz w:val="28"/>
          <w:szCs w:val="28"/>
        </w:rPr>
      </w:pPr>
      <w:r w:rsidRPr="006D7678">
        <w:rPr>
          <w:b/>
          <w:sz w:val="28"/>
          <w:szCs w:val="28"/>
        </w:rPr>
        <w:t>29.06.2016г. № 42</w:t>
      </w:r>
    </w:p>
    <w:p w:rsidR="006D7678" w:rsidRPr="006D7678" w:rsidRDefault="006D7678" w:rsidP="006D7678">
      <w:pPr>
        <w:ind w:left="-567"/>
        <w:rPr>
          <w:b/>
          <w:sz w:val="28"/>
          <w:szCs w:val="28"/>
        </w:rPr>
      </w:pPr>
    </w:p>
    <w:p w:rsidR="002016A3" w:rsidRPr="00A23009" w:rsidRDefault="002016A3" w:rsidP="002016A3">
      <w:pPr>
        <w:ind w:left="-567"/>
        <w:rPr>
          <w:sz w:val="28"/>
          <w:szCs w:val="28"/>
        </w:rPr>
      </w:pPr>
      <w:r w:rsidRPr="00A23009">
        <w:rPr>
          <w:sz w:val="28"/>
          <w:szCs w:val="28"/>
        </w:rPr>
        <w:t>Об утверждении Порядка формирования,</w:t>
      </w:r>
    </w:p>
    <w:p w:rsidR="002016A3" w:rsidRPr="00A23009" w:rsidRDefault="002016A3" w:rsidP="002016A3">
      <w:pPr>
        <w:ind w:left="-567"/>
        <w:rPr>
          <w:sz w:val="28"/>
          <w:szCs w:val="28"/>
        </w:rPr>
      </w:pPr>
      <w:r w:rsidRPr="00A23009">
        <w:rPr>
          <w:sz w:val="28"/>
          <w:szCs w:val="28"/>
        </w:rPr>
        <w:t xml:space="preserve">ведения и утверждения ведомственных перечней </w:t>
      </w:r>
    </w:p>
    <w:p w:rsidR="002016A3" w:rsidRPr="00A23009" w:rsidRDefault="002016A3" w:rsidP="002016A3">
      <w:pPr>
        <w:ind w:left="-567"/>
        <w:rPr>
          <w:sz w:val="28"/>
          <w:szCs w:val="28"/>
        </w:rPr>
      </w:pPr>
      <w:r w:rsidRPr="00A23009">
        <w:rPr>
          <w:sz w:val="28"/>
          <w:szCs w:val="28"/>
        </w:rPr>
        <w:t>муниципальных услуг и работ, оказываемых</w:t>
      </w:r>
    </w:p>
    <w:p w:rsidR="002016A3" w:rsidRPr="00A23009" w:rsidRDefault="002016A3" w:rsidP="002016A3">
      <w:pPr>
        <w:ind w:left="-567"/>
        <w:rPr>
          <w:sz w:val="28"/>
          <w:szCs w:val="28"/>
        </w:rPr>
      </w:pPr>
      <w:r w:rsidRPr="00A23009">
        <w:rPr>
          <w:sz w:val="28"/>
          <w:szCs w:val="28"/>
        </w:rPr>
        <w:t xml:space="preserve">и </w:t>
      </w:r>
      <w:proofErr w:type="gramStart"/>
      <w:r w:rsidRPr="00A23009">
        <w:rPr>
          <w:sz w:val="28"/>
          <w:szCs w:val="28"/>
        </w:rPr>
        <w:t>выполняемых</w:t>
      </w:r>
      <w:proofErr w:type="gramEnd"/>
      <w:r w:rsidRPr="00A23009">
        <w:rPr>
          <w:sz w:val="28"/>
          <w:szCs w:val="28"/>
        </w:rPr>
        <w:t xml:space="preserve"> муниципальными учреждениями,</w:t>
      </w:r>
    </w:p>
    <w:p w:rsidR="002016A3" w:rsidRPr="00A23009" w:rsidRDefault="002016A3" w:rsidP="002016A3">
      <w:pPr>
        <w:ind w:left="-567"/>
        <w:rPr>
          <w:sz w:val="28"/>
          <w:szCs w:val="28"/>
        </w:rPr>
      </w:pPr>
      <w:proofErr w:type="gramStart"/>
      <w:r w:rsidRPr="00A23009">
        <w:rPr>
          <w:sz w:val="28"/>
          <w:szCs w:val="28"/>
        </w:rPr>
        <w:t>подведомственными</w:t>
      </w:r>
      <w:proofErr w:type="gramEnd"/>
      <w:r w:rsidRPr="00A23009">
        <w:rPr>
          <w:sz w:val="28"/>
          <w:szCs w:val="28"/>
        </w:rPr>
        <w:t xml:space="preserve"> администрации поселения Вороновское</w:t>
      </w:r>
    </w:p>
    <w:p w:rsidR="002016A3" w:rsidRPr="00A23009" w:rsidRDefault="002016A3" w:rsidP="002016A3">
      <w:pPr>
        <w:ind w:left="-567" w:firstLine="708"/>
        <w:jc w:val="both"/>
        <w:rPr>
          <w:sz w:val="28"/>
          <w:szCs w:val="28"/>
        </w:rPr>
      </w:pPr>
    </w:p>
    <w:p w:rsidR="002016A3" w:rsidRDefault="002016A3" w:rsidP="006D7678">
      <w:pPr>
        <w:ind w:left="-567" w:firstLine="708"/>
        <w:jc w:val="both"/>
        <w:rPr>
          <w:sz w:val="28"/>
          <w:szCs w:val="28"/>
        </w:rPr>
      </w:pPr>
      <w:r w:rsidRPr="00F73F3D">
        <w:rPr>
          <w:sz w:val="28"/>
          <w:szCs w:val="28"/>
        </w:rPr>
        <w:t xml:space="preserve">В соответствии с пунктом 3.1. статьи 69.2 Бюджетного кодекса Российской Федерации, Постановлением Правительства Российской Федерации от 26.02.2014г.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учреждениями)», руководствуясь Уставом поселения Вороновское, администрация поселения Вороновское </w:t>
      </w:r>
    </w:p>
    <w:p w:rsidR="002016A3" w:rsidRDefault="002016A3" w:rsidP="002016A3">
      <w:pPr>
        <w:ind w:firstLine="708"/>
        <w:jc w:val="both"/>
        <w:rPr>
          <w:sz w:val="28"/>
          <w:szCs w:val="28"/>
        </w:rPr>
      </w:pPr>
    </w:p>
    <w:p w:rsidR="002016A3" w:rsidRDefault="002016A3" w:rsidP="002016A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A23009">
        <w:rPr>
          <w:sz w:val="28"/>
          <w:szCs w:val="28"/>
        </w:rPr>
        <w:t>:</w:t>
      </w:r>
    </w:p>
    <w:p w:rsidR="002016A3" w:rsidRPr="00A23009" w:rsidRDefault="002016A3" w:rsidP="002016A3">
      <w:pPr>
        <w:ind w:firstLine="708"/>
        <w:jc w:val="center"/>
        <w:rPr>
          <w:sz w:val="28"/>
          <w:szCs w:val="28"/>
        </w:rPr>
      </w:pPr>
    </w:p>
    <w:p w:rsidR="002016A3" w:rsidRPr="00F73F3D" w:rsidRDefault="002016A3" w:rsidP="006D7678">
      <w:pPr>
        <w:pStyle w:val="a5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F73F3D">
        <w:rPr>
          <w:rFonts w:ascii="Times New Roman" w:hAnsi="Times New Roman"/>
          <w:sz w:val="28"/>
          <w:szCs w:val="28"/>
        </w:rPr>
        <w:t>Утвердить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учреждениями, подведомственными администрации поселения Вороновское (Приложение).</w:t>
      </w:r>
    </w:p>
    <w:p w:rsidR="002016A3" w:rsidRPr="00F73F3D" w:rsidRDefault="002016A3" w:rsidP="006D7678">
      <w:pPr>
        <w:pStyle w:val="a5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F73F3D">
        <w:rPr>
          <w:rFonts w:ascii="Times New Roman" w:hAnsi="Times New Roman"/>
          <w:sz w:val="28"/>
          <w:szCs w:val="28"/>
        </w:rPr>
        <w:t>Настоящий Порядок применяется при формировании муниципальных заданий на оказание муниципальных услуг и работ с 2017 года.</w:t>
      </w:r>
    </w:p>
    <w:p w:rsidR="002016A3" w:rsidRPr="00F73F3D" w:rsidRDefault="002016A3" w:rsidP="006D7678">
      <w:pPr>
        <w:pStyle w:val="a5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F73F3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73F3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в информационно-телекоммуникационной сети «Интернет»</w:t>
      </w:r>
    </w:p>
    <w:p w:rsidR="002016A3" w:rsidRPr="00F73F3D" w:rsidRDefault="002016A3" w:rsidP="006D7678">
      <w:pPr>
        <w:pStyle w:val="a5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F73F3D">
        <w:rPr>
          <w:rFonts w:ascii="Times New Roman" w:hAnsi="Times New Roman"/>
          <w:sz w:val="28"/>
          <w:szCs w:val="28"/>
        </w:rPr>
        <w:t>Контроль возложить на главу администрации поселения Вороновское Е.П. Иванова</w:t>
      </w:r>
    </w:p>
    <w:p w:rsidR="002016A3" w:rsidRPr="00F73F3D" w:rsidRDefault="002016A3" w:rsidP="002016A3">
      <w:pPr>
        <w:jc w:val="both"/>
        <w:rPr>
          <w:sz w:val="28"/>
          <w:szCs w:val="28"/>
        </w:rPr>
      </w:pPr>
    </w:p>
    <w:p w:rsidR="002016A3" w:rsidRPr="00F73F3D" w:rsidRDefault="002016A3" w:rsidP="006D7678">
      <w:pPr>
        <w:ind w:left="-567"/>
        <w:jc w:val="both"/>
        <w:rPr>
          <w:b/>
          <w:sz w:val="28"/>
          <w:szCs w:val="28"/>
        </w:rPr>
      </w:pPr>
      <w:r w:rsidRPr="00F73F3D">
        <w:rPr>
          <w:b/>
          <w:sz w:val="28"/>
          <w:szCs w:val="28"/>
        </w:rPr>
        <w:t>Глава администрации</w:t>
      </w:r>
    </w:p>
    <w:p w:rsidR="002016A3" w:rsidRPr="00F73F3D" w:rsidRDefault="002016A3" w:rsidP="006D7678">
      <w:pPr>
        <w:ind w:left="-567"/>
        <w:jc w:val="both"/>
        <w:rPr>
          <w:b/>
          <w:sz w:val="28"/>
          <w:szCs w:val="28"/>
        </w:rPr>
      </w:pPr>
      <w:r w:rsidRPr="00F73F3D">
        <w:rPr>
          <w:b/>
          <w:sz w:val="28"/>
          <w:szCs w:val="28"/>
        </w:rPr>
        <w:t>поселения Вороновское</w:t>
      </w:r>
      <w:r w:rsidRPr="00F73F3D">
        <w:rPr>
          <w:b/>
          <w:sz w:val="28"/>
          <w:szCs w:val="28"/>
        </w:rPr>
        <w:tab/>
      </w:r>
      <w:r w:rsidRPr="00F73F3D">
        <w:rPr>
          <w:b/>
          <w:sz w:val="28"/>
          <w:szCs w:val="28"/>
        </w:rPr>
        <w:tab/>
      </w:r>
      <w:r w:rsidRPr="00F73F3D">
        <w:rPr>
          <w:b/>
          <w:sz w:val="28"/>
          <w:szCs w:val="28"/>
        </w:rPr>
        <w:tab/>
      </w:r>
      <w:r w:rsidRPr="00F73F3D">
        <w:rPr>
          <w:b/>
          <w:sz w:val="28"/>
          <w:szCs w:val="28"/>
        </w:rPr>
        <w:tab/>
      </w:r>
      <w:r w:rsidRPr="00F73F3D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</w:t>
      </w:r>
      <w:r w:rsidR="006D7678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Pr="00F73F3D">
        <w:rPr>
          <w:b/>
          <w:sz w:val="28"/>
          <w:szCs w:val="28"/>
        </w:rPr>
        <w:t xml:space="preserve">          Е.П. Иванов</w:t>
      </w:r>
    </w:p>
    <w:p w:rsidR="002016A3" w:rsidRPr="00F73F3D" w:rsidRDefault="002016A3" w:rsidP="002016A3">
      <w:pPr>
        <w:jc w:val="both"/>
        <w:rPr>
          <w:b/>
          <w:sz w:val="28"/>
          <w:szCs w:val="28"/>
        </w:rPr>
      </w:pPr>
    </w:p>
    <w:p w:rsidR="002016A3" w:rsidRPr="00F73F3D" w:rsidRDefault="002016A3" w:rsidP="002016A3">
      <w:pPr>
        <w:pStyle w:val="a4"/>
        <w:ind w:left="170"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016A3" w:rsidRPr="00F73F3D" w:rsidRDefault="002016A3" w:rsidP="002016A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73F3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F73F3D">
        <w:rPr>
          <w:sz w:val="28"/>
          <w:szCs w:val="28"/>
        </w:rPr>
        <w:t xml:space="preserve"> администрации</w:t>
      </w:r>
    </w:p>
    <w:p w:rsidR="002016A3" w:rsidRPr="00F73F3D" w:rsidRDefault="002016A3" w:rsidP="002016A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73F3D">
        <w:rPr>
          <w:sz w:val="28"/>
          <w:szCs w:val="28"/>
        </w:rPr>
        <w:t>поселения Вороновское</w:t>
      </w:r>
    </w:p>
    <w:p w:rsidR="002016A3" w:rsidRPr="00F73F3D" w:rsidRDefault="002016A3" w:rsidP="002016A3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73F3D">
        <w:rPr>
          <w:sz w:val="28"/>
          <w:szCs w:val="28"/>
        </w:rPr>
        <w:t xml:space="preserve">№ </w:t>
      </w:r>
      <w:r w:rsidRPr="005E0BF0">
        <w:rPr>
          <w:sz w:val="28"/>
          <w:szCs w:val="28"/>
        </w:rPr>
        <w:t>42</w:t>
      </w:r>
      <w:r w:rsidRPr="00F73F3D">
        <w:rPr>
          <w:sz w:val="28"/>
          <w:szCs w:val="28"/>
        </w:rPr>
        <w:t xml:space="preserve"> от </w:t>
      </w:r>
      <w:r w:rsidRPr="005E0BF0">
        <w:rPr>
          <w:sz w:val="28"/>
          <w:szCs w:val="28"/>
        </w:rPr>
        <w:t>29.06.2016г.</w:t>
      </w:r>
      <w:r w:rsidRPr="00F73F3D">
        <w:rPr>
          <w:sz w:val="28"/>
          <w:szCs w:val="28"/>
        </w:rPr>
        <w:t xml:space="preserve"> </w:t>
      </w:r>
    </w:p>
    <w:p w:rsidR="002016A3" w:rsidRPr="00F73F3D" w:rsidRDefault="002016A3" w:rsidP="002016A3">
      <w:pPr>
        <w:widowControl w:val="0"/>
        <w:tabs>
          <w:tab w:val="left" w:pos="5148"/>
        </w:tabs>
        <w:autoSpaceDE w:val="0"/>
        <w:autoSpaceDN w:val="0"/>
        <w:adjustRightInd w:val="0"/>
        <w:ind w:firstLine="1515"/>
        <w:jc w:val="right"/>
        <w:outlineLvl w:val="0"/>
        <w:rPr>
          <w:sz w:val="28"/>
          <w:szCs w:val="28"/>
        </w:rPr>
      </w:pPr>
    </w:p>
    <w:p w:rsidR="002016A3" w:rsidRPr="00F73F3D" w:rsidRDefault="002016A3" w:rsidP="002016A3">
      <w:pPr>
        <w:widowControl w:val="0"/>
        <w:autoSpaceDE w:val="0"/>
        <w:autoSpaceDN w:val="0"/>
        <w:adjustRightInd w:val="0"/>
        <w:ind w:firstLine="6480"/>
        <w:jc w:val="center"/>
        <w:outlineLvl w:val="0"/>
        <w:rPr>
          <w:sz w:val="28"/>
          <w:szCs w:val="28"/>
        </w:rPr>
      </w:pPr>
    </w:p>
    <w:p w:rsidR="002016A3" w:rsidRPr="00F73F3D" w:rsidRDefault="002016A3" w:rsidP="002016A3">
      <w:pPr>
        <w:ind w:firstLine="720"/>
        <w:jc w:val="center"/>
        <w:rPr>
          <w:b/>
          <w:sz w:val="28"/>
          <w:szCs w:val="28"/>
        </w:rPr>
      </w:pPr>
      <w:r w:rsidRPr="00F73F3D">
        <w:rPr>
          <w:b/>
          <w:sz w:val="28"/>
          <w:szCs w:val="28"/>
        </w:rPr>
        <w:t>Порядок</w:t>
      </w:r>
    </w:p>
    <w:p w:rsidR="002016A3" w:rsidRPr="00F73F3D" w:rsidRDefault="002016A3" w:rsidP="002016A3">
      <w:pPr>
        <w:ind w:firstLine="720"/>
        <w:jc w:val="center"/>
        <w:rPr>
          <w:b/>
          <w:sz w:val="28"/>
          <w:szCs w:val="28"/>
        </w:rPr>
      </w:pPr>
      <w:r w:rsidRPr="00F73F3D">
        <w:rPr>
          <w:b/>
          <w:sz w:val="28"/>
          <w:szCs w:val="28"/>
        </w:rPr>
        <w:t>формирования, ведения и утверждения  ведомственных перечней</w:t>
      </w:r>
    </w:p>
    <w:p w:rsidR="002016A3" w:rsidRPr="00F73F3D" w:rsidRDefault="002016A3" w:rsidP="002016A3">
      <w:pPr>
        <w:ind w:firstLine="720"/>
        <w:jc w:val="center"/>
        <w:rPr>
          <w:b/>
          <w:sz w:val="28"/>
          <w:szCs w:val="28"/>
        </w:rPr>
      </w:pPr>
      <w:r w:rsidRPr="00F73F3D">
        <w:rPr>
          <w:b/>
          <w:sz w:val="28"/>
          <w:szCs w:val="28"/>
        </w:rPr>
        <w:t>муниципальных услуг и работ, оказываемых и выполняемых</w:t>
      </w:r>
    </w:p>
    <w:p w:rsidR="002016A3" w:rsidRPr="00F73F3D" w:rsidRDefault="002016A3" w:rsidP="002016A3">
      <w:pPr>
        <w:ind w:firstLine="720"/>
        <w:jc w:val="center"/>
        <w:rPr>
          <w:b/>
          <w:sz w:val="28"/>
          <w:szCs w:val="28"/>
        </w:rPr>
      </w:pPr>
      <w:r w:rsidRPr="00F73F3D">
        <w:rPr>
          <w:b/>
          <w:sz w:val="28"/>
          <w:szCs w:val="28"/>
        </w:rPr>
        <w:t>муниципальными учреждениями, подведомственными администрации поселения Вороновское</w:t>
      </w:r>
    </w:p>
    <w:p w:rsidR="002016A3" w:rsidRPr="00F73F3D" w:rsidRDefault="002016A3" w:rsidP="002016A3">
      <w:pPr>
        <w:ind w:firstLine="720"/>
        <w:jc w:val="both"/>
        <w:rPr>
          <w:sz w:val="28"/>
          <w:szCs w:val="28"/>
        </w:rPr>
      </w:pP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 w:rsidRPr="00F73F3D">
        <w:rPr>
          <w:sz w:val="28"/>
          <w:szCs w:val="28"/>
        </w:rPr>
        <w:t xml:space="preserve">1. Настоящий Порядок устанавливает порядок формирования, ведения и утверждения ведомственных перечней муниципальных услуг и работ в целях составления муниципальных заданий на оказание муниципальных услуг и выполнение работ, оказываемых и выполняемых муниципальными учреждениями администрации поселения Вороновское (далее - ведомственные перечни муниципальных услуг). 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 w:rsidRPr="00F73F3D">
        <w:rPr>
          <w:sz w:val="28"/>
          <w:szCs w:val="28"/>
        </w:rPr>
        <w:t xml:space="preserve">2.Ведомственные перечни муниципальных услуг и работ формируются администрацией поселения Вороновское, </w:t>
      </w:r>
      <w:proofErr w:type="gramStart"/>
      <w:r w:rsidRPr="00F73F3D">
        <w:rPr>
          <w:sz w:val="28"/>
          <w:szCs w:val="28"/>
        </w:rPr>
        <w:t>осуществляющим</w:t>
      </w:r>
      <w:proofErr w:type="gramEnd"/>
      <w:r w:rsidRPr="00F73F3D">
        <w:rPr>
          <w:sz w:val="28"/>
          <w:szCs w:val="28"/>
        </w:rPr>
        <w:t xml:space="preserve"> функции и полномочия учредителя муниципальных бюджетных учреждений муниципального образования поселения Вороновское.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 w:rsidRPr="00F73F3D">
        <w:rPr>
          <w:sz w:val="28"/>
          <w:szCs w:val="28"/>
        </w:rPr>
        <w:t xml:space="preserve">2.1.Ведомственные перечни муниципальных услуг и работ формируются в соответствии с соответствующими муниципальными и (или) соответствующими региональными и (или) </w:t>
      </w:r>
      <w:proofErr w:type="gramStart"/>
      <w:r w:rsidRPr="00F73F3D">
        <w:rPr>
          <w:sz w:val="28"/>
          <w:szCs w:val="28"/>
        </w:rPr>
        <w:t>общероссийским</w:t>
      </w:r>
      <w:proofErr w:type="gramEnd"/>
      <w:r w:rsidRPr="00F73F3D">
        <w:rPr>
          <w:sz w:val="28"/>
          <w:szCs w:val="28"/>
        </w:rPr>
        <w:t xml:space="preserve"> разделами базовых (отраслевых) перечней государственных и муниципальных услуг и работ.  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 w:rsidRPr="00F73F3D">
        <w:rPr>
          <w:sz w:val="28"/>
          <w:szCs w:val="28"/>
        </w:rPr>
        <w:t xml:space="preserve">3. Ведомственные </w:t>
      </w:r>
      <w:bookmarkStart w:id="0" w:name="_GoBack"/>
      <w:r w:rsidR="00063E13" w:rsidRPr="00063E13">
        <w:fldChar w:fldCharType="begin"/>
      </w:r>
      <w:r w:rsidR="00063E13" w:rsidRPr="00063E13">
        <w:instrText xml:space="preserve"> HYPERLINK "consultantplus://offline/ref=87ABF691D048452EA6A1310E5E39520936F8C33015C351658CCE2DF294A6B73DF07E18C9C5673EA7rEFBI" </w:instrText>
      </w:r>
      <w:r w:rsidR="00063E13" w:rsidRPr="00063E13">
        <w:fldChar w:fldCharType="separate"/>
      </w:r>
      <w:r w:rsidRPr="00063E13">
        <w:rPr>
          <w:rStyle w:val="a3"/>
          <w:color w:val="auto"/>
          <w:sz w:val="28"/>
          <w:szCs w:val="28"/>
        </w:rPr>
        <w:t>перечни</w:t>
      </w:r>
      <w:r w:rsidR="00063E13" w:rsidRPr="00063E13">
        <w:rPr>
          <w:rStyle w:val="a3"/>
          <w:color w:val="auto"/>
          <w:sz w:val="28"/>
          <w:szCs w:val="28"/>
        </w:rPr>
        <w:fldChar w:fldCharType="end"/>
      </w:r>
      <w:bookmarkEnd w:id="0"/>
      <w:r w:rsidRPr="00F73F3D">
        <w:rPr>
          <w:sz w:val="28"/>
          <w:szCs w:val="28"/>
        </w:rPr>
        <w:t xml:space="preserve"> муниципальных услуг и работ, сформированные в соответствии с настоящим Порядком, утверждаются постановлением администрации поселения Вороновское.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bookmarkStart w:id="1" w:name="Par3"/>
      <w:bookmarkEnd w:id="1"/>
      <w:r w:rsidRPr="00F73F3D">
        <w:rPr>
          <w:sz w:val="28"/>
          <w:szCs w:val="28"/>
        </w:rPr>
        <w:t>4. В ведомственные перечни муниципальных услуг и работ включается в отношении каждой муниципальной услуги или работы следующая информация: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3D">
        <w:rPr>
          <w:sz w:val="28"/>
          <w:szCs w:val="28"/>
        </w:rPr>
        <w:t xml:space="preserve">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3D">
        <w:rPr>
          <w:sz w:val="28"/>
          <w:szCs w:val="28"/>
        </w:rPr>
        <w:t xml:space="preserve"> наименование органа местного самоуправления, осуществляющего полномочия главного распорядителя бюджетных средств в отношении подведомственных муниципальных учреждений (далее</w:t>
      </w:r>
      <w:r>
        <w:rPr>
          <w:sz w:val="28"/>
          <w:szCs w:val="28"/>
        </w:rPr>
        <w:t xml:space="preserve"> </w:t>
      </w:r>
      <w:r w:rsidRPr="00F73F3D">
        <w:rPr>
          <w:sz w:val="28"/>
          <w:szCs w:val="28"/>
        </w:rPr>
        <w:t>орган, осуществляющий полномочия учредителя);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3D">
        <w:rPr>
          <w:sz w:val="28"/>
          <w:szCs w:val="28"/>
        </w:rPr>
        <w:t xml:space="preserve"> код органа, осуществляющего полномочия учредителя 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2016A3" w:rsidRPr="00F73F3D" w:rsidRDefault="002016A3" w:rsidP="005E0BF0">
      <w:pPr>
        <w:tabs>
          <w:tab w:val="left" w:pos="1080"/>
        </w:tabs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3D">
        <w:rPr>
          <w:sz w:val="28"/>
          <w:szCs w:val="28"/>
        </w:rPr>
        <w:t xml:space="preserve"> наименование муниципального учреждения и его код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3D">
        <w:rPr>
          <w:sz w:val="28"/>
          <w:szCs w:val="28"/>
        </w:rPr>
        <w:t xml:space="preserve">  содержание муниципальной услуги или работы;</w:t>
      </w:r>
    </w:p>
    <w:p w:rsidR="002016A3" w:rsidRPr="00F73F3D" w:rsidRDefault="002016A3" w:rsidP="005E0BF0">
      <w:pPr>
        <w:tabs>
          <w:tab w:val="left" w:pos="900"/>
        </w:tabs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F73F3D">
        <w:rPr>
          <w:sz w:val="28"/>
          <w:szCs w:val="28"/>
        </w:rPr>
        <w:t xml:space="preserve"> условия (формы) оказания муниципальной услуги или выполнения работы;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3D">
        <w:rPr>
          <w:sz w:val="28"/>
          <w:szCs w:val="28"/>
        </w:rPr>
        <w:t xml:space="preserve"> вид деятельности муниципального учреждения;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3D">
        <w:rPr>
          <w:sz w:val="28"/>
          <w:szCs w:val="28"/>
        </w:rPr>
        <w:t xml:space="preserve">  категории потребителей муниципальной услуги или работы;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3D">
        <w:rPr>
          <w:sz w:val="28"/>
          <w:szCs w:val="28"/>
        </w:rPr>
        <w:t xml:space="preserve">наименования показателей, характеризующих качество и </w:t>
      </w:r>
      <w:r>
        <w:rPr>
          <w:sz w:val="28"/>
          <w:szCs w:val="28"/>
        </w:rPr>
        <w:t xml:space="preserve">(или) </w:t>
      </w:r>
      <w:r w:rsidRPr="00F73F3D">
        <w:rPr>
          <w:sz w:val="28"/>
          <w:szCs w:val="28"/>
        </w:rPr>
        <w:t>объем муниципальной услуги (выполняемой работы);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3D">
        <w:rPr>
          <w:sz w:val="28"/>
          <w:szCs w:val="28"/>
        </w:rPr>
        <w:t xml:space="preserve"> указание на бесплатность или платность муниципальной услуги и работы;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3F3D">
        <w:rPr>
          <w:sz w:val="28"/>
          <w:szCs w:val="28"/>
        </w:rPr>
        <w:t xml:space="preserve"> реквизиты нормативных правовых актов Российской Федерации, субъектов Российской Федерации,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работ.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 w:rsidRPr="00F73F3D">
        <w:rPr>
          <w:sz w:val="28"/>
          <w:szCs w:val="28"/>
        </w:rPr>
        <w:t xml:space="preserve">5. Информация, сформированная по каждой муниципальной услуге или работе в соответствии с </w:t>
      </w:r>
      <w:hyperlink r:id="rId7" w:anchor="Par3#Par3" w:history="1">
        <w:r w:rsidRPr="00063E13">
          <w:rPr>
            <w:rStyle w:val="a3"/>
            <w:color w:val="auto"/>
            <w:sz w:val="28"/>
            <w:szCs w:val="28"/>
          </w:rPr>
          <w:t>пунктом 4</w:t>
        </w:r>
      </w:hyperlink>
      <w:r w:rsidRPr="00E81A70">
        <w:rPr>
          <w:sz w:val="28"/>
          <w:szCs w:val="28"/>
        </w:rPr>
        <w:t xml:space="preserve"> </w:t>
      </w:r>
      <w:r w:rsidRPr="00F73F3D">
        <w:rPr>
          <w:sz w:val="28"/>
          <w:szCs w:val="28"/>
        </w:rPr>
        <w:t>настоящего Порядка, образует реестровую запись.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 w:rsidRPr="00F73F3D">
        <w:rPr>
          <w:sz w:val="28"/>
          <w:szCs w:val="28"/>
        </w:rPr>
        <w:t xml:space="preserve">6. </w:t>
      </w:r>
      <w:proofErr w:type="gramStart"/>
      <w:r w:rsidRPr="00F73F3D">
        <w:rPr>
          <w:sz w:val="28"/>
          <w:szCs w:val="28"/>
        </w:rPr>
        <w:t>Реестровая запись формируется (изменяется) в электронной форме в государственной интегрированной информационной системе управления общественными финансами «Электронный бюджет», доступ к которой  осуществляется через единый портал бюджетной системы Российской Федерации (</w:t>
      </w:r>
      <w:hyperlink r:id="rId8" w:history="1">
        <w:r w:rsidRPr="00063E13">
          <w:rPr>
            <w:rStyle w:val="a3"/>
            <w:color w:val="auto"/>
            <w:sz w:val="28"/>
            <w:szCs w:val="28"/>
            <w:lang w:val="en-US"/>
          </w:rPr>
          <w:t>www</w:t>
        </w:r>
        <w:r w:rsidRPr="00063E13">
          <w:rPr>
            <w:rStyle w:val="a3"/>
            <w:color w:val="auto"/>
            <w:sz w:val="28"/>
            <w:szCs w:val="28"/>
          </w:rPr>
          <w:t>.</w:t>
        </w:r>
        <w:r w:rsidRPr="00063E13">
          <w:rPr>
            <w:rStyle w:val="a3"/>
            <w:color w:val="auto"/>
            <w:sz w:val="28"/>
            <w:szCs w:val="28"/>
            <w:lang w:val="en-US"/>
          </w:rPr>
          <w:t>budget</w:t>
        </w:r>
        <w:r w:rsidRPr="00063E13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063E13">
          <w:rPr>
            <w:rStyle w:val="a3"/>
            <w:color w:val="auto"/>
            <w:sz w:val="28"/>
            <w:szCs w:val="28"/>
            <w:lang w:val="en-US"/>
          </w:rPr>
          <w:t>gov</w:t>
        </w:r>
        <w:proofErr w:type="spellEnd"/>
        <w:r w:rsidRPr="00063E13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063E13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73F3D">
        <w:rPr>
          <w:sz w:val="28"/>
          <w:szCs w:val="28"/>
        </w:rPr>
        <w:t>) (далее – информационная система), автоматически по итогам заполнения органом, осуществляющим полномочия учредителя или главного распорядителя бюджетных средств, экранных форм веб-интерфейса информационной системы сведениям, предусмотренными пунктом 4 настоящего Порядка.</w:t>
      </w:r>
      <w:proofErr w:type="gramEnd"/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 w:rsidRPr="00F73F3D">
        <w:rPr>
          <w:sz w:val="28"/>
          <w:szCs w:val="28"/>
        </w:rPr>
        <w:t>Каждой реестровой записи присваивается уникальный номер.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 w:rsidRPr="00F73F3D">
        <w:rPr>
          <w:sz w:val="28"/>
          <w:szCs w:val="28"/>
        </w:rPr>
        <w:t>7. Формирования информации и документов для включения в реестровую запись, формирование (изменение) реестровой записи и структуры уникального номера реестровой записи осуществляется в порядке, установленном Министерством финансов  Российской Федерации.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proofErr w:type="gramStart"/>
      <w:r w:rsidRPr="00F73F3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F73F3D">
        <w:rPr>
          <w:sz w:val="28"/>
          <w:szCs w:val="28"/>
        </w:rPr>
        <w:t>Ведомственные перечни муниципальных работ и услуг формируются, ведутся и утверждаются посредством использования усиленной квалифицированной электронной подписи органами, осуществляющими полномочия учредителя, с учетом положений пункта 2 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«Интернет», при этом издания отдельного нормативного правового акта органа, осуществляющего полномочия учредителя, для</w:t>
      </w:r>
      <w:proofErr w:type="gramEnd"/>
      <w:r w:rsidRPr="00F73F3D">
        <w:rPr>
          <w:sz w:val="28"/>
          <w:szCs w:val="28"/>
        </w:rPr>
        <w:t xml:space="preserve"> утверждения ведомственного перечня не требуется.</w:t>
      </w:r>
    </w:p>
    <w:p w:rsidR="002016A3" w:rsidRPr="00F73F3D" w:rsidRDefault="002016A3" w:rsidP="005E0BF0">
      <w:pPr>
        <w:ind w:left="-567" w:firstLine="720"/>
        <w:jc w:val="both"/>
        <w:rPr>
          <w:sz w:val="28"/>
          <w:szCs w:val="28"/>
        </w:rPr>
      </w:pPr>
      <w:r w:rsidRPr="00F73F3D">
        <w:rPr>
          <w:sz w:val="28"/>
          <w:szCs w:val="28"/>
        </w:rPr>
        <w:t xml:space="preserve">Ведомственные перечни муниципальных услуг и работ размещаются на официальном сайте по размещению информации о государственных и муниципальных учреждениях </w:t>
      </w:r>
      <w:r w:rsidRPr="00063E13">
        <w:rPr>
          <w:sz w:val="28"/>
          <w:szCs w:val="28"/>
        </w:rPr>
        <w:t>(</w:t>
      </w:r>
      <w:hyperlink r:id="rId9" w:history="1">
        <w:r w:rsidRPr="00063E13">
          <w:rPr>
            <w:rStyle w:val="a3"/>
            <w:color w:val="auto"/>
            <w:sz w:val="28"/>
            <w:szCs w:val="28"/>
            <w:lang w:val="en-US"/>
          </w:rPr>
          <w:t>www</w:t>
        </w:r>
        <w:r w:rsidRPr="00063E13">
          <w:rPr>
            <w:rStyle w:val="a3"/>
            <w:color w:val="auto"/>
            <w:sz w:val="28"/>
            <w:szCs w:val="28"/>
          </w:rPr>
          <w:t>.</w:t>
        </w:r>
        <w:r w:rsidRPr="00063E13">
          <w:rPr>
            <w:rStyle w:val="a3"/>
            <w:color w:val="auto"/>
            <w:sz w:val="28"/>
            <w:szCs w:val="28"/>
            <w:lang w:val="en-US"/>
          </w:rPr>
          <w:t>bus</w:t>
        </w:r>
        <w:r w:rsidRPr="00063E13">
          <w:rPr>
            <w:rStyle w:val="a3"/>
            <w:color w:val="auto"/>
            <w:sz w:val="28"/>
            <w:szCs w:val="28"/>
          </w:rPr>
          <w:t>.</w:t>
        </w:r>
        <w:r w:rsidRPr="00063E13">
          <w:rPr>
            <w:rStyle w:val="a3"/>
            <w:color w:val="auto"/>
            <w:sz w:val="28"/>
            <w:szCs w:val="28"/>
            <w:lang w:val="en-US"/>
          </w:rPr>
          <w:t>gov</w:t>
        </w:r>
        <w:r w:rsidRPr="00063E13">
          <w:rPr>
            <w:rStyle w:val="a3"/>
            <w:color w:val="auto"/>
            <w:sz w:val="28"/>
            <w:szCs w:val="28"/>
          </w:rPr>
          <w:t>.</w:t>
        </w:r>
        <w:r w:rsidRPr="00063E13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F73F3D">
        <w:rPr>
          <w:sz w:val="28"/>
          <w:szCs w:val="28"/>
        </w:rPr>
        <w:t>) и на едином портале бюджетной системы Российской Федерации (www.budget.gov.ru)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4564EA" w:rsidRDefault="004564EA" w:rsidP="005E0BF0">
      <w:pPr>
        <w:ind w:left="-567"/>
      </w:pPr>
    </w:p>
    <w:sectPr w:rsidR="004564EA" w:rsidSect="00006DB0">
      <w:pgSz w:w="11906" w:h="16838"/>
      <w:pgMar w:top="62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92104"/>
    <w:multiLevelType w:val="hybridMultilevel"/>
    <w:tmpl w:val="E82CA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3A"/>
    <w:rsid w:val="00063E13"/>
    <w:rsid w:val="002016A3"/>
    <w:rsid w:val="004564EA"/>
    <w:rsid w:val="0059393A"/>
    <w:rsid w:val="005E0BF0"/>
    <w:rsid w:val="006D7678"/>
    <w:rsid w:val="00B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16A3"/>
    <w:rPr>
      <w:color w:val="0000FF"/>
      <w:u w:val="single"/>
    </w:rPr>
  </w:style>
  <w:style w:type="paragraph" w:styleId="a4">
    <w:name w:val="No Spacing"/>
    <w:uiPriority w:val="1"/>
    <w:qFormat/>
    <w:rsid w:val="002016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016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16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6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16A3"/>
    <w:rPr>
      <w:color w:val="0000FF"/>
      <w:u w:val="single"/>
    </w:rPr>
  </w:style>
  <w:style w:type="paragraph" w:styleId="a4">
    <w:name w:val="No Spacing"/>
    <w:uiPriority w:val="1"/>
    <w:qFormat/>
    <w:rsid w:val="002016A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016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16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6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83;&#1077;&#1085;&#1072;\AppData\Local\AppData\artem\Local%20Settings\Temp\&#1055;&#1086;&#1088;&#1103;&#1076;&#1086;&#1082;%20&#1092;&#1086;&#1088;&#1084;&#1080;&#1088;&#1086;&#1074;&#1072;&#1085;&#1080;&#1103;,%20&#1074;&#1077;&#1076;&#1077;&#1085;&#1080;&#1103;%20&#1080;%20&#1091;&#1090;&#1074;&#1077;&#1088;&#1078;&#1076;&#1077;&#1085;&#1080;&#1103;%20&#1074;&#1077;&#1076;&#1086;&#1084;&#1089;&#1090;&#1074;&#1077;&#1085;&#1085;&#1099;&#1093;%20&#1087;&#1077;&#1088;&#1077;&#1095;&#1085;&#1077;&#1081;%20&#1084;&#1091;&#1085;&#1080;&#1094;&#1080;&#1087;&#1072;&#1083;&#1100;&#1085;&#1099;&#1093;%20&#1091;&#1089;&#1083;&#1091;&#1075;%20&#1080;%20&#1088;&#1072;&#1073;&#1086;&#1090;,%20&#1086;&#1082;&#1072;&#1079;&#1099;&#1074;&#1072;&#1077;&#1084;&#1099;&#1093;%20&#1080;%20&#1074;&#1099;&#1087;&#1086;&#1083;&#1085;&#1103;&#1077;&#1084;&#1099;&#1093;%20&#1052;&#1059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2016-09-07T06:57:00Z</dcterms:created>
  <dcterms:modified xsi:type="dcterms:W3CDTF">2016-09-07T12:57:00Z</dcterms:modified>
</cp:coreProperties>
</file>