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E" w:rsidRDefault="007E118E" w:rsidP="007E118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06E95F9" wp14:editId="5D7C60E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8E" w:rsidRPr="00EF7E3C" w:rsidRDefault="007E118E" w:rsidP="007E118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7E118E" w:rsidRPr="00EF7E3C" w:rsidRDefault="007E118E" w:rsidP="007E118E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7E118E" w:rsidRPr="00B25BD1" w:rsidRDefault="007E118E" w:rsidP="007E118E">
      <w:pPr>
        <w:ind w:right="566"/>
        <w:jc w:val="center"/>
      </w:pPr>
    </w:p>
    <w:p w:rsidR="007E118E" w:rsidRDefault="007E118E" w:rsidP="007E118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7E118E" w:rsidRDefault="007E118E" w:rsidP="007E118E">
      <w:pPr>
        <w:ind w:right="566"/>
        <w:jc w:val="both"/>
        <w:rPr>
          <w:b/>
          <w:bCs/>
        </w:rPr>
      </w:pPr>
    </w:p>
    <w:p w:rsidR="00CB403B" w:rsidRDefault="00BA7731" w:rsidP="007E118E">
      <w:pPr>
        <w:ind w:right="566"/>
        <w:jc w:val="both"/>
        <w:rPr>
          <w:b/>
          <w:bCs/>
        </w:rPr>
      </w:pPr>
      <w:r>
        <w:rPr>
          <w:b/>
          <w:bCs/>
        </w:rPr>
        <w:t>05 апреля 2017 года № 50</w:t>
      </w:r>
    </w:p>
    <w:p w:rsidR="007E118E" w:rsidRPr="000E3A27" w:rsidRDefault="007E118E" w:rsidP="007E118E">
      <w:pPr>
        <w:ind w:right="566"/>
        <w:rPr>
          <w:bCs/>
        </w:rPr>
      </w:pPr>
    </w:p>
    <w:p w:rsidR="00B25BD1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Об утверждении</w:t>
      </w:r>
      <w:r w:rsidR="00B25BD1">
        <w:rPr>
          <w:b/>
        </w:rPr>
        <w:t xml:space="preserve"> отчета об исполнении</w:t>
      </w:r>
      <w:r w:rsidRPr="00F76668">
        <w:rPr>
          <w:b/>
        </w:rPr>
        <w:t xml:space="preserve"> </w:t>
      </w:r>
      <w:proofErr w:type="gramStart"/>
      <w:r w:rsidRPr="00F76668"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F04557" w:rsidRPr="00F76668" w:rsidRDefault="00B25BD1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П</w:t>
      </w:r>
      <w:r w:rsidR="00F04557" w:rsidRPr="00F76668">
        <w:rPr>
          <w:b/>
        </w:rPr>
        <w:t>рограммы</w:t>
      </w:r>
      <w:r>
        <w:rPr>
          <w:b/>
        </w:rPr>
        <w:t xml:space="preserve"> </w:t>
      </w:r>
      <w:r w:rsidR="00F04557" w:rsidRPr="00F76668">
        <w:rPr>
          <w:b/>
        </w:rPr>
        <w:t xml:space="preserve">«Профилактика терроризма и экстремизма, </w:t>
      </w:r>
    </w:p>
    <w:p w:rsidR="00B25BD1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 xml:space="preserve">а также минимизация последствий проявлений терроризма </w:t>
      </w:r>
    </w:p>
    <w:p w:rsidR="00F04557" w:rsidRPr="00F76668" w:rsidRDefault="00F04557" w:rsidP="00BA48A6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</w:rPr>
      </w:pPr>
      <w:r w:rsidRPr="00F76668">
        <w:rPr>
          <w:b/>
        </w:rPr>
        <w:t>и экстремизма на территор</w:t>
      </w:r>
      <w:r>
        <w:rPr>
          <w:b/>
        </w:rPr>
        <w:t>ии поселения Вороновское на 2016 год»</w:t>
      </w:r>
    </w:p>
    <w:p w:rsidR="007E118E" w:rsidRDefault="007E118E" w:rsidP="00BA48A6">
      <w:pPr>
        <w:tabs>
          <w:tab w:val="left" w:pos="9923"/>
        </w:tabs>
        <w:ind w:right="566"/>
      </w:pPr>
    </w:p>
    <w:p w:rsidR="00CB403B" w:rsidRPr="00246D6A" w:rsidRDefault="00CB403B" w:rsidP="00BA48A6">
      <w:pPr>
        <w:tabs>
          <w:tab w:val="left" w:pos="9923"/>
        </w:tabs>
        <w:ind w:right="566"/>
      </w:pPr>
    </w:p>
    <w:p w:rsidR="00BF4097" w:rsidRPr="00E83CD2" w:rsidRDefault="00B25BD1" w:rsidP="00B25BD1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</w:pPr>
      <w:r>
        <w:rPr>
          <w:color w:val="000000"/>
        </w:rPr>
        <w:t xml:space="preserve">   </w:t>
      </w:r>
      <w:proofErr w:type="gramStart"/>
      <w:r w:rsidR="00BF4097">
        <w:rPr>
          <w:color w:val="000000"/>
        </w:rPr>
        <w:t xml:space="preserve">В соответствии с </w:t>
      </w:r>
      <w:r>
        <w:t>частью 1 статьи 179 Бюджетного кодекса Российской Федерации</w:t>
      </w:r>
      <w:r>
        <w:rPr>
          <w:color w:val="000000"/>
        </w:rPr>
        <w:t xml:space="preserve"> </w:t>
      </w:r>
      <w:r w:rsidR="00BF4097">
        <w:rPr>
          <w:color w:val="000000"/>
        </w:rPr>
        <w:t>Федеральными</w:t>
      </w:r>
      <w:r w:rsidR="00BF4097" w:rsidRPr="00F76668">
        <w:rPr>
          <w:color w:val="000000"/>
        </w:rPr>
        <w:t xml:space="preserve"> закон</w:t>
      </w:r>
      <w:r w:rsidR="00BF4097">
        <w:rPr>
          <w:color w:val="000000"/>
        </w:rPr>
        <w:t>ами</w:t>
      </w:r>
      <w:r w:rsidR="00BF4097" w:rsidRPr="00F76668">
        <w:rPr>
          <w:color w:val="000000"/>
        </w:rPr>
        <w:t xml:space="preserve"> </w:t>
      </w:r>
      <w:r w:rsidR="00F712A6">
        <w:rPr>
          <w:color w:val="000000"/>
        </w:rPr>
        <w:t xml:space="preserve">от 06 марта </w:t>
      </w:r>
      <w:r w:rsidR="00BF4097">
        <w:rPr>
          <w:color w:val="000000"/>
        </w:rPr>
        <w:t>2006</w:t>
      </w:r>
      <w:r w:rsidR="008627C2">
        <w:rPr>
          <w:color w:val="000000"/>
        </w:rPr>
        <w:t xml:space="preserve"> </w:t>
      </w:r>
      <w:r w:rsidR="00BF4097">
        <w:rPr>
          <w:color w:val="000000"/>
        </w:rPr>
        <w:t>г</w:t>
      </w:r>
      <w:r w:rsidR="008627C2">
        <w:rPr>
          <w:color w:val="000000"/>
        </w:rPr>
        <w:t>ода</w:t>
      </w:r>
      <w:r w:rsidR="00BF4097">
        <w:rPr>
          <w:color w:val="000000"/>
        </w:rPr>
        <w:t xml:space="preserve"> </w:t>
      </w:r>
      <w:r w:rsidR="00BF4097" w:rsidRPr="00F76668">
        <w:rPr>
          <w:color w:val="000000"/>
        </w:rPr>
        <w:t xml:space="preserve">№ 35-ФЗ </w:t>
      </w:r>
      <w:r w:rsidR="0037172C">
        <w:rPr>
          <w:color w:val="000000"/>
        </w:rPr>
        <w:t>«О противодействии терроризму»,</w:t>
      </w:r>
      <w:r w:rsidR="00BF4097" w:rsidRPr="00F76668">
        <w:rPr>
          <w:color w:val="000000"/>
        </w:rPr>
        <w:t xml:space="preserve"> </w:t>
      </w:r>
      <w:r w:rsidR="00F712A6">
        <w:rPr>
          <w:color w:val="000000"/>
        </w:rPr>
        <w:t xml:space="preserve">от 25 июля </w:t>
      </w:r>
      <w:r w:rsidR="00BF4097">
        <w:rPr>
          <w:color w:val="000000"/>
        </w:rPr>
        <w:t>2002</w:t>
      </w:r>
      <w:r w:rsidR="009D2AEF">
        <w:rPr>
          <w:color w:val="000000"/>
        </w:rPr>
        <w:t xml:space="preserve"> </w:t>
      </w:r>
      <w:r w:rsidR="00BF4097">
        <w:rPr>
          <w:color w:val="000000"/>
        </w:rPr>
        <w:t>г</w:t>
      </w:r>
      <w:r w:rsidR="009D2AEF">
        <w:rPr>
          <w:color w:val="000000"/>
        </w:rPr>
        <w:t>ода</w:t>
      </w:r>
      <w:r w:rsidR="00BF4097">
        <w:rPr>
          <w:color w:val="000000"/>
        </w:rPr>
        <w:t xml:space="preserve"> </w:t>
      </w:r>
      <w:r w:rsidR="00BF4097" w:rsidRPr="00F76668">
        <w:rPr>
          <w:color w:val="000000"/>
        </w:rPr>
        <w:t>№ 114-ФЗ «О противодействии экстремистской деятельности»</w:t>
      </w:r>
      <w:r w:rsidR="00BF4097">
        <w:t>,</w:t>
      </w:r>
      <w:r w:rsidR="00F712A6">
        <w:rPr>
          <w:color w:val="000000"/>
        </w:rPr>
        <w:t xml:space="preserve"> Законом города Москвы от 06 ноября </w:t>
      </w:r>
      <w:r w:rsidR="00BF4097">
        <w:rPr>
          <w:color w:val="000000"/>
        </w:rPr>
        <w:t>2002</w:t>
      </w:r>
      <w:r w:rsidR="009D2AEF">
        <w:rPr>
          <w:color w:val="000000"/>
        </w:rPr>
        <w:t xml:space="preserve"> </w:t>
      </w:r>
      <w:r w:rsidR="00BF4097">
        <w:rPr>
          <w:color w:val="000000"/>
        </w:rPr>
        <w:t>г</w:t>
      </w:r>
      <w:r w:rsidR="009D2AEF">
        <w:rPr>
          <w:color w:val="000000"/>
        </w:rPr>
        <w:t>ода</w:t>
      </w:r>
      <w:r w:rsidR="00BF4097">
        <w:rPr>
          <w:color w:val="000000"/>
        </w:rPr>
        <w:t xml:space="preserve"> № 56 «Об организации местного самоуправления в городе Москве», </w:t>
      </w:r>
      <w:r w:rsidR="0037172C">
        <w:t>Уставом поселения Вороновское,</w:t>
      </w:r>
      <w:r w:rsidR="00BF4097">
        <w:rPr>
          <w:color w:val="000000"/>
        </w:rPr>
        <w:t xml:space="preserve"> в целях </w:t>
      </w:r>
      <w:r w:rsidR="00BF4097">
        <w:t>противодействия</w:t>
      </w:r>
      <w:r w:rsidR="00BF4097" w:rsidRPr="00F76668">
        <w:t xml:space="preserve"> терроризму и</w:t>
      </w:r>
      <w:proofErr w:type="gramEnd"/>
      <w:r w:rsidR="00BF4097" w:rsidRPr="00F76668">
        <w:t xml:space="preserve"> экстремизму, защит</w:t>
      </w:r>
      <w:r w:rsidR="00BF4097">
        <w:t>е</w:t>
      </w:r>
      <w:r w:rsidR="00BF4097" w:rsidRPr="00F76668">
        <w:t xml:space="preserve"> жизни граждан, проживающих на территории </w:t>
      </w:r>
      <w:r w:rsidR="00BF4097">
        <w:t>поселения</w:t>
      </w:r>
      <w:r w:rsidR="00BF4097" w:rsidRPr="00F76668">
        <w:t xml:space="preserve"> от террористических и экстремистск</w:t>
      </w:r>
      <w:r w:rsidR="00BF4097">
        <w:t>их актов, а также предупреждения</w:t>
      </w:r>
      <w:r w:rsidR="00BF4097" w:rsidRPr="00F76668">
        <w:t xml:space="preserve"> возникновения в общественных местах и жилом секторе ситуаций, представляющих опасность для жизни, </w:t>
      </w:r>
      <w:r w:rsidR="00BF4097">
        <w:t xml:space="preserve">здоровья, собственности граждан и </w:t>
      </w:r>
      <w:r w:rsidR="00BF4097" w:rsidRPr="00F76668">
        <w:t>повышения эффективно</w:t>
      </w:r>
      <w:r w:rsidR="001B5E54">
        <w:t>сти профилактики правонарушений, администрация поселения Вороновское постановляет:</w:t>
      </w:r>
      <w:r w:rsidR="00BF4097">
        <w:t xml:space="preserve"> </w:t>
      </w:r>
    </w:p>
    <w:p w:rsidR="007E118E" w:rsidRDefault="007E118E" w:rsidP="00BA48A6">
      <w:pPr>
        <w:shd w:val="clear" w:color="auto" w:fill="FFFFFF"/>
        <w:tabs>
          <w:tab w:val="left" w:pos="9923"/>
        </w:tabs>
        <w:ind w:right="566"/>
      </w:pPr>
    </w:p>
    <w:p w:rsidR="0095784F" w:rsidRPr="007B5895" w:rsidRDefault="0095784F" w:rsidP="00BA48A6">
      <w:pPr>
        <w:tabs>
          <w:tab w:val="left" w:pos="9923"/>
        </w:tabs>
        <w:autoSpaceDE w:val="0"/>
        <w:autoSpaceDN w:val="0"/>
        <w:adjustRightInd w:val="0"/>
        <w:ind w:right="566"/>
        <w:jc w:val="center"/>
        <w:rPr>
          <w:rFonts w:eastAsia="Calibri"/>
        </w:rPr>
      </w:pPr>
    </w:p>
    <w:p w:rsidR="007A5468" w:rsidRDefault="003E48D0" w:rsidP="004860BB">
      <w:pPr>
        <w:tabs>
          <w:tab w:val="left" w:pos="9923"/>
        </w:tabs>
        <w:ind w:right="282"/>
        <w:jc w:val="both"/>
      </w:pPr>
      <w:r>
        <w:rPr>
          <w:color w:val="000000"/>
        </w:rPr>
        <w:t xml:space="preserve"> </w:t>
      </w:r>
      <w:r w:rsidR="007A5468">
        <w:rPr>
          <w:color w:val="000000"/>
        </w:rPr>
        <w:t xml:space="preserve">  1. Утвердить </w:t>
      </w:r>
      <w:r w:rsidR="00E97A9E">
        <w:rPr>
          <w:color w:val="000000"/>
        </w:rPr>
        <w:t>отчет об исполнении муниципальной программы</w:t>
      </w:r>
      <w:r w:rsidR="007A5468">
        <w:rPr>
          <w:color w:val="000000"/>
        </w:rPr>
        <w:t xml:space="preserve"> «</w:t>
      </w:r>
      <w:r w:rsidR="007A5468" w:rsidRPr="00F76668"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 w:rsidR="007A5468">
        <w:t>на 2016</w:t>
      </w:r>
      <w:r w:rsidR="009D2AEF">
        <w:t xml:space="preserve"> </w:t>
      </w:r>
      <w:r w:rsidR="007A5468">
        <w:t>г</w:t>
      </w:r>
      <w:r w:rsidR="009D2AEF">
        <w:t>од</w:t>
      </w:r>
      <w:r w:rsidR="007A5468">
        <w:t>»</w:t>
      </w:r>
      <w:r w:rsidR="00502AAB">
        <w:t xml:space="preserve"> (приложение</w:t>
      </w:r>
      <w:r>
        <w:t>)</w:t>
      </w:r>
      <w:r w:rsidR="007A5468">
        <w:t>.</w:t>
      </w:r>
    </w:p>
    <w:p w:rsidR="007E2DBC" w:rsidRDefault="003E48D0" w:rsidP="004860BB">
      <w:pPr>
        <w:pStyle w:val="a5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7A9E">
        <w:rPr>
          <w:rFonts w:ascii="Times New Roman" w:hAnsi="Times New Roman"/>
          <w:sz w:val="24"/>
          <w:szCs w:val="24"/>
        </w:rPr>
        <w:t>2</w:t>
      </w:r>
      <w:r w:rsidR="007E2DBC">
        <w:rPr>
          <w:rFonts w:ascii="Times New Roman" w:hAnsi="Times New Roman"/>
          <w:sz w:val="24"/>
          <w:szCs w:val="24"/>
        </w:rPr>
        <w:t>. Опубликовать настоящее П</w:t>
      </w:r>
      <w:r w:rsidR="007E118E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7E2DBC">
        <w:rPr>
          <w:rFonts w:ascii="Times New Roman" w:hAnsi="Times New Roman"/>
          <w:sz w:val="24"/>
          <w:szCs w:val="24"/>
        </w:rPr>
        <w:t xml:space="preserve">разместить </w:t>
      </w:r>
      <w:r w:rsidR="007E118E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7E118E" w:rsidRDefault="003E48D0" w:rsidP="004860BB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7A9E">
        <w:rPr>
          <w:rFonts w:ascii="Times New Roman" w:hAnsi="Times New Roman"/>
          <w:sz w:val="24"/>
          <w:szCs w:val="24"/>
        </w:rPr>
        <w:t>3</w:t>
      </w:r>
      <w:r w:rsidR="007E11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E118E" w:rsidRPr="00246D6A">
        <w:rPr>
          <w:rFonts w:ascii="Times New Roman" w:hAnsi="Times New Roman"/>
          <w:sz w:val="24"/>
          <w:szCs w:val="24"/>
        </w:rPr>
        <w:t>Конт</w:t>
      </w:r>
      <w:r w:rsidR="007E2DBC">
        <w:rPr>
          <w:rFonts w:ascii="Times New Roman" w:hAnsi="Times New Roman"/>
          <w:sz w:val="24"/>
          <w:szCs w:val="24"/>
        </w:rPr>
        <w:t>роль за</w:t>
      </w:r>
      <w:proofErr w:type="gramEnd"/>
      <w:r w:rsidR="007E2DBC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7E118E">
        <w:rPr>
          <w:rFonts w:ascii="Times New Roman" w:hAnsi="Times New Roman"/>
          <w:sz w:val="24"/>
          <w:szCs w:val="24"/>
        </w:rPr>
        <w:t>остановл</w:t>
      </w:r>
      <w:r w:rsidR="00D86264">
        <w:rPr>
          <w:rFonts w:ascii="Times New Roman" w:hAnsi="Times New Roman"/>
          <w:sz w:val="24"/>
          <w:szCs w:val="24"/>
        </w:rPr>
        <w:t xml:space="preserve">ения возложить на заместителя главы администрации поселения Вороновское </w:t>
      </w:r>
      <w:proofErr w:type="spellStart"/>
      <w:r w:rsidR="00D86264">
        <w:rPr>
          <w:rFonts w:ascii="Times New Roman" w:hAnsi="Times New Roman"/>
          <w:sz w:val="24"/>
          <w:szCs w:val="24"/>
        </w:rPr>
        <w:t>Тавлеева</w:t>
      </w:r>
      <w:proofErr w:type="spellEnd"/>
      <w:r w:rsidR="00D86264">
        <w:rPr>
          <w:rFonts w:ascii="Times New Roman" w:hAnsi="Times New Roman"/>
          <w:sz w:val="24"/>
          <w:szCs w:val="24"/>
        </w:rPr>
        <w:t xml:space="preserve"> А.В.</w:t>
      </w:r>
      <w:r w:rsidR="007E118E" w:rsidRPr="00246D6A">
        <w:rPr>
          <w:rFonts w:ascii="Times New Roman" w:hAnsi="Times New Roman"/>
          <w:sz w:val="24"/>
          <w:szCs w:val="24"/>
        </w:rPr>
        <w:t xml:space="preserve"> </w:t>
      </w:r>
    </w:p>
    <w:p w:rsidR="00E97A9E" w:rsidRDefault="00E97A9E" w:rsidP="004860BB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7E118E" w:rsidRPr="00E97A9E" w:rsidRDefault="007E118E" w:rsidP="00BA48A6">
      <w:pPr>
        <w:tabs>
          <w:tab w:val="left" w:pos="9923"/>
        </w:tabs>
        <w:ind w:right="566"/>
        <w:jc w:val="both"/>
        <w:rPr>
          <w:b/>
        </w:rPr>
      </w:pPr>
      <w:r w:rsidRPr="00E97A9E">
        <w:rPr>
          <w:b/>
        </w:rPr>
        <w:t>Глава администрации</w:t>
      </w:r>
    </w:p>
    <w:p w:rsidR="007E118E" w:rsidRDefault="007E118E" w:rsidP="00502AAB">
      <w:pPr>
        <w:tabs>
          <w:tab w:val="left" w:pos="9923"/>
        </w:tabs>
        <w:ind w:right="282"/>
        <w:jc w:val="both"/>
        <w:rPr>
          <w:b/>
        </w:rPr>
      </w:pPr>
      <w:r w:rsidRPr="00E97A9E">
        <w:rPr>
          <w:b/>
        </w:rPr>
        <w:t xml:space="preserve">поселения Вороновское                                                       </w:t>
      </w:r>
      <w:r w:rsidR="00502AAB">
        <w:rPr>
          <w:b/>
        </w:rPr>
        <w:t xml:space="preserve">                          </w:t>
      </w:r>
      <w:r w:rsidRPr="00E97A9E">
        <w:rPr>
          <w:b/>
        </w:rPr>
        <w:t xml:space="preserve">          </w:t>
      </w:r>
      <w:r w:rsidR="00502AAB">
        <w:rPr>
          <w:b/>
        </w:rPr>
        <w:t xml:space="preserve">    </w:t>
      </w:r>
      <w:r w:rsidRPr="00E97A9E">
        <w:rPr>
          <w:b/>
        </w:rPr>
        <w:t xml:space="preserve">    Е.П. Иванов </w:t>
      </w:r>
      <w:r w:rsidRPr="00E97A9E">
        <w:rPr>
          <w:b/>
        </w:rPr>
        <w:tab/>
      </w: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502AAB" w:rsidRDefault="00502AAB" w:rsidP="00502AAB">
      <w:pPr>
        <w:tabs>
          <w:tab w:val="left" w:pos="9923"/>
        </w:tabs>
        <w:ind w:right="282"/>
        <w:jc w:val="both"/>
        <w:rPr>
          <w:b/>
        </w:rPr>
      </w:pPr>
    </w:p>
    <w:p w:rsidR="008D27E3" w:rsidRDefault="008D27E3" w:rsidP="00502AAB">
      <w:pPr>
        <w:tabs>
          <w:tab w:val="left" w:pos="9923"/>
        </w:tabs>
        <w:ind w:right="282"/>
        <w:jc w:val="both"/>
        <w:rPr>
          <w:b/>
        </w:rPr>
        <w:sectPr w:rsidR="008D27E3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:rsidR="00E014D2" w:rsidRDefault="00E014D2" w:rsidP="00EE6298">
      <w:pPr>
        <w:ind w:firstLine="567"/>
        <w:jc w:val="right"/>
        <w:rPr>
          <w:color w:val="000000"/>
        </w:rPr>
      </w:pPr>
    </w:p>
    <w:p w:rsidR="007E118E" w:rsidRPr="00502AAB" w:rsidRDefault="00502AAB" w:rsidP="00EE6298">
      <w:pPr>
        <w:ind w:firstLine="567"/>
        <w:jc w:val="right"/>
        <w:rPr>
          <w:color w:val="000000"/>
        </w:rPr>
      </w:pPr>
      <w:r w:rsidRPr="00502AAB">
        <w:rPr>
          <w:color w:val="000000"/>
        </w:rPr>
        <w:t xml:space="preserve">Приложение </w:t>
      </w:r>
    </w:p>
    <w:p w:rsidR="007E118E" w:rsidRPr="00502AAB" w:rsidRDefault="007B5895" w:rsidP="00EE6298">
      <w:pPr>
        <w:ind w:firstLine="567"/>
        <w:jc w:val="right"/>
        <w:rPr>
          <w:color w:val="000000"/>
        </w:rPr>
      </w:pPr>
      <w:r w:rsidRPr="00502AAB">
        <w:rPr>
          <w:color w:val="000000"/>
        </w:rPr>
        <w:t>к П</w:t>
      </w:r>
      <w:r w:rsidR="0095784F" w:rsidRPr="00502AAB">
        <w:rPr>
          <w:color w:val="000000"/>
        </w:rPr>
        <w:t>остановлению администрации</w:t>
      </w:r>
      <w:r w:rsidR="007E118E" w:rsidRPr="00502AAB">
        <w:rPr>
          <w:color w:val="000000"/>
        </w:rPr>
        <w:t xml:space="preserve"> </w:t>
      </w:r>
    </w:p>
    <w:p w:rsidR="007E118E" w:rsidRPr="00502AAB" w:rsidRDefault="007E118E" w:rsidP="00EE6298">
      <w:pPr>
        <w:ind w:firstLine="567"/>
        <w:jc w:val="right"/>
        <w:rPr>
          <w:color w:val="000000"/>
        </w:rPr>
      </w:pPr>
      <w:r w:rsidRPr="00502AAB">
        <w:rPr>
          <w:color w:val="000000"/>
        </w:rPr>
        <w:t xml:space="preserve">поселения Вороновское </w:t>
      </w:r>
    </w:p>
    <w:p w:rsidR="007E118E" w:rsidRPr="00502AAB" w:rsidRDefault="007B5895" w:rsidP="00EE6298">
      <w:pPr>
        <w:jc w:val="right"/>
      </w:pPr>
      <w:r w:rsidRPr="00502AAB">
        <w:t xml:space="preserve"> от </w:t>
      </w:r>
      <w:r w:rsidR="00BA7731">
        <w:t>05 апреля 2017 года № 50</w:t>
      </w:r>
      <w:bookmarkStart w:id="0" w:name="_GoBack"/>
      <w:bookmarkEnd w:id="0"/>
    </w:p>
    <w:p w:rsidR="00E4787C" w:rsidRPr="00502AAB" w:rsidRDefault="00E4787C" w:rsidP="00EE6298">
      <w:pPr>
        <w:jc w:val="right"/>
        <w:rPr>
          <w:b/>
        </w:rPr>
      </w:pPr>
    </w:p>
    <w:p w:rsidR="007E118E" w:rsidRPr="00ED3AAD" w:rsidRDefault="007E118E" w:rsidP="00EE6298">
      <w:pPr>
        <w:jc w:val="right"/>
        <w:rPr>
          <w:b/>
        </w:rPr>
      </w:pPr>
      <w:r w:rsidRPr="00ED3AAD">
        <w:rPr>
          <w:b/>
        </w:rPr>
        <w:t xml:space="preserve"> </w:t>
      </w:r>
    </w:p>
    <w:p w:rsidR="007E118E" w:rsidRDefault="00E97A9E" w:rsidP="00EE6298">
      <w:pPr>
        <w:jc w:val="center"/>
        <w:rPr>
          <w:b/>
        </w:rPr>
      </w:pPr>
      <w:r>
        <w:rPr>
          <w:b/>
        </w:rPr>
        <w:t xml:space="preserve">Отчет об исполнении муниципальной программы </w:t>
      </w:r>
    </w:p>
    <w:p w:rsidR="007E118E" w:rsidRPr="001D2398" w:rsidRDefault="007E118E" w:rsidP="00EE6298">
      <w:pPr>
        <w:jc w:val="center"/>
        <w:rPr>
          <w:b/>
          <w:kern w:val="36"/>
        </w:rPr>
      </w:pPr>
      <w:r w:rsidRPr="001D2398">
        <w:rPr>
          <w:b/>
          <w:kern w:val="36"/>
        </w:rPr>
        <w:t xml:space="preserve"> «Профилактика терроризма и экстремизма, а также минимизации и (или) ликвидации последствий проявлений террори</w:t>
      </w:r>
      <w:r w:rsidR="009075B7">
        <w:rPr>
          <w:b/>
          <w:kern w:val="36"/>
        </w:rPr>
        <w:t>зма и экстремизма на территории</w:t>
      </w:r>
      <w:r w:rsidRPr="001D2398">
        <w:rPr>
          <w:b/>
          <w:kern w:val="36"/>
        </w:rPr>
        <w:t xml:space="preserve"> поселения Воро</w:t>
      </w:r>
      <w:r w:rsidR="009075B7">
        <w:rPr>
          <w:b/>
          <w:kern w:val="36"/>
        </w:rPr>
        <w:t>новское</w:t>
      </w:r>
      <w:r>
        <w:rPr>
          <w:b/>
          <w:kern w:val="36"/>
        </w:rPr>
        <w:t xml:space="preserve"> на 2016</w:t>
      </w:r>
      <w:r w:rsidRPr="001D2398">
        <w:rPr>
          <w:b/>
          <w:kern w:val="36"/>
        </w:rPr>
        <w:t xml:space="preserve"> год»</w:t>
      </w:r>
    </w:p>
    <w:p w:rsidR="007E118E" w:rsidRDefault="007E118E" w:rsidP="00EE6298">
      <w:pPr>
        <w:jc w:val="center"/>
        <w:rPr>
          <w:b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984"/>
        <w:gridCol w:w="1559"/>
        <w:gridCol w:w="1985"/>
        <w:gridCol w:w="1984"/>
        <w:gridCol w:w="1559"/>
      </w:tblGrid>
      <w:tr w:rsidR="006C0217" w:rsidRPr="00FC7F9A" w:rsidTr="00E014D2">
        <w:trPr>
          <w:trHeight w:val="981"/>
        </w:trPr>
        <w:tc>
          <w:tcPr>
            <w:tcW w:w="568" w:type="dxa"/>
            <w:shd w:val="clear" w:color="auto" w:fill="auto"/>
          </w:tcPr>
          <w:p w:rsidR="009075B7" w:rsidRDefault="009075B7" w:rsidP="009075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 xml:space="preserve">№ </w:t>
            </w:r>
            <w:proofErr w:type="gramStart"/>
            <w:r w:rsidRPr="00FC7F9A">
              <w:t>п</w:t>
            </w:r>
            <w:proofErr w:type="gramEnd"/>
            <w:r w:rsidRPr="00FC7F9A">
              <w:t>/п</w:t>
            </w:r>
          </w:p>
        </w:tc>
        <w:tc>
          <w:tcPr>
            <w:tcW w:w="5812" w:type="dxa"/>
            <w:shd w:val="clear" w:color="auto" w:fill="auto"/>
          </w:tcPr>
          <w:p w:rsidR="009075B7" w:rsidRDefault="009075B7" w:rsidP="009075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Наименование мероприятий</w:t>
            </w:r>
          </w:p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075B7" w:rsidRDefault="009075B7" w:rsidP="009075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Сроки исполнения</w:t>
            </w:r>
          </w:p>
        </w:tc>
        <w:tc>
          <w:tcPr>
            <w:tcW w:w="1985" w:type="dxa"/>
            <w:shd w:val="clear" w:color="auto" w:fill="auto"/>
          </w:tcPr>
          <w:p w:rsidR="00E97A9E" w:rsidRPr="009C5F74" w:rsidRDefault="00E97A9E" w:rsidP="009075B7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C5F74">
              <w:t>Источник финансирования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7F9A">
              <w:t>Объем финансирования</w:t>
            </w:r>
          </w:p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E97A9E" w:rsidRPr="00FC7F9A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 выполнения</w:t>
            </w:r>
          </w:p>
        </w:tc>
      </w:tr>
      <w:tr w:rsidR="006C0217" w:rsidRPr="00AB7AC2" w:rsidTr="006C0217">
        <w:trPr>
          <w:trHeight w:val="20"/>
        </w:trPr>
        <w:tc>
          <w:tcPr>
            <w:tcW w:w="568" w:type="dxa"/>
            <w:shd w:val="clear" w:color="auto" w:fill="auto"/>
          </w:tcPr>
          <w:p w:rsidR="00E97A9E" w:rsidRPr="00C70057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0057">
              <w:t>1</w:t>
            </w:r>
          </w:p>
        </w:tc>
        <w:tc>
          <w:tcPr>
            <w:tcW w:w="5812" w:type="dxa"/>
            <w:shd w:val="clear" w:color="auto" w:fill="auto"/>
          </w:tcPr>
          <w:p w:rsidR="00E97A9E" w:rsidRPr="00FE6E63" w:rsidRDefault="00E97A9E" w:rsidP="007D29CB">
            <w:pPr>
              <w:jc w:val="both"/>
            </w:pPr>
            <w:r w:rsidRPr="00FE6E63">
              <w:t>Информировать жителей  посе</w:t>
            </w:r>
            <w:r>
              <w:t>ления Вороновское</w:t>
            </w:r>
            <w:r w:rsidRPr="00FE6E63">
              <w:t xml:space="preserve"> о порядке действий при угрозе возникновения террористических актов, посред</w:t>
            </w:r>
            <w:r>
              <w:t>ст</w:t>
            </w:r>
            <w:r w:rsidRPr="00FE6E63">
              <w:t>вом размещения информации</w:t>
            </w:r>
            <w:r>
              <w:t xml:space="preserve"> на информационных стендах, на сайте поселения Вороновское.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п</w:t>
            </w:r>
            <w:r w:rsidRPr="00FE6E63">
              <w:t>остоянно в течение года</w:t>
            </w:r>
          </w:p>
        </w:tc>
        <w:tc>
          <w:tcPr>
            <w:tcW w:w="1985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97A9E" w:rsidRDefault="00E97A9E" w:rsidP="009075B7">
            <w:pPr>
              <w:jc w:val="center"/>
            </w:pPr>
          </w:p>
          <w:p w:rsidR="006C0217" w:rsidRDefault="006C0217" w:rsidP="009075B7">
            <w:pPr>
              <w:jc w:val="center"/>
            </w:pPr>
          </w:p>
          <w:p w:rsidR="006C0217" w:rsidRDefault="006C0217" w:rsidP="009075B7">
            <w:pPr>
              <w:jc w:val="center"/>
            </w:pPr>
            <w:r>
              <w:t>0</w:t>
            </w:r>
          </w:p>
        </w:tc>
      </w:tr>
      <w:tr w:rsidR="006C0217" w:rsidRPr="00AB7AC2" w:rsidTr="006C0217">
        <w:trPr>
          <w:trHeight w:val="20"/>
        </w:trPr>
        <w:tc>
          <w:tcPr>
            <w:tcW w:w="568" w:type="dxa"/>
            <w:shd w:val="clear" w:color="auto" w:fill="auto"/>
          </w:tcPr>
          <w:p w:rsidR="00E97A9E" w:rsidRPr="00C70057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0057">
              <w:t>2</w:t>
            </w:r>
          </w:p>
        </w:tc>
        <w:tc>
          <w:tcPr>
            <w:tcW w:w="5812" w:type="dxa"/>
            <w:shd w:val="clear" w:color="auto" w:fill="auto"/>
          </w:tcPr>
          <w:p w:rsidR="00E97A9E" w:rsidRPr="00FE6E63" w:rsidRDefault="00E97A9E" w:rsidP="007D29CB">
            <w:pPr>
              <w:jc w:val="both"/>
            </w:pPr>
            <w:r>
              <w:t>П</w:t>
            </w:r>
            <w:r w:rsidRPr="00FE6E63">
              <w:t xml:space="preserve">риобретение </w:t>
            </w:r>
            <w:r w:rsidR="007D29CB">
              <w:t>плакатов, памяток</w:t>
            </w:r>
            <w:r w:rsidRPr="00FE6E63">
              <w:t xml:space="preserve"> для учреждений и организаций, расположенных на терри</w:t>
            </w:r>
            <w:r w:rsidR="007D29CB">
              <w:t>тории</w:t>
            </w:r>
            <w:r>
              <w:t xml:space="preserve"> поселения Вороновское</w:t>
            </w:r>
            <w:r w:rsidR="007D29CB">
              <w:t xml:space="preserve"> по антитеррори</w:t>
            </w:r>
            <w:r w:rsidRPr="00FE6E63">
              <w:t>стической тематике</w:t>
            </w:r>
          </w:p>
        </w:tc>
        <w:tc>
          <w:tcPr>
            <w:tcW w:w="1984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  <w:r>
              <w:t>бюджет поселения Вороновское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25713D" w:rsidRDefault="00E97A9E" w:rsidP="009075B7">
            <w:pPr>
              <w:jc w:val="center"/>
            </w:pPr>
            <w:r w:rsidRPr="00A529B6">
              <w:t>200 000</w:t>
            </w:r>
          </w:p>
        </w:tc>
        <w:tc>
          <w:tcPr>
            <w:tcW w:w="1559" w:type="dxa"/>
          </w:tcPr>
          <w:p w:rsidR="00E97A9E" w:rsidRDefault="00E97A9E" w:rsidP="009075B7">
            <w:pPr>
              <w:jc w:val="center"/>
            </w:pPr>
            <w:r>
              <w:t>100%</w:t>
            </w:r>
          </w:p>
        </w:tc>
      </w:tr>
      <w:tr w:rsidR="006C0217" w:rsidRPr="00AB7AC2" w:rsidTr="006C0217">
        <w:trPr>
          <w:trHeight w:val="20"/>
        </w:trPr>
        <w:tc>
          <w:tcPr>
            <w:tcW w:w="568" w:type="dxa"/>
            <w:shd w:val="clear" w:color="auto" w:fill="auto"/>
          </w:tcPr>
          <w:p w:rsidR="00E97A9E" w:rsidRPr="00C70057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0057">
              <w:t>3</w:t>
            </w:r>
          </w:p>
        </w:tc>
        <w:tc>
          <w:tcPr>
            <w:tcW w:w="5812" w:type="dxa"/>
            <w:shd w:val="clear" w:color="auto" w:fill="auto"/>
          </w:tcPr>
          <w:p w:rsidR="00E97A9E" w:rsidRPr="00FE6E63" w:rsidRDefault="00E97A9E" w:rsidP="007D29CB">
            <w:pPr>
              <w:jc w:val="both"/>
            </w:pPr>
            <w:r w:rsidRPr="00FE6E63">
              <w:t>Проводи</w:t>
            </w:r>
            <w:r w:rsidR="007D29CB">
              <w:t>ть тематические беседы в коллек</w:t>
            </w:r>
            <w:r w:rsidRPr="00FE6E63">
              <w:t>тивах уч</w:t>
            </w:r>
            <w:r w:rsidR="007D29CB">
              <w:t xml:space="preserve">ащихся государственных образовательных </w:t>
            </w:r>
            <w:r w:rsidRPr="00FE6E63">
              <w:t>школьных и дошколь</w:t>
            </w:r>
            <w:r>
              <w:t xml:space="preserve">ных  учреждений, расположенных </w:t>
            </w:r>
            <w:r w:rsidR="007D29CB">
              <w:t>на территории</w:t>
            </w:r>
            <w:r w:rsidRPr="00FE6E63">
              <w:t xml:space="preserve"> </w:t>
            </w:r>
            <w:r>
              <w:t>поселения Вороновское</w:t>
            </w:r>
            <w:r w:rsidRPr="00FE6E63">
              <w:t>, по действиям при возникновении террористических угроз и ЧС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р</w:t>
            </w:r>
            <w:r w:rsidRPr="00FE6E63">
              <w:t>уководители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 w:rsidRPr="00FE6E63"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б</w:t>
            </w:r>
            <w:r w:rsidRPr="00FE6E63">
              <w:t>ез финансирования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Default="00E97A9E" w:rsidP="009075B7">
            <w:pPr>
              <w:jc w:val="center"/>
            </w:pPr>
          </w:p>
          <w:p w:rsidR="00E97A9E" w:rsidRPr="00FE6E63" w:rsidRDefault="00E97A9E" w:rsidP="009075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97A9E" w:rsidRDefault="00E97A9E" w:rsidP="009075B7">
            <w:pPr>
              <w:jc w:val="center"/>
            </w:pPr>
          </w:p>
          <w:p w:rsidR="006C0217" w:rsidRDefault="006C0217" w:rsidP="009075B7">
            <w:pPr>
              <w:jc w:val="center"/>
            </w:pPr>
          </w:p>
          <w:p w:rsidR="006C0217" w:rsidRDefault="006C0217" w:rsidP="009075B7">
            <w:pPr>
              <w:jc w:val="center"/>
            </w:pPr>
            <w:r>
              <w:t>0</w:t>
            </w:r>
          </w:p>
        </w:tc>
      </w:tr>
      <w:tr w:rsidR="006C0217" w:rsidRPr="00AB7AC2" w:rsidTr="006C0217">
        <w:trPr>
          <w:trHeight w:val="20"/>
        </w:trPr>
        <w:tc>
          <w:tcPr>
            <w:tcW w:w="568" w:type="dxa"/>
            <w:shd w:val="clear" w:color="auto" w:fill="auto"/>
          </w:tcPr>
          <w:p w:rsidR="00E97A9E" w:rsidRPr="00C70057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0057">
              <w:t>4</w:t>
            </w:r>
          </w:p>
        </w:tc>
        <w:tc>
          <w:tcPr>
            <w:tcW w:w="5812" w:type="dxa"/>
            <w:shd w:val="clear" w:color="auto" w:fill="auto"/>
          </w:tcPr>
          <w:p w:rsidR="00E97A9E" w:rsidRPr="00FE6E63" w:rsidRDefault="00E97A9E" w:rsidP="007D29CB">
            <w:pPr>
              <w:jc w:val="both"/>
            </w:pPr>
            <w:r>
              <w:t>Обслуживание кнопки тревожной сигнализации (КТС)</w:t>
            </w:r>
            <w:r w:rsidRPr="00FE6E63">
              <w:t xml:space="preserve"> </w:t>
            </w:r>
            <w:r>
              <w:t>в здании администрации поселения Вороновское</w:t>
            </w:r>
          </w:p>
        </w:tc>
        <w:tc>
          <w:tcPr>
            <w:tcW w:w="1984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  <w:r>
              <w:t>а</w:t>
            </w:r>
            <w:r w:rsidRPr="00FE6E63">
              <w:t xml:space="preserve">дминистрация поселения </w:t>
            </w:r>
            <w:r>
              <w:t>Вороновское</w:t>
            </w:r>
          </w:p>
        </w:tc>
        <w:tc>
          <w:tcPr>
            <w:tcW w:w="1559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  <w:r>
              <w:t>в</w:t>
            </w:r>
            <w:r w:rsidRPr="00FE6E63">
              <w:t xml:space="preserve"> течение года</w:t>
            </w:r>
          </w:p>
        </w:tc>
        <w:tc>
          <w:tcPr>
            <w:tcW w:w="1985" w:type="dxa"/>
            <w:shd w:val="clear" w:color="auto" w:fill="auto"/>
          </w:tcPr>
          <w:p w:rsidR="00E97A9E" w:rsidRPr="00FE6E63" w:rsidRDefault="00E97A9E" w:rsidP="009075B7">
            <w:pPr>
              <w:spacing w:line="240" w:lineRule="atLeast"/>
              <w:jc w:val="center"/>
            </w:pPr>
            <w:r>
              <w:t>б</w:t>
            </w:r>
            <w:r w:rsidRPr="00FE6E63">
              <w:t>юджет</w:t>
            </w:r>
          </w:p>
          <w:p w:rsidR="00E97A9E" w:rsidRPr="00FE6E63" w:rsidRDefault="00E97A9E" w:rsidP="009075B7">
            <w:pPr>
              <w:spacing w:line="240" w:lineRule="atLeast"/>
              <w:jc w:val="center"/>
            </w:pPr>
            <w:r w:rsidRPr="00FE6E63">
              <w:t>поселения</w:t>
            </w:r>
            <w:r>
              <w:t xml:space="preserve"> Вороновское</w:t>
            </w:r>
          </w:p>
        </w:tc>
        <w:tc>
          <w:tcPr>
            <w:tcW w:w="1984" w:type="dxa"/>
            <w:shd w:val="clear" w:color="auto" w:fill="auto"/>
          </w:tcPr>
          <w:p w:rsidR="00E97A9E" w:rsidRDefault="00E97A9E" w:rsidP="009075B7">
            <w:pPr>
              <w:jc w:val="center"/>
            </w:pPr>
          </w:p>
          <w:p w:rsidR="00E97A9E" w:rsidRPr="00A529B6" w:rsidRDefault="00E97A9E" w:rsidP="009075B7">
            <w:pPr>
              <w:jc w:val="center"/>
            </w:pPr>
            <w:r w:rsidRPr="00A529B6">
              <w:t>51</w:t>
            </w:r>
            <w:r w:rsidR="006C0217">
              <w:t> </w:t>
            </w:r>
            <w:r w:rsidRPr="00A529B6">
              <w:t>000</w:t>
            </w:r>
          </w:p>
        </w:tc>
        <w:tc>
          <w:tcPr>
            <w:tcW w:w="1559" w:type="dxa"/>
          </w:tcPr>
          <w:p w:rsidR="006C0217" w:rsidRDefault="006C0217" w:rsidP="009075B7">
            <w:pPr>
              <w:jc w:val="center"/>
            </w:pPr>
          </w:p>
          <w:p w:rsidR="00E97A9E" w:rsidRDefault="00E97A9E" w:rsidP="009075B7">
            <w:pPr>
              <w:jc w:val="center"/>
            </w:pPr>
            <w:r>
              <w:t>100%</w:t>
            </w:r>
          </w:p>
        </w:tc>
      </w:tr>
      <w:tr w:rsidR="006C0217" w:rsidRPr="00AB7AC2" w:rsidTr="006C0217">
        <w:trPr>
          <w:trHeight w:val="20"/>
        </w:trPr>
        <w:tc>
          <w:tcPr>
            <w:tcW w:w="568" w:type="dxa"/>
            <w:shd w:val="clear" w:color="auto" w:fill="auto"/>
          </w:tcPr>
          <w:p w:rsidR="00E97A9E" w:rsidRPr="00C70057" w:rsidRDefault="00E97A9E" w:rsidP="009075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E97A9E" w:rsidRPr="0025713D" w:rsidRDefault="00E97A9E" w:rsidP="009075B7">
            <w:pPr>
              <w:ind w:firstLine="360"/>
              <w:jc w:val="center"/>
              <w:rPr>
                <w:b/>
              </w:rPr>
            </w:pPr>
            <w:r w:rsidRPr="0025713D">
              <w:rPr>
                <w:b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97A9E" w:rsidRPr="00FE6E63" w:rsidRDefault="00E97A9E" w:rsidP="009075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7A9E" w:rsidRPr="00A529B6" w:rsidRDefault="00E97A9E" w:rsidP="009075B7">
            <w:pPr>
              <w:jc w:val="center"/>
            </w:pPr>
            <w:r w:rsidRPr="00A529B6">
              <w:t>251 000</w:t>
            </w:r>
          </w:p>
        </w:tc>
        <w:tc>
          <w:tcPr>
            <w:tcW w:w="1559" w:type="dxa"/>
          </w:tcPr>
          <w:p w:rsidR="00E97A9E" w:rsidRPr="00A529B6" w:rsidRDefault="00E014D2" w:rsidP="009075B7">
            <w:pPr>
              <w:jc w:val="center"/>
            </w:pPr>
            <w:r>
              <w:t>100%</w:t>
            </w:r>
          </w:p>
        </w:tc>
      </w:tr>
    </w:tbl>
    <w:p w:rsidR="00900DF4" w:rsidRDefault="00900DF4" w:rsidP="00EE6298">
      <w:pPr>
        <w:ind w:right="283"/>
      </w:pPr>
    </w:p>
    <w:sectPr w:rsidR="00900DF4" w:rsidSect="00E97A9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E7" w:rsidRDefault="00555EE7">
      <w:r>
        <w:separator/>
      </w:r>
    </w:p>
  </w:endnote>
  <w:endnote w:type="continuationSeparator" w:id="0">
    <w:p w:rsidR="00555EE7" w:rsidRDefault="0055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3" w:rsidRDefault="008D27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E7" w:rsidRDefault="00555EE7">
      <w:r>
        <w:separator/>
      </w:r>
    </w:p>
  </w:footnote>
  <w:footnote w:type="continuationSeparator" w:id="0">
    <w:p w:rsidR="00555EE7" w:rsidRDefault="0055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C0"/>
    <w:rsid w:val="00040722"/>
    <w:rsid w:val="000B5C24"/>
    <w:rsid w:val="000E1EE2"/>
    <w:rsid w:val="00115C0E"/>
    <w:rsid w:val="00154A18"/>
    <w:rsid w:val="001B5E54"/>
    <w:rsid w:val="001E2C86"/>
    <w:rsid w:val="0028217F"/>
    <w:rsid w:val="002F6601"/>
    <w:rsid w:val="00320917"/>
    <w:rsid w:val="0037172C"/>
    <w:rsid w:val="003E48D0"/>
    <w:rsid w:val="0042071F"/>
    <w:rsid w:val="00477E6C"/>
    <w:rsid w:val="004860BB"/>
    <w:rsid w:val="004A3C5C"/>
    <w:rsid w:val="004E7F25"/>
    <w:rsid w:val="00502AAB"/>
    <w:rsid w:val="00503FCF"/>
    <w:rsid w:val="00555EE7"/>
    <w:rsid w:val="0056538C"/>
    <w:rsid w:val="005B58DE"/>
    <w:rsid w:val="005E5D7C"/>
    <w:rsid w:val="00650962"/>
    <w:rsid w:val="0066258F"/>
    <w:rsid w:val="00663DCB"/>
    <w:rsid w:val="00667149"/>
    <w:rsid w:val="00687E5C"/>
    <w:rsid w:val="006C0217"/>
    <w:rsid w:val="007A5468"/>
    <w:rsid w:val="007A67AC"/>
    <w:rsid w:val="007B2CDE"/>
    <w:rsid w:val="007B5895"/>
    <w:rsid w:val="007D29CB"/>
    <w:rsid w:val="007E118E"/>
    <w:rsid w:val="007E2DBC"/>
    <w:rsid w:val="007F3E62"/>
    <w:rsid w:val="007F757D"/>
    <w:rsid w:val="008627C2"/>
    <w:rsid w:val="008D27E3"/>
    <w:rsid w:val="00900DF4"/>
    <w:rsid w:val="00903B7A"/>
    <w:rsid w:val="009075B7"/>
    <w:rsid w:val="0095784F"/>
    <w:rsid w:val="009A5369"/>
    <w:rsid w:val="009D2AEF"/>
    <w:rsid w:val="009E09F7"/>
    <w:rsid w:val="009E0C48"/>
    <w:rsid w:val="009E7C5B"/>
    <w:rsid w:val="00A46029"/>
    <w:rsid w:val="00A71FA5"/>
    <w:rsid w:val="00A91261"/>
    <w:rsid w:val="00B25BD1"/>
    <w:rsid w:val="00B479BD"/>
    <w:rsid w:val="00BA48A6"/>
    <w:rsid w:val="00BA7731"/>
    <w:rsid w:val="00BD5812"/>
    <w:rsid w:val="00BF4097"/>
    <w:rsid w:val="00C029F9"/>
    <w:rsid w:val="00C77DC2"/>
    <w:rsid w:val="00CB403B"/>
    <w:rsid w:val="00CC525E"/>
    <w:rsid w:val="00D06970"/>
    <w:rsid w:val="00D76110"/>
    <w:rsid w:val="00D86264"/>
    <w:rsid w:val="00D908C0"/>
    <w:rsid w:val="00E014D2"/>
    <w:rsid w:val="00E034E2"/>
    <w:rsid w:val="00E4323A"/>
    <w:rsid w:val="00E4787C"/>
    <w:rsid w:val="00E97A9E"/>
    <w:rsid w:val="00EE6298"/>
    <w:rsid w:val="00F04557"/>
    <w:rsid w:val="00F712A6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D2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18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E1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7E1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1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D2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28</cp:revision>
  <cp:lastPrinted>2016-09-06T13:12:00Z</cp:lastPrinted>
  <dcterms:created xsi:type="dcterms:W3CDTF">2016-08-30T08:16:00Z</dcterms:created>
  <dcterms:modified xsi:type="dcterms:W3CDTF">2017-04-11T12:35:00Z</dcterms:modified>
</cp:coreProperties>
</file>