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D2" w:rsidRPr="00D419DE" w:rsidRDefault="008231D2" w:rsidP="008231D2">
      <w:pPr>
        <w:shd w:val="clear" w:color="auto" w:fill="FFFFFF"/>
        <w:jc w:val="center"/>
        <w:rPr>
          <w:b/>
          <w:bCs/>
        </w:rPr>
      </w:pPr>
      <w:r w:rsidRPr="00D419DE">
        <w:rPr>
          <w:b/>
          <w:noProof/>
          <w:lang w:eastAsia="ru-RU"/>
        </w:rPr>
        <w:drawing>
          <wp:inline distT="0" distB="0" distL="0" distR="0" wp14:anchorId="624EDDF1" wp14:editId="06A53E98">
            <wp:extent cx="54038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D2" w:rsidRPr="00D419DE" w:rsidRDefault="008231D2" w:rsidP="005E361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419DE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8231D2" w:rsidRPr="00D419DE" w:rsidRDefault="008231D2" w:rsidP="008231D2">
      <w:pPr>
        <w:jc w:val="center"/>
        <w:rPr>
          <w:rFonts w:ascii="Times New Roman" w:hAnsi="Times New Roman"/>
          <w:sz w:val="36"/>
          <w:szCs w:val="36"/>
        </w:rPr>
      </w:pPr>
      <w:r w:rsidRPr="00D419DE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D419DE">
        <w:rPr>
          <w:rFonts w:ascii="Times New Roman" w:hAnsi="Times New Roman"/>
          <w:noProof/>
          <w:sz w:val="36"/>
          <w:szCs w:val="36"/>
        </w:rPr>
        <w:t xml:space="preserve"> </w:t>
      </w:r>
    </w:p>
    <w:p w:rsidR="008231D2" w:rsidRPr="00D419DE" w:rsidRDefault="008231D2" w:rsidP="008231D2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D419DE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8231D2" w:rsidRPr="00073BD6" w:rsidRDefault="00FD3CE8" w:rsidP="00A067F1">
      <w:pPr>
        <w:pStyle w:val="Default"/>
        <w:ind w:left="284"/>
        <w:rPr>
          <w:b/>
        </w:rPr>
      </w:pPr>
      <w:r>
        <w:rPr>
          <w:rFonts w:ascii="Times New Roman" w:hAnsi="Times New Roman"/>
          <w:b/>
        </w:rPr>
        <w:t xml:space="preserve">от 05 июля </w:t>
      </w:r>
      <w:r w:rsidR="008231D2">
        <w:rPr>
          <w:rFonts w:ascii="Times New Roman" w:hAnsi="Times New Roman"/>
          <w:b/>
        </w:rPr>
        <w:t>2016</w:t>
      </w:r>
      <w:r w:rsidR="008231D2" w:rsidRPr="00073BD6">
        <w:rPr>
          <w:rFonts w:ascii="Times New Roman" w:hAnsi="Times New Roman"/>
          <w:b/>
        </w:rPr>
        <w:t xml:space="preserve"> г</w:t>
      </w:r>
      <w:r w:rsidR="008231D2">
        <w:rPr>
          <w:rFonts w:ascii="Times New Roman" w:hAnsi="Times New Roman"/>
          <w:b/>
        </w:rPr>
        <w:t>ода</w:t>
      </w:r>
      <w:r w:rsidR="00260C09">
        <w:rPr>
          <w:rFonts w:ascii="Times New Roman" w:hAnsi="Times New Roman"/>
          <w:b/>
        </w:rPr>
        <w:t xml:space="preserve">  № 08/01</w:t>
      </w:r>
    </w:p>
    <w:p w:rsidR="005E361F" w:rsidRDefault="005E361F" w:rsidP="00A067F1">
      <w:pPr>
        <w:pStyle w:val="ConsPlusTitle"/>
        <w:widowControl/>
        <w:ind w:left="284"/>
        <w:rPr>
          <w:rFonts w:ascii="Times New Roman" w:hAnsi="Times New Roman" w:cs="Times New Roman"/>
          <w:sz w:val="24"/>
          <w:szCs w:val="24"/>
        </w:rPr>
      </w:pPr>
    </w:p>
    <w:p w:rsidR="00F5567D" w:rsidRDefault="00FD3CE8" w:rsidP="00A067F1">
      <w:pPr>
        <w:pStyle w:val="ConsPlusTitle"/>
        <w:widowControl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</w:t>
      </w:r>
      <w:r w:rsidR="00F5567D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тов </w:t>
      </w:r>
    </w:p>
    <w:p w:rsidR="00F5567D" w:rsidRDefault="00FD3CE8" w:rsidP="00A067F1">
      <w:pPr>
        <w:pStyle w:val="ConsPlusTitle"/>
        <w:widowControl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Вороновское от 06.04.2016 года № 05/13 </w:t>
      </w:r>
    </w:p>
    <w:p w:rsidR="008231D2" w:rsidRPr="00251B74" w:rsidRDefault="00FD3CE8" w:rsidP="00A067F1">
      <w:pPr>
        <w:pStyle w:val="ConsPlusTitle"/>
        <w:widowControl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231D2" w:rsidRPr="00251B74">
        <w:rPr>
          <w:rFonts w:ascii="Times New Roman" w:hAnsi="Times New Roman" w:cs="Times New Roman"/>
          <w:sz w:val="24"/>
          <w:szCs w:val="24"/>
        </w:rPr>
        <w:t xml:space="preserve">Об утверждении Регламента «Содержание </w:t>
      </w:r>
      <w:proofErr w:type="gramStart"/>
      <w:r w:rsidR="008231D2" w:rsidRPr="00251B74">
        <w:rPr>
          <w:rFonts w:ascii="Times New Roman" w:hAnsi="Times New Roman" w:cs="Times New Roman"/>
          <w:sz w:val="24"/>
          <w:szCs w:val="24"/>
        </w:rPr>
        <w:t>автомобильных</w:t>
      </w:r>
      <w:proofErr w:type="gramEnd"/>
      <w:r w:rsidR="008231D2" w:rsidRPr="0025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1D2" w:rsidRPr="00251B74" w:rsidRDefault="008231D2" w:rsidP="00A067F1">
      <w:pPr>
        <w:pStyle w:val="ConsPlusTitle"/>
        <w:widowControl/>
        <w:ind w:left="284"/>
        <w:rPr>
          <w:rFonts w:ascii="Times New Roman" w:hAnsi="Times New Roman" w:cs="Times New Roman"/>
          <w:sz w:val="24"/>
          <w:szCs w:val="24"/>
        </w:rPr>
      </w:pPr>
      <w:r w:rsidRPr="00251B74">
        <w:rPr>
          <w:rFonts w:ascii="Times New Roman" w:hAnsi="Times New Roman" w:cs="Times New Roman"/>
          <w:sz w:val="24"/>
          <w:szCs w:val="24"/>
        </w:rPr>
        <w:t xml:space="preserve">дорог местного значения (объектов дорожного хозяйства) </w:t>
      </w:r>
      <w:proofErr w:type="gramStart"/>
      <w:r w:rsidRPr="00251B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1D2" w:rsidRPr="00251B74" w:rsidRDefault="008231D2" w:rsidP="00A067F1">
      <w:pPr>
        <w:pStyle w:val="ConsPlusTitle"/>
        <w:widowControl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251B74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251B74">
        <w:rPr>
          <w:rFonts w:ascii="Times New Roman" w:hAnsi="Times New Roman" w:cs="Times New Roman"/>
          <w:sz w:val="24"/>
          <w:szCs w:val="24"/>
        </w:rPr>
        <w:t xml:space="preserve"> Вороновское города Москвы»</w:t>
      </w:r>
    </w:p>
    <w:p w:rsidR="008231D2" w:rsidRPr="00251B74" w:rsidRDefault="008231D2" w:rsidP="00A067F1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31D2" w:rsidRDefault="008231D2" w:rsidP="00A067F1">
      <w:pPr>
        <w:pStyle w:val="ConsPlu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B7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9499C">
        <w:rPr>
          <w:rFonts w:ascii="Times New Roman" w:hAnsi="Times New Roman" w:cs="Times New Roman"/>
          <w:sz w:val="24"/>
          <w:szCs w:val="24"/>
        </w:rPr>
        <w:t>п</w:t>
      </w:r>
      <w:r w:rsidR="001863FC">
        <w:rPr>
          <w:rFonts w:ascii="Times New Roman" w:hAnsi="Times New Roman" w:cs="Times New Roman"/>
          <w:sz w:val="24"/>
          <w:szCs w:val="24"/>
        </w:rPr>
        <w:t>остановлением Правительст</w:t>
      </w:r>
      <w:r w:rsidR="00C9499C">
        <w:rPr>
          <w:rFonts w:ascii="Times New Roman" w:hAnsi="Times New Roman" w:cs="Times New Roman"/>
          <w:sz w:val="24"/>
          <w:szCs w:val="24"/>
        </w:rPr>
        <w:t>в</w:t>
      </w:r>
      <w:r w:rsidR="001863FC">
        <w:rPr>
          <w:rFonts w:ascii="Times New Roman" w:hAnsi="Times New Roman" w:cs="Times New Roman"/>
          <w:sz w:val="24"/>
          <w:szCs w:val="24"/>
        </w:rPr>
        <w:t>а г. Москвы от 15.06.2016 года № 330-ПП «</w:t>
      </w:r>
      <w:r w:rsidR="00CB3A83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 Москвы от 09.11.1999 года № 1018 и от 16.12.2014 года № 762-ПП</w:t>
      </w:r>
      <w:r w:rsidR="00C9499C">
        <w:rPr>
          <w:rFonts w:ascii="Times New Roman" w:hAnsi="Times New Roman" w:cs="Times New Roman"/>
          <w:sz w:val="24"/>
          <w:szCs w:val="24"/>
        </w:rPr>
        <w:t xml:space="preserve">, в целях совершенствования организации работы по содержанию территории </w:t>
      </w:r>
      <w:r w:rsidR="00740F68">
        <w:rPr>
          <w:rFonts w:ascii="Times New Roman" w:hAnsi="Times New Roman" w:cs="Times New Roman"/>
          <w:sz w:val="24"/>
          <w:szCs w:val="24"/>
        </w:rPr>
        <w:t xml:space="preserve">поселения Вороновское </w:t>
      </w:r>
      <w:r w:rsidR="00C9499C">
        <w:rPr>
          <w:rFonts w:ascii="Times New Roman" w:hAnsi="Times New Roman" w:cs="Times New Roman"/>
          <w:sz w:val="24"/>
          <w:szCs w:val="24"/>
        </w:rPr>
        <w:t>города Москвы;</w:t>
      </w:r>
    </w:p>
    <w:p w:rsidR="00C9499C" w:rsidRPr="00251B74" w:rsidRDefault="00C9499C" w:rsidP="00A067F1">
      <w:pPr>
        <w:pStyle w:val="ConsPlu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1D2" w:rsidRPr="00251B74" w:rsidRDefault="008231D2" w:rsidP="00A067F1">
      <w:pPr>
        <w:pStyle w:val="ConsPlusNormal"/>
        <w:widowControl/>
        <w:ind w:left="284"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B74">
        <w:rPr>
          <w:rFonts w:ascii="Times New Roman" w:hAnsi="Times New Roman" w:cs="Times New Roman"/>
          <w:b/>
          <w:sz w:val="32"/>
          <w:szCs w:val="32"/>
        </w:rPr>
        <w:t>Совет депутатов  поселения Вороновское решил:</w:t>
      </w:r>
    </w:p>
    <w:p w:rsidR="008231D2" w:rsidRPr="00251B74" w:rsidRDefault="008231D2" w:rsidP="00A067F1">
      <w:pPr>
        <w:pStyle w:val="ConsPlusNormal"/>
        <w:widowControl/>
        <w:ind w:left="284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231D2" w:rsidRDefault="00740F68" w:rsidP="00A067F1">
      <w:pPr>
        <w:pStyle w:val="ConsPlusNormal"/>
        <w:widowControl/>
        <w:numPr>
          <w:ilvl w:val="0"/>
          <w:numId w:val="24"/>
        </w:numPr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8231D2" w:rsidRPr="00251B74">
        <w:rPr>
          <w:rFonts w:ascii="Times New Roman" w:hAnsi="Times New Roman" w:cs="Times New Roman"/>
          <w:sz w:val="24"/>
          <w:szCs w:val="24"/>
        </w:rPr>
        <w:t xml:space="preserve"> Регламент «Содержание автомобильных дорог местного значения (объектов дорожного хозяйства) в поселении Вороновское города</w:t>
      </w:r>
      <w:r>
        <w:rPr>
          <w:rFonts w:ascii="Times New Roman" w:hAnsi="Times New Roman" w:cs="Times New Roman"/>
          <w:sz w:val="24"/>
          <w:szCs w:val="24"/>
        </w:rPr>
        <w:t xml:space="preserve"> Москвы»</w:t>
      </w:r>
      <w:r w:rsidR="009D0CDD">
        <w:rPr>
          <w:rFonts w:ascii="Times New Roman" w:hAnsi="Times New Roman" w:cs="Times New Roman"/>
          <w:sz w:val="24"/>
          <w:szCs w:val="24"/>
        </w:rPr>
        <w:t xml:space="preserve"> в части категорий</w:t>
      </w:r>
      <w:r w:rsidR="00FB1A35">
        <w:rPr>
          <w:rFonts w:ascii="Times New Roman" w:hAnsi="Times New Roman" w:cs="Times New Roman"/>
          <w:sz w:val="24"/>
          <w:szCs w:val="24"/>
        </w:rPr>
        <w:t xml:space="preserve"> объектов дорожного хозяйства</w:t>
      </w:r>
      <w:r w:rsidR="006C40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4059" w:rsidRDefault="00C32638" w:rsidP="00A067F1">
      <w:pPr>
        <w:pStyle w:val="ConsPlusNormal"/>
        <w:widowControl/>
        <w:numPr>
          <w:ilvl w:val="1"/>
          <w:numId w:val="24"/>
        </w:numPr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A1D9B">
        <w:rPr>
          <w:rFonts w:ascii="Times New Roman" w:hAnsi="Times New Roman" w:cs="Times New Roman"/>
          <w:sz w:val="24"/>
          <w:szCs w:val="24"/>
        </w:rPr>
        <w:t>п</w:t>
      </w:r>
      <w:r w:rsidR="000929E6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E14BD">
        <w:rPr>
          <w:rFonts w:ascii="Times New Roman" w:hAnsi="Times New Roman" w:cs="Times New Roman"/>
          <w:sz w:val="24"/>
          <w:szCs w:val="24"/>
        </w:rPr>
        <w:t xml:space="preserve"> </w:t>
      </w:r>
      <w:r w:rsidR="000929E6">
        <w:rPr>
          <w:rFonts w:ascii="Times New Roman" w:hAnsi="Times New Roman" w:cs="Times New Roman"/>
          <w:sz w:val="24"/>
          <w:szCs w:val="24"/>
        </w:rPr>
        <w:t xml:space="preserve">1.1. </w:t>
      </w:r>
      <w:r w:rsidR="002A1D9B">
        <w:rPr>
          <w:rFonts w:ascii="Times New Roman" w:hAnsi="Times New Roman" w:cs="Times New Roman"/>
          <w:sz w:val="24"/>
          <w:szCs w:val="24"/>
        </w:rPr>
        <w:t>раздела</w:t>
      </w:r>
      <w:r w:rsidR="00784646">
        <w:rPr>
          <w:rFonts w:ascii="Times New Roman" w:hAnsi="Times New Roman" w:cs="Times New Roman"/>
          <w:sz w:val="24"/>
          <w:szCs w:val="24"/>
        </w:rPr>
        <w:t xml:space="preserve"> </w:t>
      </w:r>
      <w:r w:rsidR="00CE14BD">
        <w:rPr>
          <w:rFonts w:ascii="Times New Roman" w:hAnsi="Times New Roman" w:cs="Times New Roman"/>
          <w:sz w:val="24"/>
          <w:szCs w:val="24"/>
        </w:rPr>
        <w:t>1</w:t>
      </w:r>
      <w:r w:rsidR="006C4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«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32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0942A6">
        <w:rPr>
          <w:rFonts w:ascii="Times New Roman" w:hAnsi="Times New Roman" w:cs="Times New Roman"/>
          <w:sz w:val="24"/>
          <w:szCs w:val="24"/>
        </w:rPr>
        <w:t xml:space="preserve">заменить </w:t>
      </w:r>
      <w:r>
        <w:rPr>
          <w:rFonts w:ascii="Times New Roman" w:hAnsi="Times New Roman" w:cs="Times New Roman"/>
          <w:sz w:val="24"/>
          <w:szCs w:val="24"/>
        </w:rPr>
        <w:t>на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«8а,</w:t>
      </w:r>
      <w:r w:rsidR="008A7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8б и 8в» и </w:t>
      </w:r>
      <w:r w:rsidR="006C4059">
        <w:rPr>
          <w:rFonts w:ascii="Times New Roman" w:hAnsi="Times New Roman" w:cs="Times New Roman"/>
          <w:sz w:val="24"/>
          <w:szCs w:val="24"/>
        </w:rPr>
        <w:t xml:space="preserve">читать в следующей редакции: </w:t>
      </w:r>
    </w:p>
    <w:p w:rsidR="006E04A5" w:rsidRPr="00E15B7A" w:rsidRDefault="00784646" w:rsidP="00A067F1">
      <w:pPr>
        <w:pStyle w:val="2"/>
        <w:keepNext w:val="0"/>
        <w:keepLines w:val="0"/>
        <w:tabs>
          <w:tab w:val="left" w:pos="0"/>
        </w:tabs>
        <w:spacing w:before="0" w:line="240" w:lineRule="auto"/>
        <w:ind w:left="284"/>
        <w:contextualSpacing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6C4059" w:rsidRPr="00784646">
        <w:rPr>
          <w:rFonts w:ascii="Times New Roman" w:hAnsi="Times New Roman"/>
          <w:color w:val="auto"/>
          <w:sz w:val="24"/>
          <w:szCs w:val="24"/>
        </w:rPr>
        <w:t>«</w:t>
      </w:r>
      <w:r w:rsidR="00524192" w:rsidRPr="00784646">
        <w:rPr>
          <w:rFonts w:ascii="Times New Roman" w:hAnsi="Times New Roman"/>
          <w:b w:val="0"/>
          <w:color w:val="auto"/>
          <w:sz w:val="24"/>
          <w:szCs w:val="24"/>
          <w:lang w:val="ru-RU"/>
        </w:rPr>
        <w:t>1.1.</w:t>
      </w:r>
      <w:r w:rsidR="00524192" w:rsidRPr="00784646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6E04A5" w:rsidRPr="00E15B7A">
        <w:rPr>
          <w:rFonts w:ascii="Times New Roman" w:hAnsi="Times New Roman"/>
          <w:b w:val="0"/>
          <w:color w:val="000000"/>
          <w:sz w:val="24"/>
          <w:szCs w:val="24"/>
        </w:rPr>
        <w:t xml:space="preserve">Настоящий Регламент определяет порядок организации работ по содержанию </w:t>
      </w:r>
      <w:r w:rsidR="006E04A5" w:rsidRPr="00E15B7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автомобильных </w:t>
      </w:r>
      <w:r w:rsidR="006E04A5" w:rsidRPr="00E15B7A">
        <w:rPr>
          <w:rFonts w:ascii="Times New Roman" w:hAnsi="Times New Roman"/>
          <w:b w:val="0"/>
          <w:color w:val="000000"/>
          <w:sz w:val="24"/>
          <w:szCs w:val="24"/>
        </w:rPr>
        <w:t>дорог</w:t>
      </w:r>
      <w:r w:rsidR="006E04A5" w:rsidRPr="00E15B7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местного значения (объектов дорожного хозяйства)</w:t>
      </w:r>
      <w:r w:rsidR="006E04A5" w:rsidRPr="00E15B7A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6E04A5" w:rsidRPr="00D1752E">
        <w:rPr>
          <w:rFonts w:ascii="Times New Roman" w:hAnsi="Times New Roman"/>
          <w:b w:val="0"/>
          <w:color w:val="auto"/>
          <w:sz w:val="24"/>
          <w:szCs w:val="24"/>
          <w:lang w:val="ru-RU"/>
        </w:rPr>
        <w:t>8а,</w:t>
      </w:r>
      <w:r w:rsidR="008A717C" w:rsidRPr="00D1752E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6E04A5" w:rsidRPr="00D1752E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8б </w:t>
      </w:r>
      <w:r w:rsidR="00364F89" w:rsidRPr="00D1752E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и </w:t>
      </w:r>
      <w:r w:rsidR="006E04A5" w:rsidRPr="00D1752E">
        <w:rPr>
          <w:rFonts w:ascii="Times New Roman" w:hAnsi="Times New Roman"/>
          <w:b w:val="0"/>
          <w:color w:val="auto"/>
          <w:sz w:val="24"/>
          <w:szCs w:val="24"/>
          <w:lang w:val="ru-RU"/>
        </w:rPr>
        <w:t>8в</w:t>
      </w:r>
      <w:r w:rsidR="006E04A5"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категорий</w:t>
      </w:r>
      <w:r w:rsidR="006E04A5" w:rsidRPr="00E15B7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, р</w:t>
      </w:r>
      <w:r w:rsidR="006E04A5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асположенных на территории поселения Вороновское</w:t>
      </w:r>
      <w:r w:rsidR="006E04A5" w:rsidRPr="00E15B7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города Москвы, для реализации полномочий органов местного самоуправления городских округов и поселений, установленных статьей 8 </w:t>
      </w:r>
      <w:r w:rsidR="006E04A5" w:rsidRPr="00E15B7A">
        <w:rPr>
          <w:rFonts w:ascii="Times New Roman" w:hAnsi="Times New Roman"/>
          <w:b w:val="0"/>
          <w:color w:val="000000"/>
          <w:sz w:val="24"/>
          <w:szCs w:val="24"/>
        </w:rPr>
        <w:t>Закон</w:t>
      </w:r>
      <w:r w:rsidR="006E04A5" w:rsidRPr="00E15B7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а</w:t>
      </w:r>
      <w:r w:rsidR="006E04A5" w:rsidRPr="00E15B7A">
        <w:rPr>
          <w:rFonts w:ascii="Times New Roman" w:hAnsi="Times New Roman"/>
          <w:b w:val="0"/>
          <w:color w:val="000000"/>
          <w:sz w:val="24"/>
          <w:szCs w:val="24"/>
        </w:rPr>
        <w:t xml:space="preserve"> г</w:t>
      </w:r>
      <w:r w:rsidR="006E04A5" w:rsidRPr="00E15B7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орода</w:t>
      </w:r>
      <w:r w:rsidR="006E04A5" w:rsidRPr="00E15B7A">
        <w:rPr>
          <w:rFonts w:ascii="Times New Roman" w:hAnsi="Times New Roman"/>
          <w:b w:val="0"/>
          <w:color w:val="000000"/>
          <w:sz w:val="24"/>
          <w:szCs w:val="24"/>
        </w:rPr>
        <w:t xml:space="preserve"> Москвы "Об организации местного самоуправления в городе Москве" от 06.11.2002 № 56</w:t>
      </w:r>
      <w:r w:rsidR="00EA6EAB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»</w:t>
      </w:r>
      <w:r w:rsidR="006E04A5" w:rsidRPr="00E15B7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.</w:t>
      </w:r>
    </w:p>
    <w:p w:rsidR="0074571A" w:rsidRDefault="00EA6EAB" w:rsidP="00A067F1">
      <w:pPr>
        <w:pStyle w:val="ConsPlusNormal"/>
        <w:widowControl/>
        <w:numPr>
          <w:ilvl w:val="1"/>
          <w:numId w:val="24"/>
        </w:numPr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2A6">
        <w:rPr>
          <w:rFonts w:ascii="Times New Roman" w:hAnsi="Times New Roman" w:cs="Times New Roman"/>
          <w:sz w:val="24"/>
          <w:szCs w:val="24"/>
        </w:rPr>
        <w:t xml:space="preserve">В </w:t>
      </w:r>
      <w:r w:rsidR="0074571A">
        <w:rPr>
          <w:rFonts w:ascii="Times New Roman" w:hAnsi="Times New Roman" w:cs="Times New Roman"/>
          <w:sz w:val="24"/>
          <w:szCs w:val="24"/>
        </w:rPr>
        <w:t>подпункт</w:t>
      </w:r>
      <w:r w:rsidR="000942A6">
        <w:rPr>
          <w:rFonts w:ascii="Times New Roman" w:hAnsi="Times New Roman" w:cs="Times New Roman"/>
          <w:sz w:val="24"/>
          <w:szCs w:val="24"/>
        </w:rPr>
        <w:t>е</w:t>
      </w:r>
      <w:r w:rsidR="0074571A">
        <w:rPr>
          <w:rFonts w:ascii="Times New Roman" w:hAnsi="Times New Roman" w:cs="Times New Roman"/>
          <w:sz w:val="24"/>
          <w:szCs w:val="24"/>
        </w:rPr>
        <w:t xml:space="preserve"> </w:t>
      </w:r>
      <w:r w:rsidR="002A1D9B">
        <w:rPr>
          <w:rFonts w:ascii="Times New Roman" w:hAnsi="Times New Roman" w:cs="Times New Roman"/>
          <w:sz w:val="24"/>
          <w:szCs w:val="24"/>
        </w:rPr>
        <w:t>4.1.2 пункта 4.1 раздела 4</w:t>
      </w:r>
      <w:r w:rsidR="0074571A">
        <w:rPr>
          <w:rFonts w:ascii="Times New Roman" w:hAnsi="Times New Roman" w:cs="Times New Roman"/>
          <w:sz w:val="24"/>
          <w:szCs w:val="24"/>
        </w:rPr>
        <w:t xml:space="preserve"> </w:t>
      </w:r>
      <w:r w:rsidR="000942A6">
        <w:rPr>
          <w:rFonts w:ascii="Times New Roman" w:hAnsi="Times New Roman" w:cs="Times New Roman"/>
          <w:sz w:val="24"/>
          <w:szCs w:val="24"/>
        </w:rPr>
        <w:t>слова «</w:t>
      </w:r>
      <w:r w:rsidR="000942A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942A6">
        <w:rPr>
          <w:rFonts w:ascii="Times New Roman" w:hAnsi="Times New Roman" w:cs="Times New Roman"/>
          <w:sz w:val="24"/>
          <w:szCs w:val="24"/>
        </w:rPr>
        <w:t xml:space="preserve">, </w:t>
      </w:r>
      <w:r w:rsidR="000942A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942A6" w:rsidRPr="00C32638">
        <w:rPr>
          <w:rFonts w:ascii="Times New Roman" w:hAnsi="Times New Roman" w:cs="Times New Roman"/>
          <w:sz w:val="24"/>
          <w:szCs w:val="24"/>
        </w:rPr>
        <w:t xml:space="preserve"> </w:t>
      </w:r>
      <w:r w:rsidR="000942A6">
        <w:rPr>
          <w:rFonts w:ascii="Times New Roman" w:hAnsi="Times New Roman" w:cs="Times New Roman"/>
          <w:sz w:val="24"/>
          <w:szCs w:val="24"/>
        </w:rPr>
        <w:t xml:space="preserve">и </w:t>
      </w:r>
      <w:r w:rsidR="000942A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942A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0942A6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0942A6">
        <w:rPr>
          <w:rFonts w:ascii="Times New Roman" w:hAnsi="Times New Roman" w:cs="Times New Roman"/>
          <w:sz w:val="24"/>
          <w:szCs w:val="24"/>
        </w:rPr>
        <w:t xml:space="preserve"> «8а,</w:t>
      </w:r>
      <w:r w:rsidR="008A717C">
        <w:rPr>
          <w:rFonts w:ascii="Times New Roman" w:hAnsi="Times New Roman" w:cs="Times New Roman"/>
          <w:sz w:val="24"/>
          <w:szCs w:val="24"/>
        </w:rPr>
        <w:t xml:space="preserve"> </w:t>
      </w:r>
      <w:r w:rsidR="000942A6">
        <w:rPr>
          <w:rFonts w:ascii="Times New Roman" w:hAnsi="Times New Roman" w:cs="Times New Roman"/>
          <w:sz w:val="24"/>
          <w:szCs w:val="24"/>
        </w:rPr>
        <w:t xml:space="preserve">8б и 8в» и </w:t>
      </w:r>
      <w:r w:rsidR="0074571A">
        <w:rPr>
          <w:rFonts w:ascii="Times New Roman" w:hAnsi="Times New Roman" w:cs="Times New Roman"/>
          <w:sz w:val="24"/>
          <w:szCs w:val="24"/>
        </w:rPr>
        <w:t>читать  в следующей редакции:</w:t>
      </w:r>
    </w:p>
    <w:p w:rsidR="00E360B0" w:rsidRPr="00E15B7A" w:rsidRDefault="0074571A" w:rsidP="00A067F1">
      <w:pPr>
        <w:pStyle w:val="2"/>
        <w:keepNext w:val="0"/>
        <w:keepLines w:val="0"/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EA6EAB">
        <w:rPr>
          <w:rFonts w:ascii="Times New Roman" w:hAnsi="Times New Roman"/>
          <w:b w:val="0"/>
          <w:color w:val="auto"/>
          <w:sz w:val="24"/>
          <w:szCs w:val="24"/>
        </w:rPr>
        <w:t>«</w:t>
      </w:r>
      <w:r w:rsidR="00E360B0" w:rsidRPr="00EA6EAB">
        <w:rPr>
          <w:rFonts w:ascii="Times New Roman" w:hAnsi="Times New Roman"/>
          <w:b w:val="0"/>
          <w:color w:val="auto"/>
          <w:sz w:val="24"/>
          <w:szCs w:val="24"/>
        </w:rPr>
        <w:t>4.1.2.</w:t>
      </w:r>
      <w:r w:rsidR="00E360B0" w:rsidRPr="00EA6EA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360B0" w:rsidRPr="00E15B7A">
        <w:rPr>
          <w:rFonts w:ascii="Times New Roman" w:hAnsi="Times New Roman"/>
          <w:b w:val="0"/>
          <w:color w:val="auto"/>
          <w:sz w:val="24"/>
          <w:szCs w:val="24"/>
        </w:rPr>
        <w:t>Покрытие проезжей части дорог</w:t>
      </w:r>
      <w:r w:rsidR="00E360B0"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E360B0" w:rsidRPr="00E15B7A">
        <w:rPr>
          <w:rFonts w:ascii="Times New Roman" w:hAnsi="Times New Roman"/>
          <w:b w:val="0"/>
          <w:color w:val="auto"/>
          <w:sz w:val="24"/>
          <w:szCs w:val="24"/>
        </w:rPr>
        <w:t>должно быть чистым, убраны посторонние предметы. На дорогах</w:t>
      </w:r>
      <w:r w:rsidR="00E360B0"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E360B0"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категорий </w:t>
      </w:r>
      <w:r w:rsidR="00364F89" w:rsidRPr="00D1752E">
        <w:rPr>
          <w:rFonts w:ascii="Times New Roman" w:hAnsi="Times New Roman"/>
          <w:b w:val="0"/>
          <w:color w:val="auto"/>
          <w:sz w:val="24"/>
          <w:szCs w:val="24"/>
          <w:lang w:val="ru-RU"/>
        </w:rPr>
        <w:t>8а, 8б</w:t>
      </w:r>
      <w:r w:rsidR="00E360B0" w:rsidRPr="00D1752E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и</w:t>
      </w:r>
      <w:r w:rsidR="00364F89" w:rsidRPr="00D1752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364F89" w:rsidRPr="00D1752E">
        <w:rPr>
          <w:rFonts w:ascii="Times New Roman" w:hAnsi="Times New Roman"/>
          <w:b w:val="0"/>
          <w:color w:val="auto"/>
          <w:sz w:val="24"/>
          <w:szCs w:val="24"/>
          <w:lang w:val="ru-RU"/>
        </w:rPr>
        <w:t>8в</w:t>
      </w:r>
      <w:r w:rsidR="00E360B0"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,</w:t>
      </w:r>
      <w:r w:rsidR="00E360B0"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при технической необходимости</w:t>
      </w:r>
      <w:r w:rsidR="00E360B0"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,</w:t>
      </w:r>
      <w:r w:rsidR="00E360B0"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должна быть нанесена горизонтальная разметка проезжей части в соответствии с </w:t>
      </w:r>
      <w:r w:rsidR="00E360B0" w:rsidRPr="00E15B7A">
        <w:rPr>
          <w:rFonts w:ascii="Times New Roman" w:eastAsia="Calibri" w:hAnsi="Times New Roman"/>
          <w:b w:val="0"/>
          <w:color w:val="auto"/>
          <w:sz w:val="24"/>
          <w:szCs w:val="24"/>
        </w:rPr>
        <w:t>ГОСТ Р 51256-2011</w:t>
      </w:r>
      <w:r w:rsidR="00DC34EF">
        <w:rPr>
          <w:rFonts w:ascii="Times New Roman" w:eastAsia="Calibri" w:hAnsi="Times New Roman"/>
          <w:b w:val="0"/>
          <w:color w:val="auto"/>
          <w:sz w:val="24"/>
          <w:szCs w:val="24"/>
          <w:lang w:val="ru-RU"/>
        </w:rPr>
        <w:t>»</w:t>
      </w:r>
      <w:r w:rsidR="00E360B0" w:rsidRPr="00E15B7A">
        <w:rPr>
          <w:rFonts w:ascii="Times New Roman" w:eastAsia="Calibri" w:hAnsi="Times New Roman"/>
          <w:b w:val="0"/>
          <w:color w:val="auto"/>
          <w:sz w:val="24"/>
          <w:szCs w:val="24"/>
          <w:lang w:val="ru-RU"/>
        </w:rPr>
        <w:t>.</w:t>
      </w:r>
      <w:r w:rsidR="00E360B0" w:rsidRPr="00E15B7A">
        <w:rPr>
          <w:rFonts w:ascii="Times New Roman" w:eastAsia="Calibri" w:hAnsi="Times New Roman"/>
          <w:sz w:val="24"/>
          <w:szCs w:val="24"/>
        </w:rPr>
        <w:t xml:space="preserve"> </w:t>
      </w:r>
    </w:p>
    <w:p w:rsidR="00A743CD" w:rsidRDefault="005F5829" w:rsidP="00A067F1">
      <w:pPr>
        <w:pStyle w:val="ConsPlusNormal"/>
        <w:widowControl/>
        <w:numPr>
          <w:ilvl w:val="1"/>
          <w:numId w:val="24"/>
        </w:numPr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71060">
        <w:rPr>
          <w:rFonts w:ascii="Times New Roman" w:hAnsi="Times New Roman" w:cs="Times New Roman"/>
          <w:sz w:val="24"/>
          <w:szCs w:val="24"/>
        </w:rPr>
        <w:t>подпункт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A1D9B">
        <w:rPr>
          <w:rFonts w:ascii="Times New Roman" w:hAnsi="Times New Roman" w:cs="Times New Roman"/>
          <w:sz w:val="24"/>
          <w:szCs w:val="24"/>
        </w:rPr>
        <w:t xml:space="preserve"> 5.1.2 пункта 5.1 </w:t>
      </w:r>
      <w:r>
        <w:rPr>
          <w:rFonts w:ascii="Times New Roman" w:hAnsi="Times New Roman" w:cs="Times New Roman"/>
          <w:sz w:val="24"/>
          <w:szCs w:val="24"/>
        </w:rPr>
        <w:t xml:space="preserve"> раздела 5 слова «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32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«8а,8б и 8в» и </w:t>
      </w:r>
      <w:r w:rsidR="00B71060">
        <w:rPr>
          <w:rFonts w:ascii="Times New Roman" w:hAnsi="Times New Roman" w:cs="Times New Roman"/>
          <w:sz w:val="24"/>
          <w:szCs w:val="24"/>
        </w:rPr>
        <w:t>читать в следующей редакции:</w:t>
      </w:r>
    </w:p>
    <w:p w:rsidR="00A743CD" w:rsidRDefault="00A743CD" w:rsidP="00A067F1">
      <w:pPr>
        <w:pStyle w:val="2"/>
        <w:keepNext w:val="0"/>
        <w:keepLines w:val="0"/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DC34EF">
        <w:rPr>
          <w:rFonts w:ascii="Times New Roman" w:hAnsi="Times New Roman"/>
          <w:b w:val="0"/>
          <w:color w:val="auto"/>
          <w:sz w:val="24"/>
          <w:szCs w:val="24"/>
        </w:rPr>
        <w:t>«5.1.2.</w:t>
      </w:r>
      <w:r w:rsidRPr="00DC34E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Покрытие дорог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(ОДХ)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должно быть чистым, убраны посторонние предметы. На дорогах категории </w:t>
      </w:r>
      <w:r w:rsidRPr="00D1752E">
        <w:rPr>
          <w:rFonts w:ascii="Times New Roman" w:hAnsi="Times New Roman"/>
          <w:b w:val="0"/>
          <w:color w:val="auto"/>
          <w:sz w:val="24"/>
          <w:szCs w:val="24"/>
          <w:lang w:val="ru-RU"/>
        </w:rPr>
        <w:t>8а, 8б и 8в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при технической необходимости должна быть нанесена горизонтальная разметка проезжей части в соответствии с </w:t>
      </w:r>
      <w:r w:rsidRPr="00E15B7A">
        <w:rPr>
          <w:rFonts w:ascii="Times New Roman" w:eastAsia="Calibri" w:hAnsi="Times New Roman"/>
          <w:b w:val="0"/>
          <w:color w:val="auto"/>
          <w:sz w:val="24"/>
          <w:szCs w:val="24"/>
        </w:rPr>
        <w:t>ГОСТ Р 51256-2011</w:t>
      </w:r>
      <w:r>
        <w:rPr>
          <w:rFonts w:ascii="Times New Roman" w:hAnsi="Times New Roman"/>
          <w:b w:val="0"/>
          <w:color w:val="auto"/>
          <w:sz w:val="24"/>
          <w:szCs w:val="24"/>
        </w:rPr>
        <w:t>.</w:t>
      </w:r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>»</w:t>
      </w:r>
      <w:r w:rsidR="00DC34EF">
        <w:rPr>
          <w:rFonts w:ascii="Times New Roman" w:hAnsi="Times New Roman"/>
          <w:b w:val="0"/>
          <w:color w:val="auto"/>
          <w:sz w:val="24"/>
          <w:szCs w:val="24"/>
          <w:lang w:val="ru-RU"/>
        </w:rPr>
        <w:t>.</w:t>
      </w:r>
    </w:p>
    <w:p w:rsidR="007379E0" w:rsidRPr="005F5829" w:rsidRDefault="00DC34EF" w:rsidP="00A067F1">
      <w:pPr>
        <w:pStyle w:val="a3"/>
        <w:numPr>
          <w:ilvl w:val="1"/>
          <w:numId w:val="24"/>
        </w:numPr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9E0" w:rsidRPr="005F5829">
        <w:rPr>
          <w:rFonts w:ascii="Times New Roman" w:hAnsi="Times New Roman" w:cs="Times New Roman"/>
          <w:sz w:val="24"/>
          <w:szCs w:val="24"/>
        </w:rPr>
        <w:t>Подпункт 5.1.4</w:t>
      </w:r>
      <w:r w:rsidR="006961FF" w:rsidRPr="005F5829">
        <w:rPr>
          <w:rFonts w:ascii="Times New Roman" w:hAnsi="Times New Roman" w:cs="Times New Roman"/>
          <w:sz w:val="24"/>
          <w:szCs w:val="24"/>
        </w:rPr>
        <w:t xml:space="preserve"> пункта 5.1 раздела 5 читать в следующей редакции:</w:t>
      </w:r>
    </w:p>
    <w:p w:rsidR="006961FF" w:rsidRPr="008E3252" w:rsidRDefault="006961FF" w:rsidP="00A067F1">
      <w:pPr>
        <w:pStyle w:val="2"/>
        <w:keepNext w:val="0"/>
        <w:keepLines w:val="0"/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D832ED">
        <w:rPr>
          <w:rFonts w:ascii="Times New Roman" w:hAnsi="Times New Roman"/>
          <w:b w:val="0"/>
          <w:color w:val="auto"/>
          <w:sz w:val="24"/>
          <w:szCs w:val="24"/>
        </w:rPr>
        <w:t>«5.1.4</w:t>
      </w:r>
      <w:r w:rsidRPr="00D832ED">
        <w:rPr>
          <w:color w:val="auto"/>
        </w:rPr>
        <w:t xml:space="preserve">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Обочины автомобильных дорог должны быть чистыми, убраны посторонние предметы. На обочинах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>при технической необходимости</w:t>
      </w:r>
      <w:r w:rsidRPr="00E15B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,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7E55CF"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кустарник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вырублен </w:t>
      </w:r>
      <w:r w:rsidR="008E3252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и </w:t>
      </w:r>
      <w:r w:rsidR="008E3252" w:rsidRPr="00D1752E">
        <w:rPr>
          <w:rFonts w:ascii="Times New Roman" w:hAnsi="Times New Roman"/>
          <w:b w:val="0"/>
          <w:color w:val="auto"/>
          <w:sz w:val="24"/>
          <w:szCs w:val="24"/>
          <w:lang w:val="ru-RU"/>
        </w:rPr>
        <w:t>убран</w:t>
      </w:r>
      <w:r w:rsidR="008E3252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, </w:t>
      </w:r>
      <w:r w:rsidRPr="00E15B7A">
        <w:rPr>
          <w:rFonts w:ascii="Times New Roman" w:hAnsi="Times New Roman"/>
          <w:b w:val="0"/>
          <w:color w:val="auto"/>
          <w:sz w:val="24"/>
          <w:szCs w:val="24"/>
        </w:rPr>
        <w:t xml:space="preserve"> трава</w:t>
      </w:r>
      <w:r w:rsidR="008E3252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окошена и </w:t>
      </w:r>
      <w:r w:rsidR="008E3252" w:rsidRPr="00D1752E">
        <w:rPr>
          <w:rFonts w:ascii="Times New Roman" w:hAnsi="Times New Roman"/>
          <w:b w:val="0"/>
          <w:color w:val="auto"/>
          <w:sz w:val="24"/>
          <w:szCs w:val="24"/>
          <w:lang w:val="ru-RU"/>
        </w:rPr>
        <w:t>убрана</w:t>
      </w:r>
      <w:r w:rsidR="00D832ED">
        <w:rPr>
          <w:rFonts w:ascii="Times New Roman" w:hAnsi="Times New Roman"/>
          <w:color w:val="auto"/>
          <w:sz w:val="24"/>
          <w:szCs w:val="24"/>
          <w:lang w:val="ru-RU"/>
        </w:rPr>
        <w:t>»</w:t>
      </w:r>
      <w:r w:rsidR="008E3252">
        <w:rPr>
          <w:rFonts w:ascii="Times New Roman" w:hAnsi="Times New Roman"/>
          <w:b w:val="0"/>
          <w:color w:val="auto"/>
          <w:sz w:val="24"/>
          <w:szCs w:val="24"/>
          <w:lang w:val="ru-RU"/>
        </w:rPr>
        <w:t>.</w:t>
      </w:r>
    </w:p>
    <w:p w:rsidR="0062125D" w:rsidRDefault="0062125D" w:rsidP="00A067F1">
      <w:pPr>
        <w:pStyle w:val="ConsPlusNormal"/>
        <w:widowControl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6AE5" w:rsidRDefault="0062125D" w:rsidP="00A067F1">
      <w:pPr>
        <w:pStyle w:val="ConsPlusNormal"/>
        <w:widowControl/>
        <w:numPr>
          <w:ilvl w:val="0"/>
          <w:numId w:val="2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lastRenderedPageBreak/>
        <w:t>Утвердить</w:t>
      </w:r>
      <w:r w:rsidR="0039375A" w:rsidRPr="00C76AE5">
        <w:rPr>
          <w:rFonts w:ascii="Times New Roman" w:hAnsi="Times New Roman" w:cs="Times New Roman"/>
          <w:sz w:val="24"/>
          <w:szCs w:val="24"/>
        </w:rPr>
        <w:t xml:space="preserve"> Приложение 1 к регламенту содержания автомобильных дорог местного значения (объектов дорожного хозяйства) в поселении Вороновское города Москвы</w:t>
      </w:r>
      <w:r w:rsidR="00C76AE5"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="006D762E" w:rsidRPr="00C76AE5">
        <w:rPr>
          <w:rFonts w:ascii="Times New Roman" w:hAnsi="Times New Roman" w:cs="Times New Roman"/>
          <w:sz w:val="24"/>
          <w:szCs w:val="24"/>
        </w:rPr>
        <w:t>«Технологические карты на работы по комплексному содержанию объектов дорожного хозяйства</w:t>
      </w:r>
      <w:r w:rsidR="005038B8" w:rsidRPr="00C76AE5">
        <w:rPr>
          <w:rFonts w:ascii="Times New Roman" w:hAnsi="Times New Roman" w:cs="Times New Roman"/>
          <w:sz w:val="24"/>
          <w:szCs w:val="24"/>
        </w:rPr>
        <w:t xml:space="preserve"> местного значения Троицкого и </w:t>
      </w:r>
      <w:proofErr w:type="spellStart"/>
      <w:r w:rsidR="005038B8" w:rsidRPr="00C76AE5">
        <w:rPr>
          <w:rFonts w:ascii="Times New Roman" w:hAnsi="Times New Roman" w:cs="Times New Roman"/>
          <w:sz w:val="24"/>
          <w:szCs w:val="24"/>
        </w:rPr>
        <w:t>Новомосковского</w:t>
      </w:r>
      <w:proofErr w:type="spellEnd"/>
      <w:r w:rsidR="005038B8" w:rsidRPr="00C76AE5">
        <w:rPr>
          <w:rFonts w:ascii="Times New Roman" w:hAnsi="Times New Roman" w:cs="Times New Roman"/>
          <w:sz w:val="24"/>
          <w:szCs w:val="24"/>
        </w:rPr>
        <w:t xml:space="preserve"> административных округов </w:t>
      </w:r>
    </w:p>
    <w:p w:rsidR="00B26BDA" w:rsidRPr="00C76AE5" w:rsidRDefault="005038B8" w:rsidP="00C76AE5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г. Москвы (поселение Ворон</w:t>
      </w:r>
      <w:r w:rsidR="00A067F1" w:rsidRPr="00C76AE5">
        <w:rPr>
          <w:rFonts w:ascii="Times New Roman" w:hAnsi="Times New Roman" w:cs="Times New Roman"/>
          <w:sz w:val="24"/>
          <w:szCs w:val="24"/>
        </w:rPr>
        <w:t>о</w:t>
      </w:r>
      <w:r w:rsidRPr="00C76AE5">
        <w:rPr>
          <w:rFonts w:ascii="Times New Roman" w:hAnsi="Times New Roman" w:cs="Times New Roman"/>
          <w:sz w:val="24"/>
          <w:szCs w:val="24"/>
        </w:rPr>
        <w:t>вское) для категорий 8а, 8б</w:t>
      </w:r>
      <w:r w:rsidR="003A4D70" w:rsidRPr="00C76AE5">
        <w:rPr>
          <w:rFonts w:ascii="Times New Roman" w:hAnsi="Times New Roman" w:cs="Times New Roman"/>
          <w:sz w:val="24"/>
          <w:szCs w:val="24"/>
        </w:rPr>
        <w:t xml:space="preserve"> и 8в в зимний период</w:t>
      </w:r>
      <w:r w:rsidR="0039375A" w:rsidRPr="00C76AE5">
        <w:rPr>
          <w:rFonts w:ascii="Times New Roman" w:hAnsi="Times New Roman" w:cs="Times New Roman"/>
          <w:sz w:val="24"/>
          <w:szCs w:val="24"/>
        </w:rPr>
        <w:t xml:space="preserve"> (Приложение 1 к настоящему решению).</w:t>
      </w:r>
      <w:r w:rsidR="008231D2" w:rsidRPr="00C76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D70" w:rsidRDefault="003A4D70" w:rsidP="00A067F1">
      <w:pPr>
        <w:pStyle w:val="ConsPlusNormal"/>
        <w:widowControl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231D2" w:rsidRPr="00251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A067F1">
        <w:rPr>
          <w:rFonts w:ascii="Times New Roman" w:hAnsi="Times New Roman" w:cs="Times New Roman"/>
          <w:sz w:val="24"/>
          <w:szCs w:val="24"/>
        </w:rPr>
        <w:t xml:space="preserve"> Приложение 2</w:t>
      </w:r>
      <w:r>
        <w:rPr>
          <w:rFonts w:ascii="Times New Roman" w:hAnsi="Times New Roman" w:cs="Times New Roman"/>
          <w:sz w:val="24"/>
          <w:szCs w:val="24"/>
        </w:rPr>
        <w:t xml:space="preserve"> к регламенту содержания автомобильных дорог местного значения (объектов дорожного хозяйства) в поселении Вороновское города Москвы</w:t>
      </w:r>
    </w:p>
    <w:p w:rsidR="00C76AE5" w:rsidRDefault="003A4D70" w:rsidP="00A067F1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«Технологические карты на работы по комплексному содержанию объектов дорожного хозяйства местного значения Троицкого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Новомосковского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административных округов </w:t>
      </w:r>
    </w:p>
    <w:p w:rsidR="003A4D70" w:rsidRDefault="003A4D70" w:rsidP="00A067F1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Москвы (поселение Ворон</w:t>
      </w:r>
      <w:r w:rsidR="00A067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вское) для категорий 8а, 8б</w:t>
      </w:r>
      <w:r w:rsidR="00A067F1">
        <w:rPr>
          <w:rFonts w:ascii="Times New Roman" w:hAnsi="Times New Roman" w:cs="Times New Roman"/>
          <w:sz w:val="24"/>
          <w:szCs w:val="24"/>
        </w:rPr>
        <w:t xml:space="preserve"> и 8в в летний</w:t>
      </w:r>
      <w:r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A067F1">
        <w:rPr>
          <w:rFonts w:ascii="Times New Roman" w:hAnsi="Times New Roman" w:cs="Times New Roman"/>
          <w:sz w:val="24"/>
          <w:szCs w:val="24"/>
        </w:rPr>
        <w:t xml:space="preserve"> (Приложение 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решению).</w:t>
      </w:r>
      <w:r w:rsidRPr="0025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1D2" w:rsidRPr="00251B74" w:rsidRDefault="00A067F1" w:rsidP="00A067F1">
      <w:pPr>
        <w:pStyle w:val="ConsPlusNormal"/>
        <w:widowControl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231D2" w:rsidRPr="00251B74">
        <w:rPr>
          <w:rFonts w:ascii="Times New Roman" w:hAnsi="Times New Roman" w:cs="Times New Roman"/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8231D2" w:rsidRPr="00251B74" w:rsidRDefault="00A067F1" w:rsidP="00A067F1">
      <w:pPr>
        <w:pStyle w:val="ConsPlusNormal"/>
        <w:widowControl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231D2" w:rsidRPr="00251B74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опубликования.</w:t>
      </w:r>
    </w:p>
    <w:p w:rsidR="008231D2" w:rsidRDefault="00A067F1" w:rsidP="00A067F1">
      <w:pPr>
        <w:ind w:left="284"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231D2" w:rsidRPr="00251B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31D2" w:rsidRPr="00251B74">
        <w:rPr>
          <w:rFonts w:ascii="Times New Roman" w:hAnsi="Times New Roman" w:cs="Times New Roman"/>
          <w:spacing w:val="1"/>
          <w:sz w:val="24"/>
          <w:szCs w:val="24"/>
        </w:rPr>
        <w:t>Контроль за</w:t>
      </w:r>
      <w:proofErr w:type="gramEnd"/>
      <w:r w:rsidR="008231D2" w:rsidRPr="00251B74">
        <w:rPr>
          <w:rFonts w:ascii="Times New Roman" w:hAnsi="Times New Roman" w:cs="Times New Roman"/>
          <w:spacing w:val="1"/>
          <w:sz w:val="24"/>
          <w:szCs w:val="24"/>
        </w:rPr>
        <w:t xml:space="preserve"> исполнением настоящего Решения </w:t>
      </w:r>
      <w:r w:rsidR="008231D2" w:rsidRPr="00251B74">
        <w:rPr>
          <w:rFonts w:ascii="Times New Roman" w:hAnsi="Times New Roman" w:cs="Times New Roman"/>
          <w:spacing w:val="-1"/>
          <w:sz w:val="24"/>
          <w:szCs w:val="24"/>
        </w:rPr>
        <w:t xml:space="preserve"> возложить на Главу поселения Вороновское Исаева М.К.</w:t>
      </w:r>
    </w:p>
    <w:p w:rsidR="00D832ED" w:rsidRDefault="00D832ED" w:rsidP="00A067F1">
      <w:pPr>
        <w:ind w:left="284"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832ED" w:rsidRDefault="00D832ED" w:rsidP="00A067F1">
      <w:pPr>
        <w:ind w:left="284"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832ED" w:rsidRPr="00251B74" w:rsidRDefault="00D832ED" w:rsidP="00A067F1">
      <w:pPr>
        <w:ind w:left="284"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231D2" w:rsidRPr="00506188" w:rsidRDefault="008231D2" w:rsidP="00A067F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188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8231D2" w:rsidRDefault="008231D2" w:rsidP="00A067F1">
      <w:p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поселение </w:t>
      </w:r>
      <w:r w:rsidRPr="00506188">
        <w:rPr>
          <w:rFonts w:ascii="Times New Roman" w:hAnsi="Times New Roman" w:cs="Times New Roman"/>
          <w:b/>
          <w:bCs/>
          <w:sz w:val="28"/>
          <w:szCs w:val="28"/>
        </w:rPr>
        <w:t>Вороновское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506188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50618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06188">
        <w:rPr>
          <w:rFonts w:ascii="Times New Roman" w:hAnsi="Times New Roman" w:cs="Times New Roman"/>
          <w:b/>
          <w:bCs/>
          <w:sz w:val="28"/>
          <w:szCs w:val="28"/>
        </w:rPr>
        <w:t xml:space="preserve">           М.К. Исаев</w:t>
      </w:r>
    </w:p>
    <w:p w:rsidR="00F05474" w:rsidRDefault="00F05474" w:rsidP="00A067F1">
      <w:p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474" w:rsidRDefault="00F05474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474" w:rsidRDefault="00F05474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474" w:rsidRDefault="00F05474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474" w:rsidRDefault="00F05474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474" w:rsidRDefault="00F05474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474" w:rsidRDefault="00F05474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474" w:rsidRDefault="00F05474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474" w:rsidRDefault="00F05474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474" w:rsidRDefault="00F05474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474" w:rsidRDefault="00F05474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474" w:rsidRDefault="00F05474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474" w:rsidRDefault="00F05474" w:rsidP="00F05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05474" w:rsidRDefault="00F05474" w:rsidP="00F05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05474" w:rsidRDefault="00F05474" w:rsidP="00F05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Вороновское</w:t>
      </w:r>
    </w:p>
    <w:p w:rsidR="00F05474" w:rsidRDefault="00F05474" w:rsidP="00F05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05.07.2016г № 08/01</w:t>
      </w:r>
    </w:p>
    <w:p w:rsidR="00F05474" w:rsidRDefault="00F05474" w:rsidP="00F05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решение</w:t>
      </w:r>
    </w:p>
    <w:p w:rsidR="00F05474" w:rsidRDefault="00F05474" w:rsidP="00F05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депутатов поселения Вороновское от 06.04.2016г</w:t>
      </w:r>
    </w:p>
    <w:p w:rsidR="00F05474" w:rsidRDefault="00F05474" w:rsidP="00F05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05/13 «Об утверждении Регламента «Содержания </w:t>
      </w:r>
    </w:p>
    <w:p w:rsidR="00F05474" w:rsidRDefault="00F05474" w:rsidP="00F05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автомобильных дорог местного значения </w:t>
      </w:r>
    </w:p>
    <w:p w:rsidR="00F05474" w:rsidRDefault="00F05474" w:rsidP="00F05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(объектов дорожного хозяйства) </w:t>
      </w:r>
    </w:p>
    <w:p w:rsidR="00F05474" w:rsidRDefault="00F05474" w:rsidP="00F05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поселении Вороновское города Москвы»</w:t>
      </w:r>
    </w:p>
    <w:p w:rsidR="00F05474" w:rsidRDefault="00F05474" w:rsidP="00F05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474" w:rsidRDefault="00F05474" w:rsidP="00F05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1</w:t>
      </w:r>
    </w:p>
    <w:p w:rsidR="00F05474" w:rsidRDefault="00F05474" w:rsidP="00F05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Регламенту содержания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автомобильных</w:t>
      </w:r>
      <w:proofErr w:type="gramEnd"/>
    </w:p>
    <w:p w:rsidR="00F05474" w:rsidRDefault="00F05474" w:rsidP="00F05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дорог местного значения (объектов дорожного</w:t>
      </w:r>
      <w:proofErr w:type="gramEnd"/>
    </w:p>
    <w:p w:rsidR="00F05474" w:rsidRDefault="00F05474" w:rsidP="00F05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хозяйства) в посе</w:t>
      </w:r>
      <w:r w:rsidR="00412101">
        <w:rPr>
          <w:rFonts w:ascii="Times New Roman" w:hAnsi="Times New Roman" w:cs="Times New Roman"/>
          <w:sz w:val="24"/>
          <w:szCs w:val="24"/>
        </w:rPr>
        <w:t>лении Вороновское города Москвы</w:t>
      </w:r>
    </w:p>
    <w:p w:rsidR="00F05474" w:rsidRDefault="00F05474" w:rsidP="00F05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474" w:rsidRDefault="00F05474" w:rsidP="00F05474">
      <w:pPr>
        <w:rPr>
          <w:rFonts w:ascii="Times New Roman" w:hAnsi="Times New Roman" w:cs="Times New Roman"/>
          <w:sz w:val="24"/>
          <w:szCs w:val="24"/>
        </w:rPr>
      </w:pPr>
    </w:p>
    <w:p w:rsidR="00F05474" w:rsidRDefault="00F05474" w:rsidP="00F05474">
      <w:pPr>
        <w:rPr>
          <w:rFonts w:ascii="Times New Roman" w:hAnsi="Times New Roman" w:cs="Times New Roman"/>
          <w:sz w:val="24"/>
          <w:szCs w:val="24"/>
        </w:rPr>
      </w:pPr>
    </w:p>
    <w:p w:rsidR="00F05474" w:rsidRPr="000919A3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E00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ТЕХНОЛОГИЧЕСКИЕ КАРТЫ</w:t>
      </w:r>
    </w:p>
    <w:tbl>
      <w:tblPr>
        <w:tblpPr w:leftFromText="180" w:rightFromText="180" w:vertAnchor="page" w:horzAnchor="margin" w:tblpXSpec="center" w:tblpY="6704"/>
        <w:tblW w:w="8040" w:type="dxa"/>
        <w:tblLook w:val="04A0" w:firstRow="1" w:lastRow="0" w:firstColumn="1" w:lastColumn="0" w:noHBand="0" w:noVBand="1"/>
      </w:tblPr>
      <w:tblGrid>
        <w:gridCol w:w="8040"/>
      </w:tblGrid>
      <w:tr w:rsidR="00F05474" w:rsidRPr="009E00AA" w:rsidTr="009268A0">
        <w:trPr>
          <w:trHeight w:val="391"/>
        </w:trPr>
        <w:tc>
          <w:tcPr>
            <w:tcW w:w="8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474" w:rsidRPr="009E00AA" w:rsidRDefault="00F05474" w:rsidP="009268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05474" w:rsidRPr="009E00AA" w:rsidTr="009268A0">
        <w:trPr>
          <w:trHeight w:val="391"/>
        </w:trPr>
        <w:tc>
          <w:tcPr>
            <w:tcW w:w="8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474" w:rsidRPr="009E00AA" w:rsidRDefault="00F05474" w:rsidP="009268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05474" w:rsidRPr="009E00AA" w:rsidTr="009268A0">
        <w:trPr>
          <w:trHeight w:val="391"/>
        </w:trPr>
        <w:tc>
          <w:tcPr>
            <w:tcW w:w="8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474" w:rsidRPr="009E00AA" w:rsidRDefault="00F05474" w:rsidP="009268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05474" w:rsidRPr="009E00AA" w:rsidTr="009268A0">
        <w:trPr>
          <w:trHeight w:val="391"/>
        </w:trPr>
        <w:tc>
          <w:tcPr>
            <w:tcW w:w="8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474" w:rsidRPr="009E00AA" w:rsidRDefault="00F05474" w:rsidP="009268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05474" w:rsidRPr="009E00AA" w:rsidTr="009268A0">
        <w:trPr>
          <w:trHeight w:val="391"/>
        </w:trPr>
        <w:tc>
          <w:tcPr>
            <w:tcW w:w="8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474" w:rsidRPr="009E00AA" w:rsidRDefault="00F05474" w:rsidP="009268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05474" w:rsidRPr="009E00AA" w:rsidTr="009268A0">
        <w:trPr>
          <w:trHeight w:val="391"/>
        </w:trPr>
        <w:tc>
          <w:tcPr>
            <w:tcW w:w="8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474" w:rsidRPr="009E00AA" w:rsidRDefault="00F05474" w:rsidP="009268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F05474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E00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работы по комплексному содержанию объектов дорожного хозяйства местного значения Троицкого и </w:t>
      </w:r>
      <w:proofErr w:type="spellStart"/>
      <w:r w:rsidRPr="009E00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Новомосковского</w:t>
      </w:r>
      <w:proofErr w:type="spellEnd"/>
      <w:r w:rsidRPr="009E00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административных округо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г. Москвы (поселение Вороновское</w:t>
      </w:r>
      <w:r w:rsidR="009D0C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 для категорий 8а, 8б и 8в</w:t>
      </w:r>
      <w:r w:rsidRPr="009E00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зимний период</w:t>
      </w:r>
    </w:p>
    <w:p w:rsidR="00F05474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5474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ectPr w:rsidR="00F05474" w:rsidSect="009268A0">
          <w:footerReference w:type="default" r:id="rId10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tbl>
      <w:tblPr>
        <w:tblW w:w="16551" w:type="dxa"/>
        <w:tblInd w:w="-1134" w:type="dxa"/>
        <w:tblLook w:val="04A0" w:firstRow="1" w:lastRow="0" w:firstColumn="1" w:lastColumn="0" w:noHBand="0" w:noVBand="1"/>
      </w:tblPr>
      <w:tblGrid>
        <w:gridCol w:w="816"/>
        <w:gridCol w:w="6380"/>
        <w:gridCol w:w="1134"/>
        <w:gridCol w:w="2551"/>
        <w:gridCol w:w="2694"/>
        <w:gridCol w:w="2976"/>
      </w:tblGrid>
      <w:tr w:rsidR="00F05474" w:rsidRPr="005F13E1" w:rsidTr="009268A0">
        <w:trPr>
          <w:trHeight w:val="405"/>
        </w:trPr>
        <w:tc>
          <w:tcPr>
            <w:tcW w:w="1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4C108A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Технологические карты </w:t>
            </w:r>
          </w:p>
        </w:tc>
      </w:tr>
      <w:tr w:rsidR="00F05474" w:rsidRPr="005F13E1" w:rsidTr="009268A0">
        <w:trPr>
          <w:trHeight w:val="586"/>
        </w:trPr>
        <w:tc>
          <w:tcPr>
            <w:tcW w:w="1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474" w:rsidRPr="004C108A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работы по комплексному содержанию объектов дорожного хозяйства местного значения Троицкого и </w:t>
            </w:r>
            <w:proofErr w:type="spellStart"/>
            <w:r w:rsidRPr="004C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Новомосковского</w:t>
            </w:r>
            <w:proofErr w:type="spellEnd"/>
            <w:r w:rsidRPr="004C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административных округов г. Москвы для категорий 8а, 8б, 8б с покрытиями усовершенствованного типа в зимний период </w:t>
            </w:r>
          </w:p>
        </w:tc>
      </w:tr>
      <w:tr w:rsidR="00F05474" w:rsidRPr="005F13E1" w:rsidTr="009268A0">
        <w:trPr>
          <w:trHeight w:val="74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5F13E1" w:rsidRDefault="00F05474" w:rsidP="009268A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5F13E1" w:rsidRDefault="00F05474" w:rsidP="00926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5F13E1" w:rsidRDefault="00F05474" w:rsidP="00926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5F13E1" w:rsidRDefault="00F05474" w:rsidP="00926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5F13E1" w:rsidRDefault="00F05474" w:rsidP="00926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5F13E1" w:rsidRDefault="00F05474" w:rsidP="00926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5474" w:rsidRPr="004B38D9" w:rsidTr="009268A0">
        <w:trPr>
          <w:trHeight w:val="76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4B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B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Технологические операции и нормативы по элементам ОДХ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8а покрытия усовершенствованного типа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8б покрытия усовершенствованного типа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8в покрытия усовершенствованного типа</w:t>
            </w:r>
          </w:p>
        </w:tc>
      </w:tr>
      <w:tr w:rsidR="00F05474" w:rsidRPr="004B38D9" w:rsidTr="009268A0">
        <w:trPr>
          <w:trHeight w:val="31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05474" w:rsidRPr="004B38D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05474" w:rsidRPr="004B38D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Проезжая часть, включая  парковочное пространство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4B38D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5474" w:rsidRPr="004B38D9" w:rsidTr="009268A0">
        <w:trPr>
          <w:trHeight w:val="51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установленное на выполнение основных технологических операций: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4B38D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обработка </w:t>
            </w:r>
            <w:proofErr w:type="spellStart"/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противогололедными</w:t>
            </w:r>
            <w:proofErr w:type="spellEnd"/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реагентами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05474" w:rsidRPr="004B38D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машин типа: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4B38D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КО-829 А</w:t>
            </w:r>
            <w:proofErr w:type="gramStart"/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05474" w:rsidRPr="004B38D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обработка  </w:t>
            </w:r>
            <w:proofErr w:type="spellStart"/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противогололедными</w:t>
            </w:r>
            <w:proofErr w:type="spellEnd"/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реагентами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5474" w:rsidRPr="004B38D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машин типа: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4B38D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КО-806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05474" w:rsidRPr="004B38D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ЭД-405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05474" w:rsidRPr="004B38D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МК-82 Гарант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05474" w:rsidRPr="004B38D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механизированное подметание: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5474" w:rsidRPr="004B38D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машин типа: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4B38D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КО-829 А</w:t>
            </w:r>
            <w:proofErr w:type="gramStart"/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05474" w:rsidRPr="004B38D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КО-713-01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05474" w:rsidRPr="004B38D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МК-82 Гарант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05474" w:rsidRPr="004B38D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обработка щебнем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5474" w:rsidRPr="004B38D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машин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КО-713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МК-82 Гарант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КО-713</w:t>
            </w:r>
          </w:p>
        </w:tc>
      </w:tr>
      <w:tr w:rsidR="00F05474" w:rsidRPr="004B38D9" w:rsidTr="009268A0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часов работы одной технологической машины в сутки: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4B38D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распределитель реагентов (типа КО-829А1)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05474" w:rsidRPr="004B38D9" w:rsidTr="009268A0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4B38D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распределитель реагентов (типа КО-806, ЭД-405, МК-82 Гарант)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F05474" w:rsidRPr="004B38D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4B38D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распределитель щебня (КО-713, МК-82 Гарант)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E4A8E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плужно-щеточный снегоочиститель (КО-829 А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КО-713-01, МК-82 Гарант)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работы машин за зимний период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дежурства одной технологической машины в сутки: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распределитель реагентов (типа КО-829А1)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распределитель реагентов (типа КО-806, ЭД-405, МК-82 Гарант)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распределитель щебня (типа КО-829 А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КО-713, МК-82 Гарант)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плужно-щеточный снегоочиститель (КО-829 А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КО-713-01, МК-82 Гарант)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циклов: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48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обработки проезжей части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противогололедными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материалами за зимний период: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противогололедные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реагенты, с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обрабткой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машинами типа КО-829А1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противогололедные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реагенты, с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обрабткой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машинами типа КО-806, ЭД-405, МК-82 Гарант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05474" w:rsidRPr="001C35E9" w:rsidTr="009268A0">
        <w:trPr>
          <w:trHeight w:val="76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Первоочередная и аварийная обработка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противогололедными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материалами опасных для движения транспорта мест (тормозные площадки, спуски, подъемы и др.):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площадь обработки 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убираемой площади проезжей части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обработки: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противогололедные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реагенты (КО-806)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Щебень 2-5 мм (КО-713, МК-82 Гарант)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5474" w:rsidRPr="001C35E9" w:rsidTr="009268A0">
        <w:trPr>
          <w:trHeight w:val="88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плотность обработки проезжей части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противогололедными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материалами за один технологический цикл: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распределитель реагентов (типа КО-829А1)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05474" w:rsidRPr="001C35E9" w:rsidTr="009268A0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распределитель реагентов (типа КО-806, ЭД-405, МК-82 Гарант)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05474" w:rsidRPr="001C35E9" w:rsidTr="009268A0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Щебень 2-5 мм (КО-829 А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КО-713-01, МК-82 Гарант)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05474" w:rsidRPr="001C35E9" w:rsidTr="009268A0">
        <w:trPr>
          <w:trHeight w:val="127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труднодоступных для уборочной техники участков проезжей части, включая велодорожки, уборка металлических направляющих пешеходных ограждений, уборка столбиков тротуарных ограждений, уборка случайного мусора на тротуарах и в лотках бригадами в составе: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малогабар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погрузчик типа "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Bobcat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S175" - 1 ед.,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самосвал типа "ЗИЛ-450650" - 2 ед.,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дорожные рабочие - 2 чел.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бригад на 1,0 млн. 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убираемой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работы бригады в сутки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расстояние от места работы распределителей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противогололедных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до баз хранения реагентов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реагентов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щебня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5474" w:rsidRPr="001C35E9" w:rsidTr="009268A0">
        <w:trPr>
          <w:trHeight w:val="76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снежных валов в лотках, расчистка снега на остановках и переходах, сдвигание снега с обочин на откосы и др.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автогрейдеров типа ГС-14.02 на 1,0 млн. 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количество часов работы автогрейдера в сутки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от снега обочин: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54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механизмов типа "МТЗ 82.1" на 1,0 млн. 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проезжей части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количество часов работы механизма в сутки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05474" w:rsidRPr="001C35E9" w:rsidTr="009268A0">
        <w:trPr>
          <w:trHeight w:val="76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Механизированное подметание осевых разделительных полос летними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подметельно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-уборочными машинами в периоды длительного отсутствия снегопадов: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45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машин типа "ПУМ-77.3"  на 1,0 млн. 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1C35E9" w:rsidTr="009268A0">
        <w:trPr>
          <w:trHeight w:val="54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рабочих дней в течение зимнего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количество часов работы одной машины в сутки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проезжей части дорог (в процентах от площади проезжей части),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 использованием холодного асфальтобетона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 использованием литого асфальтобетона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Тротуары, в том числе посадочные площадки остановок общественного транспорта, велодорожки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тротуаров по интенсивности пешеходного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474" w:rsidRPr="001C35E9" w:rsidTr="009268A0">
        <w:trPr>
          <w:trHeight w:val="7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территории, обслуживаемая одним дорожным рабочим при ручной уборке тротуаров, в том числе велодорожек за смену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работы в сутки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зачистка: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76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Площадь труднодоступных мест (у цоколей зданий, мачт освещения, киосков и др.) при механизированной уборке в % от общей площади мех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борки тротуаров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работы в сутки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1C35E9" w:rsidTr="009268A0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территории, обслуживаемая одним дорожным рабочим при ручной зачистке труднодоступных для прохода техники мест при мех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борке тротуаров за смену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05474" w:rsidRPr="001C35E9" w:rsidTr="009268A0">
        <w:trPr>
          <w:trHeight w:val="76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продолжительность работы одной тротуароуборочной машины в сутки в течение зимнего периода (обработка комбинированными реагентами, подметание)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5474" w:rsidRPr="001C35E9" w:rsidTr="009268A0">
        <w:trPr>
          <w:trHeight w:val="76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продолжительность дежурства одной тротуароуборочной машины в сутки в течение зимнего периода (обработка комбинированными реагентами, подметание)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работы машин за зимний период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F05474" w:rsidRPr="001C35E9" w:rsidTr="009268A0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тротуаров и тактильных покрытий (в процентах от площади тротуаров) с использованием холодного асфальтобетона и тротуарной плитки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плиточных покрытий в процентном отношении к площади тротуаров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необходимое для выполнения основных технологических операций: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обработка комбинированными реагентами (щебнем) - машинами типа МК-82 Гарант с разбрасывателем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механизированное подметание - машинами типа МТЗ-82.1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циклов обработки комбинированными реагентами (щебнем) за зимний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механизированной обработки тротуаров комбинированными реагентами (щебнем)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плотность обработки комбинированными реагентами (щебнем) за один технологический цикл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474" w:rsidRPr="001C35E9" w:rsidTr="009268A0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расстояние от места работы распределителей комбинированных реагентов (щебнем) до баз хранения комбинированных реагентов (щебня)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площадь одной посадочной площадки, убираемая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территории, обслуживаемая одним дорожным рабочим при ручной уборке посадочных площадок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работы в сутки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05474" w:rsidRPr="001C35E9" w:rsidTr="009268A0">
        <w:trPr>
          <w:trHeight w:val="76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мусора урн, установленных на посадочных площадках с применением самосвала типа Зил-450650 и дорожный рабочий (1 т в сутки):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за зимний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урн на одной площадке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часов работы мусоровоза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количество урн, загружаемых за один рейс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Обстановка пути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дорожных знаков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ремонтер типа "Газель" - 1 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площадь дорожного знака на стойке высотой до 2,0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дорожных и навигационных указателей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ремонтер типа "Газель" - 1 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площадь указателя на стойке высотой 2,0 м и более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информационных щитов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ремонтер типа "Газель" - 1 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площадь информационного щита на стойке высотой более 12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(барьерных, пешеходных) ограждений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уборочная машина типа "ЭД-405" - 1 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площадь уборки ограждений на 1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ограждения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05474" w:rsidRPr="001C35E9" w:rsidTr="009268A0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площадь мелкого ремонта ограждений на 1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ограждений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процент протяженности  ограждений, подлежащих ремонту от общей протяженности ограждений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буферов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циклов уборки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дор. ремонтер типа "Газель" - 1 ед.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дор. рабочий - 1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Вывоз снега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расстояние до пункта утилизации  снега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5474" w:rsidRPr="001C35E9" w:rsidTr="009268A0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машина для погрузки снега в а/самосвалы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СЛП-206МУ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СЛП-206МУ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количество 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ездок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самосвалов в смену при вывозе снега на пункт утилизации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7,54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скорость движения самосвала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05474" w:rsidRPr="001C35E9" w:rsidTr="009268A0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геометрический объем кузова самосвала, принимаемый при вывозе снега на утилизацию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05474" w:rsidRPr="001C35E9" w:rsidTr="009268A0">
        <w:trPr>
          <w:trHeight w:val="105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вывоз снега дежурными механизмами от остановок, пешеходных переходов и других мест массового скопления пешеходов, количество механизмов на 1,0 млн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дорог: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снегопогрузчиков типа СЛП-206 МУ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дорожных рабочих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самосвалов типа "ЗИЛ -450650"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часы работы дорожных рабочих и механизмов в сутки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1C35E9" w:rsidTr="009268A0">
        <w:trPr>
          <w:trHeight w:val="7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Перекидка валов снега из лотков и с обочин на свободные территории механизмами типа МТЗ 82 с роторным оборудованием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1C35E9" w:rsidTr="009268A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циклов за зимний период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1C35E9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F05474" w:rsidRPr="001C35E9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5474" w:rsidRPr="004B38D9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5474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5474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5474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5474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5474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5474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5474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5474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5474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5474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5474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5474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5474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5474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5474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5474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15652" w:type="dxa"/>
        <w:tblInd w:w="-601" w:type="dxa"/>
        <w:tblLook w:val="04A0" w:firstRow="1" w:lastRow="0" w:firstColumn="1" w:lastColumn="0" w:noHBand="0" w:noVBand="1"/>
      </w:tblPr>
      <w:tblGrid>
        <w:gridCol w:w="851"/>
        <w:gridCol w:w="6521"/>
        <w:gridCol w:w="960"/>
        <w:gridCol w:w="2440"/>
        <w:gridCol w:w="2440"/>
        <w:gridCol w:w="2440"/>
      </w:tblGrid>
      <w:tr w:rsidR="00F05474" w:rsidRPr="001C35E9" w:rsidTr="009268A0">
        <w:trPr>
          <w:trHeight w:val="405"/>
        </w:trPr>
        <w:tc>
          <w:tcPr>
            <w:tcW w:w="15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Технологические карты </w:t>
            </w:r>
          </w:p>
        </w:tc>
      </w:tr>
      <w:tr w:rsidR="00F05474" w:rsidRPr="001C35E9" w:rsidTr="009268A0">
        <w:trPr>
          <w:trHeight w:val="586"/>
        </w:trPr>
        <w:tc>
          <w:tcPr>
            <w:tcW w:w="15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работы по комплексному содержанию объектов дорожного хозяйства местного значения Троицкого и </w:t>
            </w:r>
            <w:proofErr w:type="spellStart"/>
            <w:r w:rsidRPr="0088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Новомосковского</w:t>
            </w:r>
            <w:proofErr w:type="spellEnd"/>
            <w:r w:rsidRPr="0088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административных округов г. Москвы для категорий 8а, 8б, 8б с покрытиями переходного типа в зимний период </w:t>
            </w:r>
          </w:p>
        </w:tc>
      </w:tr>
      <w:tr w:rsidR="00F05474" w:rsidRPr="001C35E9" w:rsidTr="009268A0">
        <w:trPr>
          <w:trHeight w:val="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1C35E9" w:rsidRDefault="00F05474" w:rsidP="00926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5474" w:rsidRPr="00884E80" w:rsidTr="009268A0">
        <w:trPr>
          <w:trHeight w:val="7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84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Технологические операции и нормативы по элементам ОДХ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8а покрытия переходного типа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8б покрытия переходного типа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8в покрытия переходного типа</w:t>
            </w:r>
          </w:p>
        </w:tc>
      </w:tr>
      <w:tr w:rsidR="00F05474" w:rsidRPr="00884E80" w:rsidTr="009268A0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Проезжая часть, включая  парковочное пространство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Механизированное подметание, с применением машин типа: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КО-829 А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КО-713-01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МК-82 Гарант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05474" w:rsidRPr="00884E80" w:rsidTr="009268A0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часов работы одной технологической машины в сутки: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плужно-щеточный снегоочиститель (КО-829 А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КО-713-01, МК-82 Гарант)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работы машин за зимний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F05474" w:rsidRPr="00884E80" w:rsidTr="009268A0">
        <w:trPr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дежурства одной технологической машины в сутки: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плужно-щеточный снегоочиститель (КО-829 А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КО-713-01, МК-82 Гарант)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F05474" w:rsidRPr="00884E80" w:rsidTr="009268A0">
        <w:trPr>
          <w:trHeight w:val="12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труднодоступных для уборочной техники участков проезжей части, включая велодорожки, уборка металлических направляющих пешеходных ограждений, уборка столбиков тротуарных ограждений, уборка случайного мусора на тротуарах и в лотках бригадами в составе: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малогабар</w:t>
            </w:r>
            <w:proofErr w:type="spell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погрузчик типа "</w:t>
            </w:r>
            <w:proofErr w:type="spell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Bobcat</w:t>
            </w:r>
            <w:proofErr w:type="spell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S175" - 1 ед.,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самосвал типа "ЗИЛ-450650" - 2 ед.,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дорожные рабочие - 2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бригад на 1,0 млн. 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убираемой площади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работы бригады в сутки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884E80" w:rsidTr="009268A0">
        <w:trPr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снега на остановках и переходах, сдвигание снега с обочин на откосы и др.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автогрейдеров типа ГС-14.02 на 1,0 млн. 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количество часов работы автогрейдера в сутки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от снега обочин: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5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механизмов типа "МТЗ 82.1" на 1,0 млн. 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проезжей части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количество часов работы механизма в сутки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884E80" w:rsidTr="009268A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Тротуары, в том числе посадочные площадки остановок общественного транспорта, велодорожки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тротуаров по интенсивности пешеходного движения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474" w:rsidRPr="00884E80" w:rsidTr="009268A0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территории, обслуживаемая одним дорожным рабочим при ручной уборке тротуаров, в том числе велодорожек за смену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работы в сутки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зачистка: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Площадь труднодоступных мест (у цоколей зданий, мачт освещения, киосков и др.) при механизированной уборке в % от общей площади мех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борки тротуаров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работы в сутки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884E80" w:rsidTr="009268A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территории, обслуживаемая одним дорожным рабочим при ручной зачистке труднодоступных для прохода техники мест при мех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борке тротуаров за смену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05474" w:rsidRPr="00884E80" w:rsidTr="009268A0">
        <w:trPr>
          <w:trHeight w:val="7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продолжительность работы одной тротуароуборочной машины в сутки в течение зимнего периода (обработка комбинированными реагентами, подметание)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5474" w:rsidRPr="00884E80" w:rsidTr="009268A0">
        <w:trPr>
          <w:trHeight w:val="7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продолжительность дежурства одной тротуароуборочной машины в сутки в течение зимнего периода (обработка комбинированными реагентами, подметание)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работы машин за зимний период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F05474" w:rsidRPr="00884E80" w:rsidTr="009268A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тротуаров и тактильных покрытий (в процентах от площади тротуаров) с использованием холодного асфальтобетона и тротуарной плитки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05474" w:rsidRPr="00884E80" w:rsidTr="009268A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плиточных покрытий в процентном отношении к площади тротуаров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05474" w:rsidRPr="00884E80" w:rsidTr="009268A0">
        <w:trPr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необходимое для выполнения основных технологических операций: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обработка комбинированными реагентами (щебнем) - машинами типа МК-82 Гарант с разбрасывателем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механизированное подметание - машинами типа МТЗ-82.1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5474" w:rsidRPr="00884E80" w:rsidTr="009268A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циклов обработки комбинированными реагентами (щебнем) за зимний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05474" w:rsidRPr="00884E80" w:rsidTr="009268A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механизированной обработки тротуаров комбинированными реагентами (щебнем)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474" w:rsidRPr="00884E80" w:rsidTr="009268A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плотность обработки комбинированными реагентами (щебнем) за один технологический цикл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474" w:rsidRPr="00884E80" w:rsidTr="009268A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расстояние от места работы распределителей комбинированных реагентов (щебня) до баз хранения комбинированных реагентов (щебня)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5474" w:rsidRPr="00884E80" w:rsidTr="009268A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площадь одной посадочной площадки, убираемая вручную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05474" w:rsidRPr="00884E80" w:rsidTr="009268A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территории, обслуживаемая одним дорожным рабочим при ручной уборке посадочных площадок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работы в сутки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05474" w:rsidRPr="00884E80" w:rsidTr="009268A0">
        <w:trPr>
          <w:trHeight w:val="76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мусора урн, установленных на посадочных площадках с применением самосвала типа Зил-450650 и дорожный рабочий (1 т в сутки):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за зимний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урн на одной площадке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часов работы мусоровоза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количество урн, загружаемых за один рейс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Обстановка пути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дорожных знаков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ремонтер типа "Газель" - 1 ед.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площадь дорожного знака на стойке высотой до 2,0 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дорожных и навигационных указателей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ремонтер типа "Газель" - 1 ед.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площадь указателя на стойке высотой 2,0 м и более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информационных щитов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ремонтер типа "Газель" - 1 ед.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площадь информационного щита на стойке высотой более 12 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(барьерных, пешеходных) ограждений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уборочная машина типа "ЭД-405" - 1 ед.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площадь уборки ограждений на 1 </w:t>
            </w:r>
            <w:proofErr w:type="spell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ограждения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05474" w:rsidRPr="00884E80" w:rsidTr="009268A0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площадь мелкого ремонта ограждений на 1 </w:t>
            </w:r>
            <w:proofErr w:type="spell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ограждений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05474" w:rsidRPr="00884E80" w:rsidTr="009268A0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процент протяженности  ограждений, подлежащих ремонту от общей протяженности ограждений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5474" w:rsidRPr="00884E80" w:rsidTr="009268A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Перекидка валов снега из лотков и с обочин на свободные территории механизмами типа МТЗ 82 с роторным оборудованием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884E80" w:rsidTr="009268A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циклов за зимний период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884E80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F05474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5474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652" w:type="dxa"/>
        <w:tblInd w:w="-601" w:type="dxa"/>
        <w:tblLook w:val="04A0" w:firstRow="1" w:lastRow="0" w:firstColumn="1" w:lastColumn="0" w:noHBand="0" w:noVBand="1"/>
      </w:tblPr>
      <w:tblGrid>
        <w:gridCol w:w="851"/>
        <w:gridCol w:w="6521"/>
        <w:gridCol w:w="960"/>
        <w:gridCol w:w="2440"/>
        <w:gridCol w:w="2440"/>
        <w:gridCol w:w="2440"/>
      </w:tblGrid>
      <w:tr w:rsidR="00F05474" w:rsidRPr="00FF59FA" w:rsidTr="009268A0">
        <w:trPr>
          <w:trHeight w:val="405"/>
        </w:trPr>
        <w:tc>
          <w:tcPr>
            <w:tcW w:w="15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5474" w:rsidRPr="00E7408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Технологические карты </w:t>
            </w:r>
          </w:p>
        </w:tc>
      </w:tr>
      <w:tr w:rsidR="00F05474" w:rsidRPr="00FF59FA" w:rsidTr="009268A0">
        <w:trPr>
          <w:trHeight w:val="586"/>
        </w:trPr>
        <w:tc>
          <w:tcPr>
            <w:tcW w:w="15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474" w:rsidRPr="00E7408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 работы по комплексному содержанию объектов дорожного хозяйства местного значения Троицкого и </w:t>
            </w:r>
            <w:proofErr w:type="spellStart"/>
            <w:r w:rsidRPr="00E74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Новомосковского</w:t>
            </w:r>
            <w:proofErr w:type="spellEnd"/>
            <w:r w:rsidRPr="00E74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административных округов г. Москвы для категорий 8а, 8б, 8б с покрытиями грунтового типа в зимний период </w:t>
            </w:r>
          </w:p>
        </w:tc>
      </w:tr>
      <w:tr w:rsidR="00F05474" w:rsidRPr="00FF59FA" w:rsidTr="009268A0">
        <w:trPr>
          <w:trHeight w:val="1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5474" w:rsidRPr="00FF59FA" w:rsidTr="009268A0">
        <w:trPr>
          <w:trHeight w:val="7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Технологические операции и нормативы по элементам ОДХ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 покрытия грунтового типа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8б покрытия грунтового типа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8в покрытия грунтового типа</w:t>
            </w:r>
          </w:p>
        </w:tc>
      </w:tr>
      <w:tr w:rsidR="00F05474" w:rsidRPr="00FF59FA" w:rsidTr="009268A0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C21C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Проезжая часть, включая  парковочное пространство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Механизированное подметание, с применением машин типа: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- КО-713-01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- МК-82 Гарант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F05474" w:rsidRPr="00E74088" w:rsidTr="009268A0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количество часов работы одной технологической машины в сутки: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плужно-щеточный снегоочиститель (КО-713-01, МК-82 Гарант)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</w:tr>
      <w:tr w:rsidR="00F05474" w:rsidRPr="00E74088" w:rsidTr="009268A0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количество дежурства одной технологической машины в сутки: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плужно-щеточный снегоочиститель (КО-713-01, МК-82 Гарант)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дней работы машин за зимний период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</w:tr>
      <w:tr w:rsidR="00F05474" w:rsidRPr="00E74088" w:rsidTr="009268A0">
        <w:trPr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Расчистка снега на остановках и переходах, сдвигание снега с обочин на откосы и др.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количество автогрейдеров типа ГС-14.02 на 1,0 млн. м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площади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среднее количество часов работы автогрейдера в сутки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Расчистка от снега обочин: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5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количество механизмов типа "МТЗ 82.1" на 1,0 млн. м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площади проезжей части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среднее количество часов работы механизма в сутки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E74088" w:rsidTr="009268A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C21C0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Тротуары, в том числе посадочные площадки остановок общественного транспорта, велодорожки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 тротуаров по интенсивности пешеходного </w:t>
            </w: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движения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5474" w:rsidRPr="00E74088" w:rsidTr="009268A0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территории, обслуживаемая одним дорожным рабочим при ручной уборке тротуаров, в том числе велодорожек за смену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1430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работы в сутки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Ручная зачистка: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Площадь труднодоступных мест (у цоколей зданий, мачт освещения, киосков и др.) при механизированной уборке в % от общей площади мех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борки тротуаров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работы в сутки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05474" w:rsidRPr="00E74088" w:rsidTr="009268A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территории, обслуживаемая одним дорожным рабочим при ручной зачистке труднодоступных для прохода техники мест при мех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борке тротуаров за смену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05474" w:rsidRPr="00E74088" w:rsidTr="009268A0">
        <w:trPr>
          <w:trHeight w:val="7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продолжительность работы одной тротуароуборочной машины в сутки в течение зимнего периода (обработка комбинированными реагентами, подметание)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05474" w:rsidRPr="00E74088" w:rsidTr="009268A0">
        <w:trPr>
          <w:trHeight w:val="7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продолжительность дежурства одной тротуароуборочной машины в сутки в течение зимнего периода (обработка комбинированными реагентами, подметание)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дней работы машин за зимний период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</w:tr>
      <w:tr w:rsidR="00F05474" w:rsidRPr="00E74088" w:rsidTr="009268A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тротуаров и тактильных покрытий (в процентах от площади тротуаров) с использованием холодного асфальтобетона и тротуарной плитки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F05474" w:rsidRPr="00E74088" w:rsidTr="009268A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плиточных покрытий в процентном отношении к площади тротуаров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F05474" w:rsidRPr="00E74088" w:rsidTr="009268A0">
        <w:trPr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Время, необходимое для выполнения основных технологических операций: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обработка комбинированными реагентами (щебнем) - машинами типа МК-82 Гарант с разбрасывателем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механизированное подметание - машинами типа МТЗ-82.1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05474" w:rsidRPr="00E74088" w:rsidTr="009268A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циклов обработки комбинированными реагентами (щебнем) за зимний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F05474" w:rsidRPr="00E74088" w:rsidTr="009268A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механизированной обработки тротуаров комбинированными реагентами (щебнем)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05474" w:rsidRPr="00E74088" w:rsidTr="009268A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плотность обработки комбинированными реагентами (щебнем) за один технологический цикл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</w:t>
            </w:r>
            <w:proofErr w:type="spellEnd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05474" w:rsidRPr="00E74088" w:rsidTr="009268A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расстояние от места работы распределителей комбинированных реагентов (щебня) до баз хранения комбинированных реагентов (щебня)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05474" w:rsidRPr="00E74088" w:rsidTr="009268A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площадь одной посадочной площадки, убираемая вручную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F05474" w:rsidRPr="00E74088" w:rsidTr="009268A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территории, обслуживаемая одним дорожным рабочим при ручной уборке посадочных площадок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работы в сутки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05474" w:rsidRPr="00E74088" w:rsidTr="009268A0">
        <w:trPr>
          <w:trHeight w:val="76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Очистка от мусора урн, установленных на посадочных площадках с применением самосвала типа Зил-450650 и дорожный рабочий (1 т в сутки):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количество циклов за зимний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количество урн на одной площадке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количество часов работы мусоровоза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среднее количество урн, загружаемых за один рейс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74" w:rsidRPr="00E7408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Обстановка пути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Уборка дорожных знаков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- дорожный ремонтер типа "Газель" - 1 ед.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площадь дорожного знака на стойке высотой до 2,0 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Уборка дорожных и навигационных указателей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- дорожный ремонтер типа "Газель" - 1 ед.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площадь указателя на стойке высотой 2,0 м и более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Уборка информационных щитов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- дорожный ремонтер типа "Газель" - 1 ед.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площадь информационного щита на стойке высотой более 12 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Уборка (барьерных, пешеходных) ограждений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- уборочная машина типа "ЭД-405" - 1 ед.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площадь уборки ограждений на 1 </w:t>
            </w:r>
            <w:proofErr w:type="spell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п.м</w:t>
            </w:r>
            <w:proofErr w:type="spellEnd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ограждения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F05474" w:rsidRPr="00E74088" w:rsidTr="009268A0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площадь мелкого ремонта ограждений на 1 </w:t>
            </w:r>
            <w:proofErr w:type="spell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п.м</w:t>
            </w:r>
            <w:proofErr w:type="spellEnd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ограждений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F05474" w:rsidRPr="00E74088" w:rsidTr="009268A0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процент протяженности  ограждений, подлежащих ремонту от общей протяженности ограждений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62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05474" w:rsidRPr="00E74088" w:rsidTr="009268A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Перекидка валов снега из лотков и с обочин на свободные территории механизмами типа МТЗ 82 с роторным оборудованием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циклов за зимний период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F05474" w:rsidRPr="00E74088" w:rsidTr="009268A0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474" w:rsidRPr="00627B48" w:rsidRDefault="00F05474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05474" w:rsidRPr="00E74088" w:rsidRDefault="00F05474" w:rsidP="00F0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5474" w:rsidRDefault="00F05474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474" w:rsidRDefault="00F05474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474" w:rsidRDefault="00F05474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474" w:rsidRDefault="00F05474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474" w:rsidRDefault="00F05474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474" w:rsidRDefault="00F05474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05474" w:rsidSect="00F05474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4A23A4" w:rsidRDefault="004A23A4" w:rsidP="004A2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A23A4" w:rsidRDefault="004A23A4" w:rsidP="004A2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A23A4" w:rsidRDefault="004A23A4" w:rsidP="004A2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Вороновское</w:t>
      </w:r>
    </w:p>
    <w:p w:rsidR="004A23A4" w:rsidRDefault="004A23A4" w:rsidP="004A2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05.07.2016г № 08/01</w:t>
      </w:r>
    </w:p>
    <w:p w:rsidR="004A23A4" w:rsidRDefault="004A23A4" w:rsidP="004A2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решение</w:t>
      </w:r>
    </w:p>
    <w:p w:rsidR="004A23A4" w:rsidRDefault="004A23A4" w:rsidP="004A2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депутатов поселения Вороновское от 06.04.2016г</w:t>
      </w:r>
    </w:p>
    <w:p w:rsidR="004A23A4" w:rsidRDefault="004A23A4" w:rsidP="004A2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05/13 «Об утверждении Регламента «Содержания </w:t>
      </w:r>
    </w:p>
    <w:p w:rsidR="004A23A4" w:rsidRDefault="004A23A4" w:rsidP="004A2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автомобильных дорог местного значения </w:t>
      </w:r>
    </w:p>
    <w:p w:rsidR="004A23A4" w:rsidRDefault="004A23A4" w:rsidP="004A2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(объектов дорожного хозяйства) </w:t>
      </w:r>
    </w:p>
    <w:p w:rsidR="004A23A4" w:rsidRDefault="004A23A4" w:rsidP="004A2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поселении Вороновское города Москвы»</w:t>
      </w:r>
    </w:p>
    <w:p w:rsidR="004A23A4" w:rsidRDefault="004A23A4" w:rsidP="004A2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3A4" w:rsidRDefault="004A23A4" w:rsidP="004A2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2</w:t>
      </w:r>
    </w:p>
    <w:p w:rsidR="004A23A4" w:rsidRDefault="004A23A4" w:rsidP="004A2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Регламенту содержания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автомобильных</w:t>
      </w:r>
      <w:proofErr w:type="gramEnd"/>
    </w:p>
    <w:p w:rsidR="004A23A4" w:rsidRDefault="004A23A4" w:rsidP="004A2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дорог местного значения (объектов дорожного</w:t>
      </w:r>
      <w:proofErr w:type="gramEnd"/>
    </w:p>
    <w:p w:rsidR="004A23A4" w:rsidRDefault="004A23A4" w:rsidP="004A2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хозяйства) в посе</w:t>
      </w:r>
      <w:r w:rsidR="00E56220">
        <w:rPr>
          <w:rFonts w:ascii="Times New Roman" w:hAnsi="Times New Roman" w:cs="Times New Roman"/>
          <w:sz w:val="24"/>
          <w:szCs w:val="24"/>
        </w:rPr>
        <w:t>лении Вороновское города Москвы</w:t>
      </w:r>
    </w:p>
    <w:p w:rsidR="004A23A4" w:rsidRDefault="004A23A4" w:rsidP="004A2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3A4" w:rsidRDefault="004A23A4" w:rsidP="004A23A4">
      <w:pPr>
        <w:rPr>
          <w:rFonts w:ascii="Times New Roman" w:hAnsi="Times New Roman" w:cs="Times New Roman"/>
          <w:sz w:val="24"/>
          <w:szCs w:val="24"/>
        </w:rPr>
      </w:pPr>
    </w:p>
    <w:p w:rsidR="004A23A4" w:rsidRDefault="004A23A4" w:rsidP="004A23A4">
      <w:pPr>
        <w:rPr>
          <w:rFonts w:ascii="Times New Roman" w:hAnsi="Times New Roman" w:cs="Times New Roman"/>
          <w:sz w:val="24"/>
          <w:szCs w:val="24"/>
        </w:rPr>
      </w:pPr>
    </w:p>
    <w:p w:rsidR="004A23A4" w:rsidRPr="000919A3" w:rsidRDefault="004A23A4" w:rsidP="004A2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E00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ТЕХНОЛОГИЧЕСКИЕ КАРТЫ</w:t>
      </w:r>
    </w:p>
    <w:tbl>
      <w:tblPr>
        <w:tblpPr w:leftFromText="180" w:rightFromText="180" w:vertAnchor="page" w:horzAnchor="margin" w:tblpXSpec="center" w:tblpY="6704"/>
        <w:tblW w:w="8040" w:type="dxa"/>
        <w:tblLook w:val="04A0" w:firstRow="1" w:lastRow="0" w:firstColumn="1" w:lastColumn="0" w:noHBand="0" w:noVBand="1"/>
      </w:tblPr>
      <w:tblGrid>
        <w:gridCol w:w="8040"/>
      </w:tblGrid>
      <w:tr w:rsidR="004A23A4" w:rsidRPr="009E00AA" w:rsidTr="009268A0">
        <w:trPr>
          <w:trHeight w:val="391"/>
        </w:trPr>
        <w:tc>
          <w:tcPr>
            <w:tcW w:w="8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3A4" w:rsidRPr="009E00AA" w:rsidRDefault="004A23A4" w:rsidP="009268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4A23A4" w:rsidRPr="009E00AA" w:rsidTr="009268A0">
        <w:trPr>
          <w:trHeight w:val="391"/>
        </w:trPr>
        <w:tc>
          <w:tcPr>
            <w:tcW w:w="8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3A4" w:rsidRPr="009E00AA" w:rsidRDefault="004A23A4" w:rsidP="009268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4A23A4" w:rsidRPr="009E00AA" w:rsidTr="009268A0">
        <w:trPr>
          <w:trHeight w:val="391"/>
        </w:trPr>
        <w:tc>
          <w:tcPr>
            <w:tcW w:w="8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3A4" w:rsidRPr="009E00AA" w:rsidRDefault="004A23A4" w:rsidP="009268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4A23A4" w:rsidRPr="009E00AA" w:rsidTr="009268A0">
        <w:trPr>
          <w:trHeight w:val="391"/>
        </w:trPr>
        <w:tc>
          <w:tcPr>
            <w:tcW w:w="8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3A4" w:rsidRPr="009E00AA" w:rsidRDefault="004A23A4" w:rsidP="009268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4A23A4" w:rsidRPr="009E00AA" w:rsidTr="009268A0">
        <w:trPr>
          <w:trHeight w:val="391"/>
        </w:trPr>
        <w:tc>
          <w:tcPr>
            <w:tcW w:w="8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3A4" w:rsidRPr="009E00AA" w:rsidRDefault="004A23A4" w:rsidP="009268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4A23A4" w:rsidRPr="009E00AA" w:rsidTr="009268A0">
        <w:trPr>
          <w:trHeight w:val="391"/>
        </w:trPr>
        <w:tc>
          <w:tcPr>
            <w:tcW w:w="8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3A4" w:rsidRPr="009E00AA" w:rsidRDefault="004A23A4" w:rsidP="009268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4A23A4" w:rsidRDefault="004A23A4" w:rsidP="004A2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E00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работы по комплексному содержанию объектов дорожного хозяйства местного значения Троицкого и </w:t>
      </w:r>
      <w:proofErr w:type="spellStart"/>
      <w:r w:rsidRPr="009E00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Новомосковского</w:t>
      </w:r>
      <w:proofErr w:type="spellEnd"/>
      <w:r w:rsidRPr="009E00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административных округо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г. Москвы (поселение Вороновское</w:t>
      </w:r>
      <w:r w:rsidRPr="009E00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 д</w:t>
      </w:r>
      <w:r w:rsidR="001E4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ля кат</w:t>
      </w:r>
      <w:r w:rsidR="009D0C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егорий 8а, 8б и 8в</w:t>
      </w:r>
      <w:r w:rsidR="001E4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летний</w:t>
      </w:r>
      <w:r w:rsidRPr="009E00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период</w:t>
      </w:r>
    </w:p>
    <w:p w:rsidR="004A23A4" w:rsidRDefault="004A23A4" w:rsidP="004A2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5474" w:rsidRDefault="00F05474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474" w:rsidRDefault="00F05474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474" w:rsidRDefault="00F05474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474" w:rsidRDefault="00F05474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1B7" w:rsidRDefault="001E41B7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1B7" w:rsidRDefault="001E41B7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1B7" w:rsidRDefault="001E41B7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3844" w:rsidRDefault="00933844" w:rsidP="00926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ectPr w:rsidR="00933844" w:rsidSect="00756E27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  <w:bookmarkStart w:id="0" w:name="RANGE!A1:F234"/>
    </w:p>
    <w:tbl>
      <w:tblPr>
        <w:tblW w:w="15541" w:type="dxa"/>
        <w:tblInd w:w="-549" w:type="dxa"/>
        <w:tblLayout w:type="fixed"/>
        <w:tblLook w:val="04A0" w:firstRow="1" w:lastRow="0" w:firstColumn="1" w:lastColumn="0" w:noHBand="0" w:noVBand="1"/>
      </w:tblPr>
      <w:tblGrid>
        <w:gridCol w:w="531"/>
        <w:gridCol w:w="4020"/>
        <w:gridCol w:w="793"/>
        <w:gridCol w:w="1759"/>
        <w:gridCol w:w="1984"/>
        <w:gridCol w:w="6454"/>
      </w:tblGrid>
      <w:tr w:rsidR="009268A0" w:rsidRPr="00F3208C" w:rsidTr="00933844">
        <w:trPr>
          <w:trHeight w:val="405"/>
        </w:trPr>
        <w:tc>
          <w:tcPr>
            <w:tcW w:w="15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ТЕХНОЛОГИЧЕСКИЕ КАРТЫ</w:t>
            </w:r>
            <w:bookmarkEnd w:id="0"/>
          </w:p>
        </w:tc>
      </w:tr>
      <w:tr w:rsidR="009268A0" w:rsidRPr="00F3208C" w:rsidTr="00933844">
        <w:trPr>
          <w:trHeight w:val="375"/>
        </w:trPr>
        <w:tc>
          <w:tcPr>
            <w:tcW w:w="1554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работы по комплексному содержанию объектов дорожного хозяйства местного значения Троицкого и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Новомосковского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административных округов г. Москвы для категорий 8а, 8б, 8б с покрытиями усовершенствованного типа в летний период </w:t>
            </w:r>
          </w:p>
        </w:tc>
      </w:tr>
      <w:tr w:rsidR="009268A0" w:rsidRPr="00F3208C" w:rsidTr="00933844">
        <w:trPr>
          <w:trHeight w:val="870"/>
        </w:trPr>
        <w:tc>
          <w:tcPr>
            <w:tcW w:w="155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6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операции и нормативы по элементам ОДХ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8а покрытия усовершенствованного типа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8б покрытия усовершенствованного типа</w:t>
            </w:r>
          </w:p>
        </w:tc>
        <w:tc>
          <w:tcPr>
            <w:tcW w:w="6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8в покрытия усовершенствованного типа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8A0" w:rsidRPr="00F3208C" w:rsidTr="00933844">
        <w:trPr>
          <w:trHeight w:val="135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268A0" w:rsidRPr="00F3208C" w:rsidTr="00933844">
        <w:trPr>
          <w:trHeight w:val="330"/>
        </w:trPr>
        <w:tc>
          <w:tcPr>
            <w:tcW w:w="1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Проезжая часть и парковочное пространство</w:t>
            </w:r>
          </w:p>
        </w:tc>
      </w:tr>
      <w:tr w:rsidR="009268A0" w:rsidRPr="00F3208C" w:rsidTr="00933844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а) Механизированная мойка проезжей части и парковочного пространства в ночное время (с 23 час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 7 час.)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 применением машин: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КО-829А1-01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КО-713-01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9268A0" w:rsidRPr="00F3208C" w:rsidTr="00933844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КО-707 (МТЗ-82.1)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9268A0" w:rsidRPr="00F3208C" w:rsidTr="00933844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расход воды на 1м2 покрытия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9268A0" w:rsidRPr="00F3208C" w:rsidTr="00933844">
        <w:trPr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расстояние от места работы ПМ  до пункта заправки водой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кратность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Площадь обработки при мойке 1 цистерной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КО-829А1-01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8750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КО-713-01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7687,5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7687,5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КО-707 (МТЗ-82.1)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6250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6250</w:t>
            </w:r>
          </w:p>
        </w:tc>
      </w:tr>
      <w:tr w:rsidR="009268A0" w:rsidRPr="00F3208C" w:rsidTr="00933844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б) Механизированная мойка проезжей части и парковочного пространства с использованием  моющего средства  (МС)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46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расход воды на 1м2 покрытия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67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расход моющего средства (МС) на 1м2 покрытия с применением машин типа КО-713-01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0,00064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циклов за летний период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9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Среднее количество часов работы одной бригады в сутки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9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Средняя ширина проезжей части в одну сторону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268A0" w:rsidRPr="00F3208C" w:rsidTr="00933844">
        <w:trPr>
          <w:trHeight w:val="14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Патрульная мойка проезжей части (до 100% площади) и парковочного пространства в дневное время, в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. на участках интенсивного загрязнения (стройплощадки, растворные узлы, кирпичные заводы, места уличной торговли и т.д.)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 применением машин: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КО-713-01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Среднее количество часов работы 1-ой машины в сутки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Кол-во ПМ на 1 млн. м2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асти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Кол-во разлитых бочек в смену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Количество  циклов за летний период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7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Механизированный полив проезжей части и парковочного пространства в жаркие периоды лета при t + 25</w:t>
            </w:r>
            <w:r w:rsidRPr="00F320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о</w:t>
            </w: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С и выше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 применением машин: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КО-713-01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расход воды на 1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 покрытия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 циклов за летний период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площадь обработки при поливе 1 цистерной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30"/>
        </w:trPr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Прилотковые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зоны проезжей части и парковочного пространства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6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Механизированная мойка лотков (1,5 м) в ночное время по окончании промывки проезжей части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 применением машин: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КО-829 А1-01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КО-713-01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268A0" w:rsidRPr="00F3208C" w:rsidTr="00933844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площадь обработки 1 цистерной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КО-829 А1-01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4375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КО-713-01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3844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3844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3844</w:t>
            </w:r>
          </w:p>
        </w:tc>
      </w:tr>
      <w:tr w:rsidR="009268A0" w:rsidRPr="00F3208C" w:rsidTr="00933844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расход воды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л/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9268A0" w:rsidRPr="00F3208C" w:rsidTr="00933844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Процент протяженности лотков от протяженности проезжей части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268A0" w:rsidRPr="00F3208C" w:rsidTr="00933844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Количество дней работы за летний период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Механизированное подметание лотков (2 м)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 применением машин: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ПУМ-77.3 (площадь, обрабатываемая одной цистерной - 100000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268A0" w:rsidRPr="00F3208C" w:rsidTr="00933844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Количество дней работы за летний период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268A0" w:rsidRPr="00F3208C" w:rsidTr="00933844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масса 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загружаемого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смета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</w:tr>
      <w:tr w:rsidR="009268A0" w:rsidRPr="00F3208C" w:rsidTr="00933844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емкость водяного бака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м3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количество циклов в смену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268A0" w:rsidRPr="00F3208C" w:rsidTr="00933844">
        <w:trPr>
          <w:trHeight w:val="58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среднее расстояние от места работы машины до пункта заправки водой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268A0" w:rsidRPr="00F3208C" w:rsidTr="00933844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          расход воды на 1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          кол-во смета с 1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г/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9268A0" w:rsidRPr="00F3208C" w:rsidTr="00933844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среднее расстояние от места работы машины до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смето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-перегрузочной площадки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268A0" w:rsidRPr="00F3208C" w:rsidTr="00933844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Патрульное подметание лотков в период листопада (ПУМ-77.3)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9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количество часов работы 1-ой машины в сутки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количество циклов в смену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циклов за летний период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Уборка лотков,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подпарапетных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пространств и других мест, недоступных для работы техники, бригадами в составе: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малогабаритный погрузчик типа  «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Bobcat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S175» – 1 ед.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самосвал «ЗИЛ» - 1 ед.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ПМ (оборудованная моечным шлангом КО-713-01  – 1ед., 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дорожные рабочие – 2 чел.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бригад на  1 млн.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убираемой площади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среднее расстояние вывоза  мусора (0,5 т - 1 бриг.) на загородные полигоны 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Среднее количество часов работы одной бригады в сутки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190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Ремонт дорожных покрытий в составе работ по техническому содержанию проезжей части  и парковочного пространства (включая аварийно-восстановительный ремонт бортового камня) горячей асфальтобетонной смесью,  от площади проезжей части, подлежащей ремонту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70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с применением компрессора картами размером до  5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(от объема  ремонта) 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9268A0" w:rsidRPr="00F3208C" w:rsidTr="00933844">
        <w:trPr>
          <w:trHeight w:val="69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с применением компрессора картами размером до   30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(от  объема  ремонта)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9268A0" w:rsidRPr="00F3208C" w:rsidTr="00933844">
        <w:trPr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с применением компрессора  картами до 100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(от  объема  ремонта)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268A0" w:rsidRPr="00F3208C" w:rsidTr="00933844">
        <w:trPr>
          <w:trHeight w:val="4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аварийный ремонт искусственных дорожных неровностей (ИДН)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268A0" w:rsidRPr="00F3208C" w:rsidTr="00933844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Заливка трещин  дорожных покрытий битумными мастиками ( при среднем значении заливки трещин на 1 млн. м2 -  33000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с применением гудронатора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(трещина размером от 5 мм до 20 мм.)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с применением  фрезы и заливщика (трещина размером  более 20 мм)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9268A0" w:rsidRPr="00F3208C" w:rsidTr="00933844">
        <w:trPr>
          <w:trHeight w:val="16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Аварийный ремонт  дорожных покрытий   в составе работ по техническому содержанию проезжей части и парковочного пространства с использованием холодного асфальтобетона, от площади проезжей части, подлежащей ремонту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268A0" w:rsidRPr="00F3208C" w:rsidTr="00933844">
        <w:trPr>
          <w:trHeight w:val="330"/>
        </w:trPr>
        <w:tc>
          <w:tcPr>
            <w:tcW w:w="1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Тротуары, в том числе посадочные площадки остановок общественного транспорта, велодорожки</w:t>
            </w:r>
          </w:p>
        </w:tc>
      </w:tr>
      <w:tr w:rsidR="009268A0" w:rsidRPr="00F3208C" w:rsidTr="00933844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Класс тротуаров по интенсивности пешеходного движения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268A0" w:rsidRPr="00F3208C" w:rsidTr="00933844">
        <w:trPr>
          <w:trHeight w:val="13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а) Механизированная мойка тротуаров тротуароуборочными машинами (площадь обработки 1 цистерной КО-707-01 - 6250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46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расстояние от места работы ПМ до места заправки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268A0" w:rsidRPr="00F3208C" w:rsidTr="00933844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расход воды на 1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9268A0" w:rsidRPr="00F3208C" w:rsidTr="00933844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количество часов работы 1-ой машины в сутки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F3208C" w:rsidTr="00933844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б) Механизированная мойка тротуаров с использованием  моющего средства  (МС)  (площадь обработки 1 цистерной КО-707-01 - 6250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расход воды на 1м2 покрытия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расход моющего средства (МС) на 1м2 покрытия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0,00064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циклов за летний период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количество часов работы одной машины в сутки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Механизированный полив  тротуаров в жаркие периоды лета при t + 25</w:t>
            </w:r>
            <w:r w:rsidRPr="00F320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о</w:t>
            </w: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 и выше (базовая машина КО-707-01)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производительность машины при поливе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/ч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расход воды на 1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 покрытия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количество  циклов за летний период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площадь при поливе 1 цистерной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Механизированное подметание тротуаров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9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 применением машин: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9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МУП-351.РТР-1 с увлажнителем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268A0" w:rsidRPr="00F3208C" w:rsidTr="00933844">
        <w:trPr>
          <w:trHeight w:val="39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268A0" w:rsidRPr="00F3208C" w:rsidTr="00933844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расстояние от места работы до места выгрузки смета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процент площади, подлежащий подметанию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268A0" w:rsidRPr="00F3208C" w:rsidTr="00933844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расход воды на 1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кол-во смета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г/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9268A0" w:rsidRPr="00F3208C" w:rsidTr="00933844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кол-во рабочих циклов за смену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268A0" w:rsidRPr="00F3208C" w:rsidTr="00933844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количество часов работы 1-ой машины в сутки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F3208C" w:rsidTr="0093384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Ручная уборка тротуаров (а/б, плиточные, тактильные покрытия)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268A0" w:rsidRPr="00F3208C" w:rsidTr="00933844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кол-во рабочих  циклов в сутки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268A0" w:rsidRPr="00F3208C" w:rsidTr="00933844">
        <w:trPr>
          <w:trHeight w:val="69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количество часов работы 1-го дорожного рабочего в сутки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F3208C" w:rsidTr="00933844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площадь территории, обслуживаемой 1дор. рабочим при ручной уборке тротуаров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</w:tr>
      <w:tr w:rsidR="009268A0" w:rsidRPr="00F3208C" w:rsidTr="00933844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Средняя площадь одной посадочной площадки, убираемая вручную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9268A0" w:rsidRPr="00F3208C" w:rsidTr="00933844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Площадь территории, обслуживаемая одним дорожным рабочим при ручной уборке посадочных площадок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1480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1480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1480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-количество часов работы в сутки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F3208C" w:rsidTr="00933844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268A0" w:rsidRPr="00F3208C" w:rsidTr="00933844">
        <w:trPr>
          <w:trHeight w:val="6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Очистка от мусора урн, установленных на посадочных площадках с применением самосвала типа "ЗИЛ" (1 т в сутки):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циклов за летний период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дорожный рабочий - 1 чел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урн на одной площадке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часов работы мусоровоза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F3208C" w:rsidTr="00933844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количество урн, загружаемых в мусоровоз за один рейс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9268A0" w:rsidRPr="00F3208C" w:rsidTr="00933844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Содержание урн на остановках городского пассажирского транспорта, в летний период: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кратность покраски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268A0" w:rsidRPr="00F3208C" w:rsidTr="00933844">
        <w:trPr>
          <w:trHeight w:val="4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мелкий ремонт </w:t>
            </w:r>
            <w:r w:rsidRPr="00F32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  от количества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268A0" w:rsidRPr="00F3208C" w:rsidTr="00933844">
        <w:trPr>
          <w:trHeight w:val="15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Нанесение линий вертикальной дорожной разметки - покраска бортового камня (бордюров) в зоне посадочных площадок на остановках городского пассажирского транспорта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кратность покраски за летний период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протяженность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268A0" w:rsidRPr="00F3208C" w:rsidTr="00933844">
        <w:trPr>
          <w:trHeight w:val="5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площадь покраски  на 1п.м. бортового камня (бордюра)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9268A0" w:rsidRPr="00F3208C" w:rsidTr="00933844">
        <w:trPr>
          <w:trHeight w:val="108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дорожных покрытий   (а/б, 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плиточные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, тактильные) в составе работ по техническому содержанию тротуаров  ОДХ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асфальтобетонные покрытия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32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 площади тротуаров, подлежащих ремонту</w:t>
            </w:r>
            <w:proofErr w:type="gram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летний период</w:t>
            </w: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69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а) с использованием холодного асфальтобетона </w:t>
            </w:r>
            <w:r w:rsidRPr="00F32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(аварийный ремонт ОДХ),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268A0" w:rsidRPr="00F3208C" w:rsidTr="00933844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б) горячей асфальтобетонной смесью, из них: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с применением компрессора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268A0" w:rsidRPr="00F3208C" w:rsidTr="00933844">
        <w:trPr>
          <w:trHeight w:val="40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картами размером до 5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(от объема ремонта)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с применением компрессора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9268A0" w:rsidRPr="00F3208C" w:rsidTr="00933844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картами размером до 30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(от объема  ремонта)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с применением компрессора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268A0" w:rsidRPr="00F3208C" w:rsidTr="00933844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картами размером до 100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(от объема ремонта)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плиточные, тактильные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268A0" w:rsidRPr="00F3208C" w:rsidTr="00933844">
        <w:trPr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а) площадь плиточных покрытий на 1 млн. площади тротуаров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9268A0" w:rsidRPr="00F3208C" w:rsidTr="00933844">
        <w:trPr>
          <w:trHeight w:val="33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Утилизация смета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сметоперегрузочной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площадки на 1 млн.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убираемой площади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фр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огрузчик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типа ТО-18 – 1 ед.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дорожный рабочий – 2 чел.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часы работы в сутки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количество площадок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268A0" w:rsidRPr="00F3208C" w:rsidTr="00933844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- количество  дней работы н за летний период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268A0" w:rsidRPr="00F3208C" w:rsidTr="00933844">
        <w:trPr>
          <w:trHeight w:val="330"/>
        </w:trPr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Обстановка пути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8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Средняя площадь дорожного знака на стойке высотой до 2 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9268A0" w:rsidRPr="00F3208C" w:rsidTr="00933844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Средняя площадь дорожного и навигационного указателя на стойках высотой  2 м и более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268A0" w:rsidRPr="00F3208C" w:rsidTr="00933844">
        <w:trPr>
          <w:trHeight w:val="7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Средняя площадь информационного щита на стойке высотой до 12 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9268A0" w:rsidRPr="00F3208C" w:rsidTr="00933844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Ограждения  (барьерные, пешеходные)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40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площадь уборки  ограждений на 1п.м. ограждений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268A0" w:rsidRPr="00F3208C" w:rsidTr="00933844">
        <w:trPr>
          <w:trHeight w:val="40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площадь мелкого ремонта  ограждений на 1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п.м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. ограждений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9268A0" w:rsidRPr="00F3208C" w:rsidTr="00933844">
        <w:trPr>
          <w:trHeight w:val="40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мелкий ремонт  (% от протяженности ограждения)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268A0" w:rsidRPr="00F3208C" w:rsidTr="00933844">
        <w:trPr>
          <w:trHeight w:val="4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кратность покраски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268A0" w:rsidRPr="00F3208C" w:rsidTr="00933844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Количество циклов уборки за летний период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знаков,  указателей, щитов,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ограждений, бригадой в составе: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«КО-713-01» – 1 ед.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9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дорожный рабочий – 2 чел.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9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расход воды на 1 знак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9268A0" w:rsidRPr="00F3208C" w:rsidTr="00933844">
        <w:trPr>
          <w:trHeight w:val="39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расход воды на 1 указатель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расход воды на 1 щит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расход воды на 1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п.м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. ограждений 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литр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нормы времени на мойку: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    знака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0,059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0,059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0,059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    указателя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0,125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0,125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0,125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    щита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0,192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0,192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0,192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    1000 пм ограждений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Количество циклов уборки за сезон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буферов  безопасности 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КО-713-01 – 1 ед.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дорожный рабочий – 1 чел.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расход воды на 1 буфер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литр 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  при средней площади 4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норма времени на мойку   1-го буфера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ч-час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0,0309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0,0309</w:t>
            </w:r>
          </w:p>
        </w:tc>
      </w:tr>
      <w:tr w:rsidR="009268A0" w:rsidRPr="00F3208C" w:rsidTr="00933844">
        <w:trPr>
          <w:trHeight w:val="33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Обочины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69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Мойка обочин в ночное время по окончании промывки проезжей части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 применением машин: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КО-713-01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9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площадь мойки 1 цистерной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15375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расход воды на 1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количество часов работы одной машины в сутки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58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Уборка обочин от различного мусора вручную бригадой (4 т – 1 бриг.) в составе: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погрузчик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Bobcat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S175 – 1 ед.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самосвал «ЗИЛ» - 1 ед.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КО-713-01 – 1 ед.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дорожный рабочий – 2 чел.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268A0" w:rsidRPr="00F3208C" w:rsidTr="0093384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количество бригад на 1 млн.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проезжей части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часов работы 1-ой бригады в сутки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F3208C" w:rsidTr="00933844">
        <w:trPr>
          <w:trHeight w:val="11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дорожных покрытий в составе работ по техническому содержанию обочин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70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с применением компрессора картами размером до  5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(от объема  ремонта) 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69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с применением компрессора картами размером до   30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(от  объема  ремонта)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с применением компрессора  картами до 100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(от  объема  ремонта)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48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аварийный ремонт искусственных дорожных неровностей (ИДН)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5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Процент от общей площади обочин, на которой осуществляется ремонт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70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Укрепление обочин щебеночной   (гравийной)  смесью (толщиной 10 см,  площадью  до 100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Объем ремонта 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% от площади обочин.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268A0" w:rsidRPr="00F3208C" w:rsidTr="00933844">
        <w:trPr>
          <w:trHeight w:val="315"/>
        </w:trPr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Сопутствующие работы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Снятие грунта по краям газонов в весенний период  (апрель-май)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протяженность участков работ 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% от общей протяженности лотков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объем снимаемого грунта на 1 п. м. лотка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320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расстояние вывоза грунта от места работы до свалки бригадой в составе: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9268A0" w:rsidRPr="00F3208C" w:rsidTr="00933844">
        <w:trPr>
          <w:trHeight w:val="39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автогрейдер (производительность - 1,2 км/ч) – 1 ед.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погрузчик «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Bobcat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S175»– 1 ед.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самосвал – 1 ед.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Содержание контейнеров   для хранения аварийного запаса щебня с выполнением следующих видов работ в летний период: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кол-во контейнеров на 1 млн.  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площади проезжей части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 кратность покраски за летний период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мелкий  ремонт (% от общего кол-ва контейнеров).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Планировка обочин автогрейдером типа ГС-14.02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автогрейдеров на 1 млн.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обочин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длительность работы в сутки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Окашивание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посадочных площадок вручную бригадой в составе: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дорожный рабочий - 2 чел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автомобиль типа "Газель" - 1 ед.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окашиваний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за сезон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Норма времени на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окашивание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посадочной площадки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0,368</w:t>
            </w:r>
          </w:p>
        </w:tc>
        <w:tc>
          <w:tcPr>
            <w:tcW w:w="6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0,368</w:t>
            </w:r>
          </w:p>
        </w:tc>
      </w:tr>
      <w:tr w:rsidR="009268A0" w:rsidRPr="00F3208C" w:rsidTr="00933844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268A0" w:rsidRDefault="009268A0" w:rsidP="009268A0"/>
    <w:p w:rsidR="009268A0" w:rsidRDefault="009268A0" w:rsidP="009268A0"/>
    <w:p w:rsidR="009268A0" w:rsidRDefault="009268A0" w:rsidP="009268A0"/>
    <w:p w:rsidR="009268A0" w:rsidRDefault="009268A0" w:rsidP="009268A0"/>
    <w:tbl>
      <w:tblPr>
        <w:tblW w:w="15593" w:type="dxa"/>
        <w:tblInd w:w="-601" w:type="dxa"/>
        <w:tblLook w:val="04A0" w:firstRow="1" w:lastRow="0" w:firstColumn="1" w:lastColumn="0" w:noHBand="0" w:noVBand="1"/>
      </w:tblPr>
      <w:tblGrid>
        <w:gridCol w:w="1225"/>
        <w:gridCol w:w="4729"/>
        <w:gridCol w:w="1272"/>
        <w:gridCol w:w="1439"/>
        <w:gridCol w:w="1439"/>
        <w:gridCol w:w="5489"/>
      </w:tblGrid>
      <w:tr w:rsidR="009268A0" w:rsidRPr="00457737" w:rsidTr="009572CD">
        <w:trPr>
          <w:trHeight w:val="40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Технологические карты</w:t>
            </w:r>
          </w:p>
        </w:tc>
      </w:tr>
      <w:tr w:rsidR="009268A0" w:rsidRPr="00457737" w:rsidTr="009572CD">
        <w:trPr>
          <w:trHeight w:val="480"/>
        </w:trPr>
        <w:tc>
          <w:tcPr>
            <w:tcW w:w="1559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работы по комплексному содержанию объектов дорожного хозяйства местного значения Троицкого и </w:t>
            </w:r>
            <w:proofErr w:type="spellStart"/>
            <w:r w:rsidRPr="004577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Новомосковского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административных округов г. Москвы для категорий 8а, 8б, 8б с покрытиями переходного типа в летний период </w:t>
            </w:r>
          </w:p>
        </w:tc>
      </w:tr>
      <w:tr w:rsidR="009268A0" w:rsidRPr="00457737" w:rsidTr="009572CD">
        <w:trPr>
          <w:trHeight w:val="840"/>
        </w:trPr>
        <w:tc>
          <w:tcPr>
            <w:tcW w:w="1559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               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операции и нормативы по элементам объектов дорожного хозяйства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8а покрытия переходного типа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8б покрытия переходного типа</w:t>
            </w:r>
          </w:p>
        </w:tc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8в покрытия переходного типа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9268A0" w:rsidRPr="00457737" w:rsidTr="009572CD">
        <w:trPr>
          <w:trHeight w:val="30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Проезжая часть </w:t>
            </w:r>
          </w:p>
        </w:tc>
      </w:tr>
      <w:tr w:rsidR="009268A0" w:rsidRPr="00457737" w:rsidTr="009572CD">
        <w:trPr>
          <w:trHeight w:val="60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Ремонтное профилирование без добавления материала автогрейдером типа ГС-14.02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6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автогрейдеров на 1 млн.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площади проезжей части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 - количество дней работы за летний период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продолжительность работы в сутки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457737" w:rsidTr="009572CD">
        <w:trPr>
          <w:trHeight w:val="6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Ручная уборка  мусора с проезжей части бригадой (4т - 1 бриг) в составе: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дорожный рабочий - 2 чел.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погрузчик типа "</w:t>
            </w:r>
            <w:proofErr w:type="spell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Bobcat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S175" - 1 ед.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/период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самосвал ЗИЛ - 1 шт.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6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Количество бригад на 1 млн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 площади проезжей части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268A0" w:rsidRPr="00457737" w:rsidTr="009572CD">
        <w:trPr>
          <w:trHeight w:val="6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Среднее количество часов работы одной бригады в сутки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457737" w:rsidTr="009572CD">
        <w:trPr>
          <w:trHeight w:val="30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Тротуары, в том числе посадочные площадки остановок общественного транспорта</w:t>
            </w:r>
          </w:p>
        </w:tc>
      </w:tr>
      <w:tr w:rsidR="009268A0" w:rsidRPr="00457737" w:rsidTr="009572CD">
        <w:trPr>
          <w:trHeight w:val="9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Механизированная мойка  тротуаров тротуароуборочными машинами (площадь обработки 1 цистерной КО-707-01 - 6250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268A0" w:rsidRPr="00457737" w:rsidTr="009572CD">
        <w:trPr>
          <w:trHeight w:val="6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расстояние от места работы ПМ до места заправки водой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расход воды на 1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длительность работы  в сутки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457737" w:rsidTr="009572CD">
        <w:trPr>
          <w:trHeight w:val="60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Механизированное подметание тротуаров машинами типа МУП-351.РТР с увлажнением: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циклов за 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/период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процент площади, подлежащий подметанию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расход воды на 1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количество смета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г/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количество рабочих циклов за смену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длительность работы  в сутки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Ручная уборка тротуаров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количество рабочих  циклов в сутки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длительность работы  в сутки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457737" w:rsidTr="009572CD">
        <w:trPr>
          <w:trHeight w:val="6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площадь территории, обслуживаемой 1дор. рабочим при ручной уборке тротуаров за смену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</w:tr>
      <w:tr w:rsidR="009268A0" w:rsidRPr="00457737" w:rsidTr="009572CD">
        <w:trPr>
          <w:trHeight w:val="6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Средняя площадь одной посадочной площадки, убираемая вручную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9268A0" w:rsidRPr="00457737" w:rsidTr="009572CD">
        <w:trPr>
          <w:trHeight w:val="9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Площадь территории, обслуживаемая одним дорожным рабочим при ручной уборке посадочных площадок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1480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1480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1480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-количество часов работы в сутки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457737" w:rsidTr="009572CD">
        <w:trPr>
          <w:trHeight w:val="36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268A0" w:rsidRPr="00457737" w:rsidTr="009572CD">
        <w:trPr>
          <w:trHeight w:val="900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Очистка от мусора урн, установленных на посадочных площадках с применением самосвала типа "ЗИЛ" (1 т в сутки):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циклов за летний период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дорожный рабочий - 1 чел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урн на одной площадке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часов работы мусоровоза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457737" w:rsidTr="009572CD">
        <w:trPr>
          <w:trHeight w:val="600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количество урн, загружаемых в мусоровоз за один рейс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9268A0" w:rsidRPr="00457737" w:rsidTr="009572CD">
        <w:trPr>
          <w:trHeight w:val="96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Содержание урн на остановках городского пассажирского транспорта, в летний период: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- кратность покраски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268A0" w:rsidRPr="00457737" w:rsidTr="009572CD">
        <w:trPr>
          <w:trHeight w:val="40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мелкий ремонт </w:t>
            </w:r>
            <w:r w:rsidRPr="0045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  от количества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268A0" w:rsidRPr="00457737" w:rsidTr="009572CD">
        <w:trPr>
          <w:trHeight w:val="156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Нанесение линий вертикальной дорожной разметки - покраска бортового камня (бордюров) в зоне посадочных площадок на остановках городского пассажирского транспорта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кратность покраски за летний период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протяженность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268A0" w:rsidRPr="00457737" w:rsidTr="009572CD">
        <w:trPr>
          <w:trHeight w:val="58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площадь покраски  на 1п.м. бортового камня (бордюра)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9268A0" w:rsidRPr="00457737" w:rsidTr="009572CD">
        <w:trPr>
          <w:trHeight w:val="108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дорожных покрытий   (а/б) в составе работ по техническому содержанию тротуаров 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6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асфальтобетонные покрытия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(от площади тротуаров, подлежащих ремонту</w:t>
            </w:r>
            <w:proofErr w:type="gramEnd"/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6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в летний период)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69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а) с использованием холодного асфальтобетона (аварийный ремонт ОДХ),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268A0" w:rsidRPr="00457737" w:rsidTr="009572CD">
        <w:trPr>
          <w:trHeight w:val="42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б) горячей асфальтобетонной смесью, из них: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с применением компрессора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268A0" w:rsidRPr="00457737" w:rsidTr="009572CD">
        <w:trPr>
          <w:trHeight w:val="405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картами размером до 5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(от объема ремонта)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с применением компрессора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9268A0" w:rsidRPr="00457737" w:rsidTr="009572CD">
        <w:trPr>
          <w:trHeight w:val="51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картами размером до 30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(от объема  ремонта)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- с применением компрессора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268A0" w:rsidRPr="00457737" w:rsidTr="009572CD">
        <w:trPr>
          <w:trHeight w:val="66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картами размером до 100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(от объема ремонта)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плиточные, тактильные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268A0" w:rsidRPr="00457737" w:rsidTr="009572CD">
        <w:trPr>
          <w:trHeight w:val="61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а) площадь плиточных покрытий на 1 млн. площади тротуаров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9268A0" w:rsidRPr="00457737" w:rsidTr="009572CD">
        <w:trPr>
          <w:trHeight w:val="33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Утилизация смета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645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  <w:proofErr w:type="spell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сметоперегрузочной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площадки на 1 млн.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убираемой площади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фр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огрузчик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типа ТО-18 – 1 ед.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дорожный рабочий – 2 чел.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часы работы в сутки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количество площадок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268A0" w:rsidRPr="00457737" w:rsidTr="009572CD">
        <w:trPr>
          <w:trHeight w:val="28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 - количество  дней работы н за летний период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268A0" w:rsidRPr="00457737" w:rsidTr="009572CD">
        <w:trPr>
          <w:trHeight w:val="330"/>
        </w:trPr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Обстановка пути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81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Средняя площадь дорожного знака на стойке высотой до 2 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9268A0" w:rsidRPr="00457737" w:rsidTr="009572CD">
        <w:trPr>
          <w:trHeight w:val="6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Средняя площадь дорожного и навигационного указателя на стойках высотой  2 м и более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268A0" w:rsidRPr="00457737" w:rsidTr="009572CD">
        <w:trPr>
          <w:trHeight w:val="72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Средняя площадь информационного щита на стойке высотой до 12 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9268A0" w:rsidRPr="00457737" w:rsidTr="009572CD">
        <w:trPr>
          <w:trHeight w:val="375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Ограждения  (барьерные, пешеходные)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63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- площадь уборки  ограждений на 1п.м. ограждений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268A0" w:rsidRPr="00457737" w:rsidTr="009572CD">
        <w:trPr>
          <w:trHeight w:val="585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- площадь мелкого ремонта  ограждений на 1 </w:t>
            </w:r>
            <w:proofErr w:type="spell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п.м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. ограждений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9268A0" w:rsidRPr="00457737" w:rsidTr="009572CD">
        <w:trPr>
          <w:trHeight w:val="6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мелкий ремонт  (% от протяженности ограждения)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268A0" w:rsidRPr="00457737" w:rsidTr="009572CD">
        <w:trPr>
          <w:trHeight w:val="36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кратность покраски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268A0" w:rsidRPr="00457737" w:rsidTr="009572CD">
        <w:trPr>
          <w:trHeight w:val="37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Количество циклов уборки за летний период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75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знаков,  указателей, щитов,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ограждений, бригадой в составе: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«КО-713-01» – 1 ед.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9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дорожный рабочий – 2 чел.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9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расход воды на 1 знак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9268A0" w:rsidRPr="00457737" w:rsidTr="009572CD">
        <w:trPr>
          <w:trHeight w:val="39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расход воды на 1 указатель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расход воды на 1 щит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- расход воды на 1 </w:t>
            </w:r>
            <w:proofErr w:type="spell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п.м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. ограждений 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литр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- нормы времени на мойку: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     знака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0,059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0,059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0,059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     указателя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0,125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0,125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0,125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     щита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0,192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0,192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0,192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     1000 пм ограждений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268A0" w:rsidRPr="00457737" w:rsidTr="009572CD">
        <w:trPr>
          <w:trHeight w:val="33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Обочины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585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Уборка обочин от различного мусора вручную бригадой (4 т – 1 бриг.) в составе: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- погрузчик </w:t>
            </w:r>
            <w:proofErr w:type="spell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Bobcat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S175 – 1 ед.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самосвал «ЗИЛ» - 1 ед.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дорожный рабочий – 2 чел.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6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268A0" w:rsidRPr="00457737" w:rsidTr="009572CD">
        <w:trPr>
          <w:trHeight w:val="495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количество бригад на 1 млн.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проезжей части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часов работы 1-ой бригады в сутки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457737" w:rsidTr="009572CD">
        <w:trPr>
          <w:trHeight w:val="66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Укрепление обочин щебеночной  (гравийной)  смесью (а/б крошкой) (толщиной 10 см,  площадью  до 100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6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Объем ремонта 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% от площади обочин.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268A0" w:rsidRPr="00457737" w:rsidTr="009572CD">
        <w:trPr>
          <w:trHeight w:val="315"/>
        </w:trPr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Сопутствующие работы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Планировка обочин автогрейдером типа ГС-14.02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автогрейдеров на 1 млн.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обочин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длительность работы в сутки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457737" w:rsidTr="009572CD">
        <w:trPr>
          <w:trHeight w:val="6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Окашивание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неукрепленных обочин машиной типа МК-82 Гарант с косилкой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машин на 1 млн.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площади обочин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длительность работы машин в сутки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циклов за 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/период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268A0" w:rsidRPr="00457737" w:rsidTr="009572CD">
        <w:trPr>
          <w:trHeight w:val="705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Окашивание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посадочных площадок вручную бригадой в составе: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дорожный рабочий - 2 чел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автомобиль типа "Газель" - 1 ед.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</w:t>
            </w:r>
            <w:proofErr w:type="spell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окашиваний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за сезон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268A0" w:rsidRPr="00457737" w:rsidTr="009572CD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Норма времени на </w:t>
            </w:r>
            <w:proofErr w:type="spell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окашивание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посадочной площадки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0,368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457737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0,368</w:t>
            </w:r>
          </w:p>
        </w:tc>
      </w:tr>
    </w:tbl>
    <w:p w:rsidR="009268A0" w:rsidRDefault="009268A0" w:rsidP="009268A0"/>
    <w:p w:rsidR="009268A0" w:rsidRDefault="009268A0" w:rsidP="009268A0"/>
    <w:p w:rsidR="009268A0" w:rsidRDefault="009268A0" w:rsidP="009268A0"/>
    <w:p w:rsidR="009268A0" w:rsidRDefault="009268A0" w:rsidP="009268A0"/>
    <w:p w:rsidR="009268A0" w:rsidRDefault="009268A0" w:rsidP="009268A0"/>
    <w:p w:rsidR="009268A0" w:rsidRDefault="009268A0" w:rsidP="009268A0"/>
    <w:p w:rsidR="009572CD" w:rsidRDefault="009572CD" w:rsidP="009268A0"/>
    <w:p w:rsidR="009572CD" w:rsidRDefault="009572CD" w:rsidP="009268A0"/>
    <w:p w:rsidR="009572CD" w:rsidRDefault="009572CD" w:rsidP="009268A0"/>
    <w:p w:rsidR="009268A0" w:rsidRDefault="009268A0" w:rsidP="009268A0"/>
    <w:p w:rsidR="009268A0" w:rsidRDefault="009268A0" w:rsidP="009268A0"/>
    <w:tbl>
      <w:tblPr>
        <w:tblW w:w="15593" w:type="dxa"/>
        <w:tblInd w:w="-601" w:type="dxa"/>
        <w:tblLook w:val="04A0" w:firstRow="1" w:lastRow="0" w:firstColumn="1" w:lastColumn="0" w:noHBand="0" w:noVBand="1"/>
      </w:tblPr>
      <w:tblGrid>
        <w:gridCol w:w="1425"/>
        <w:gridCol w:w="5096"/>
        <w:gridCol w:w="1272"/>
        <w:gridCol w:w="1332"/>
        <w:gridCol w:w="1332"/>
        <w:gridCol w:w="5136"/>
      </w:tblGrid>
      <w:tr w:rsidR="009268A0" w:rsidRPr="00F3208C" w:rsidTr="009572CD">
        <w:trPr>
          <w:trHeight w:val="510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lastRenderedPageBreak/>
              <w:t>Технологические карты</w:t>
            </w:r>
          </w:p>
        </w:tc>
      </w:tr>
      <w:tr w:rsidR="009268A0" w:rsidRPr="00F3208C" w:rsidTr="009572CD">
        <w:trPr>
          <w:trHeight w:val="322"/>
        </w:trPr>
        <w:tc>
          <w:tcPr>
            <w:tcW w:w="1559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работы по комплексному содержанию объектов дорожного хозяйства местного значения Троицкого и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Новомосковского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административных округов г. Москвы для категорий 8а, 8б, 8б с покрытиями грунтового типа в летний период </w:t>
            </w:r>
          </w:p>
        </w:tc>
      </w:tr>
      <w:tr w:rsidR="009268A0" w:rsidRPr="00F3208C" w:rsidTr="009572CD">
        <w:trPr>
          <w:trHeight w:val="1290"/>
        </w:trPr>
        <w:tc>
          <w:tcPr>
            <w:tcW w:w="1559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bookmarkStart w:id="1" w:name="_GoBack"/>
        <w:bookmarkEnd w:id="1"/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  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операции и нормативы по элементам объектов дорожного хозяйства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8а покрытия грунтового типа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8б покрытия грунтового типа</w:t>
            </w:r>
          </w:p>
        </w:tc>
        <w:tc>
          <w:tcPr>
            <w:tcW w:w="5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8в покрытия грунтового типа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9268A0" w:rsidRPr="00F3208C" w:rsidTr="009572CD">
        <w:trPr>
          <w:trHeight w:val="30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Проезжая часть </w:t>
            </w:r>
          </w:p>
        </w:tc>
      </w:tr>
      <w:tr w:rsidR="009268A0" w:rsidRPr="00F3208C" w:rsidTr="009572CD">
        <w:trPr>
          <w:trHeight w:val="6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Ремонтное профилирование без добавления материала автогрейдером типа ГС-14.02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автогрейдеров на 1 млн.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площади проезжей части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- количество дней работы за летний период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продолжительность работы в сутки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F3208C" w:rsidTr="009572CD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Ручная уборка  мусора с проезжей части бригадой (4т - 1 бриг) в составе: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дорожный рабочий - 2 чел.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погрузчик типа "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Bobcat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S175" - 1 ед.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/период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самосвал ЗИЛ - 1 шт.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Количество бригад на 1 млн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 площади проезжей части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268A0" w:rsidRPr="00F3208C" w:rsidTr="009572CD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Среднее количество часов работы одной бригады в сутки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F3208C" w:rsidTr="009572CD">
        <w:trPr>
          <w:trHeight w:val="30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Тротуары, в том числе посадочные площадки остановок общественного транспорта</w:t>
            </w:r>
          </w:p>
        </w:tc>
      </w:tr>
      <w:tr w:rsidR="009268A0" w:rsidRPr="00F3208C" w:rsidTr="009572CD">
        <w:trPr>
          <w:trHeight w:val="9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Механизированная мойка  тротуаров тротуароуборочными машинами (площадь обработки 1 цистерной КО-707-01 -6250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268A0" w:rsidRPr="00F3208C" w:rsidTr="009572CD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расстояние от места работы ПМ до места заправки водой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расход воды на 1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длительность работы  в сутки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F3208C" w:rsidTr="009572CD">
        <w:trPr>
          <w:trHeight w:val="9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Механизированное подметание тротуаров машинами типа МУП-351.РТР с увлажнением: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циклов за 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/период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процент площади, подлежащий подметанию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расход воды на 1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количество смета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г/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количество рабочих циклов за смену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длительность работы  в сутки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F3208C" w:rsidTr="009572CD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расстояние от места работы до места выгрузки смета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Ручная уборка тротуаров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циклов за 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/период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количество рабочих  циклов в сутки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длительность работы  в сутки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F3208C" w:rsidTr="009572CD">
        <w:trPr>
          <w:trHeight w:val="9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площадь территории, обслуживаемой 1дор. рабочим при ручной уборке тротуаров за смену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</w:tr>
      <w:tr w:rsidR="009268A0" w:rsidRPr="00F3208C" w:rsidTr="009572CD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Средняя площадь одной посадочной площадки, убираемая вручную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9268A0" w:rsidRPr="00F3208C" w:rsidTr="009572CD">
        <w:trPr>
          <w:trHeight w:val="9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Площадь территории, обслуживаемая одним дорожным рабочим при ручной уборке посадочных площадок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1480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1480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1480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-количество часов работы в сутки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F3208C" w:rsidTr="009572CD">
        <w:trPr>
          <w:trHeight w:val="36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268A0" w:rsidRPr="00F3208C" w:rsidTr="009572CD">
        <w:trPr>
          <w:trHeight w:val="900"/>
        </w:trPr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Очистка от мусора урн, установленных на посадочных площадках с применением самосвала типа "ЗИЛ" (1 т в сутки):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циклов за летний период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дорожный рабочий - 1 чел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урн на одной площадке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часов работы мусоровоза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F3208C" w:rsidTr="009572CD">
        <w:trPr>
          <w:trHeight w:val="600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количество урн, загружаемых в мусоровоз за один рейс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9268A0" w:rsidRPr="00F3208C" w:rsidTr="009572CD">
        <w:trPr>
          <w:trHeight w:val="96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Содержание урн на остановках городского пассажирского транспорта, в летний период: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кратность покраски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268A0" w:rsidRPr="00F3208C" w:rsidTr="009572CD">
        <w:trPr>
          <w:trHeight w:val="40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мелкий ремонт </w:t>
            </w:r>
            <w:r w:rsidRPr="00F32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  от количества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268A0" w:rsidRPr="00F3208C" w:rsidTr="009572CD">
        <w:trPr>
          <w:trHeight w:val="156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Нанесение линий вертикальной дорожной разметки - покраска бортового камня (бордюров) в зоне посадочных площадок на остановках городского пассажирского транспорта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кратность покраски за летний период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протяженность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268A0" w:rsidRPr="00F3208C" w:rsidTr="009572CD">
        <w:trPr>
          <w:trHeight w:val="5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площадь покраски  на 1п.м. бортового камня (бордюра)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9268A0" w:rsidRPr="00F3208C" w:rsidTr="009572CD">
        <w:trPr>
          <w:trHeight w:val="108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дорожных покрытий   (а/б) в составе работ по техническому содержанию тротуаров 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6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асфальтобетонные покрытия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(от площади тротуаров, подлежащих ремонту</w:t>
            </w:r>
            <w:proofErr w:type="gramEnd"/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6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в летний период)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69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а) с использованием холодного асфальтобетона (аварийный ремонт ОДХ),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268A0" w:rsidRPr="00F3208C" w:rsidTr="009572CD">
        <w:trPr>
          <w:trHeight w:val="42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б) горячей асфальтобетонной смесью, из них: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с применением компрессора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268A0" w:rsidRPr="00F3208C" w:rsidTr="009572CD">
        <w:trPr>
          <w:trHeight w:val="405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картами размером до 5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(от объема ремонта)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с применением компрессора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9268A0" w:rsidRPr="00F3208C" w:rsidTr="009572CD">
        <w:trPr>
          <w:trHeight w:val="645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картами размером до 30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(от объема  ремонта)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с применением компрессора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268A0" w:rsidRPr="00F3208C" w:rsidTr="009572CD">
        <w:trPr>
          <w:trHeight w:val="66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картами размером до 100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(от объема ремонта)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плиточные, тактильные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268A0" w:rsidRPr="00F3208C" w:rsidTr="009572CD">
        <w:trPr>
          <w:trHeight w:val="61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а) площадь плиточных покрытий на 1 млн. площади тротуаров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9268A0" w:rsidRPr="00F3208C" w:rsidTr="009572CD">
        <w:trPr>
          <w:trHeight w:val="30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УТИЛИЗАЦИЯ СМЕТА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6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сметоперегрузочной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площадки на 1 млн.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площади проезжей части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фр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огрузчик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типа ТО-18 – 1 ед.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дорожный рабочий – 2 чел.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часы работы в сутки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количество площадок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/период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268A0" w:rsidRPr="00F3208C" w:rsidTr="009572CD">
        <w:trPr>
          <w:trHeight w:val="330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Обстановка пути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81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Средняя площадь дорожного знака на стойке высотой до 2 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9268A0" w:rsidRPr="00F3208C" w:rsidTr="009572CD">
        <w:trPr>
          <w:trHeight w:val="100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Средняя площадь дорожного и навигационного указателя на стойках высотой  2 м и более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268A0" w:rsidRPr="00F3208C" w:rsidTr="009572CD">
        <w:trPr>
          <w:trHeight w:val="72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Средняя площадь информационного щита на стойке высотой до 12 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9268A0" w:rsidRPr="00F3208C" w:rsidTr="009572CD">
        <w:trPr>
          <w:trHeight w:val="375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Ограждения  (барьерные, пешеходные)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63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площадь уборки  ограждений на 1п.м. ограждений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268A0" w:rsidRPr="00F3208C" w:rsidTr="009572CD">
        <w:trPr>
          <w:trHeight w:val="585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площадь мелкого ремонта  ограждений на 1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п.м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. ограждений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9268A0" w:rsidRPr="00F3208C" w:rsidTr="009572CD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мелкий ремонт  (% от протяженности ограждения)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268A0" w:rsidRPr="00F3208C" w:rsidTr="009572CD">
        <w:trPr>
          <w:trHeight w:val="36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кратность покраски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268A0" w:rsidRPr="00F3208C" w:rsidTr="009572CD">
        <w:trPr>
          <w:trHeight w:val="37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Количество циклов уборки за летний период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75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знаков,  указателей, щитов,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ограждений, бригадой в составе: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«КО-713-01» – 1 ед.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9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дорожный рабочий – 2 чел.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9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расход воды на 1 знак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9268A0" w:rsidRPr="00F3208C" w:rsidTr="009572CD">
        <w:trPr>
          <w:trHeight w:val="39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расход воды на 1 указатель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расход воды на 1 щит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расход воды на 1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п.м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. ограждений 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литр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нормы времени на мойку: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    знака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0,059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0,059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0,059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    указателя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0,125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0,125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0,125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    щита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0,192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0,192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0,192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    1000 пм ограждений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268A0" w:rsidRPr="00F3208C" w:rsidTr="009572CD">
        <w:trPr>
          <w:trHeight w:val="33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Обочины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585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Уборка обочин от различного мусора вручную бригадой (4 т – 1 бриг.) в составе: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погрузчик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Bobcat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S175 – 1 ед.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самосвал «ЗИЛ» - 1 ед.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дорожный рабочий – 2 чел.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6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268A0" w:rsidRPr="00F3208C" w:rsidTr="009572CD">
        <w:trPr>
          <w:trHeight w:val="675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количество бригад на 1 млн.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проезжей части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268A0" w:rsidRPr="00F3208C" w:rsidTr="009572CD">
        <w:trPr>
          <w:trHeight w:val="61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часов работы 1-ой бригады в сутки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F3208C" w:rsidTr="009572CD">
        <w:trPr>
          <w:trHeight w:val="315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Сопутствующие работы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Планировка обочин автогрейдером типа ГС-14.02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автогрейдеров на 1 млн.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обочин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длительность работы в сутки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F3208C" w:rsidTr="009572CD">
        <w:trPr>
          <w:trHeight w:val="6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Окашивание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неукрепленных обочин машиной типа МК-82 Гарант с косилкой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машин на 1 млн.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площади обочин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длительность работы машин в сутки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циклов за 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/период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268A0" w:rsidRPr="00F3208C" w:rsidTr="009572CD">
        <w:trPr>
          <w:trHeight w:val="705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Окашивание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посадочных площадок вручную бригадой в составе: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дорожный рабочий - 2 чел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автомобиль типа "Газель" - 1 ед.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окашиваний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за сезон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268A0" w:rsidRPr="00F3208C" w:rsidTr="009572CD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Норма времени на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окашивание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посадочной площадки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0,368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A0" w:rsidRPr="00F3208C" w:rsidRDefault="009268A0" w:rsidP="0092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0,368</w:t>
            </w:r>
          </w:p>
        </w:tc>
      </w:tr>
    </w:tbl>
    <w:p w:rsidR="009268A0" w:rsidRDefault="009268A0" w:rsidP="009268A0"/>
    <w:p w:rsidR="001E41B7" w:rsidRPr="00506188" w:rsidRDefault="001E41B7" w:rsidP="008231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E41B7" w:rsidRPr="00506188" w:rsidSect="0093384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C6F" w:rsidRDefault="00A61C6F" w:rsidP="007A61D7">
      <w:pPr>
        <w:spacing w:after="0" w:line="240" w:lineRule="auto"/>
      </w:pPr>
      <w:r>
        <w:separator/>
      </w:r>
    </w:p>
  </w:endnote>
  <w:endnote w:type="continuationSeparator" w:id="0">
    <w:p w:rsidR="00A61C6F" w:rsidRDefault="00A61C6F" w:rsidP="007A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48" w:rsidRDefault="00627B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C6F" w:rsidRDefault="00A61C6F" w:rsidP="007A61D7">
      <w:pPr>
        <w:spacing w:after="0" w:line="240" w:lineRule="auto"/>
      </w:pPr>
      <w:r>
        <w:separator/>
      </w:r>
    </w:p>
  </w:footnote>
  <w:footnote w:type="continuationSeparator" w:id="0">
    <w:p w:rsidR="00A61C6F" w:rsidRDefault="00A61C6F" w:rsidP="007A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3CA1164"/>
    <w:multiLevelType w:val="multilevel"/>
    <w:tmpl w:val="CD40A308"/>
    <w:lvl w:ilvl="0">
      <w:start w:val="4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6" w:hanging="81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96" w:hanging="816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>
    <w:nsid w:val="066207A2"/>
    <w:multiLevelType w:val="multilevel"/>
    <w:tmpl w:val="8D822FF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">
    <w:nsid w:val="0D88526B"/>
    <w:multiLevelType w:val="multilevel"/>
    <w:tmpl w:val="485E9BE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F736FE9"/>
    <w:multiLevelType w:val="multilevel"/>
    <w:tmpl w:val="19CA9CD4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0E00DB9"/>
    <w:multiLevelType w:val="multilevel"/>
    <w:tmpl w:val="547A4D5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7">
    <w:nsid w:val="1B7C0E26"/>
    <w:multiLevelType w:val="hybridMultilevel"/>
    <w:tmpl w:val="EDCC5088"/>
    <w:lvl w:ilvl="0" w:tplc="9AB6E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50CA3"/>
    <w:multiLevelType w:val="multilevel"/>
    <w:tmpl w:val="25521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0E22AE3"/>
    <w:multiLevelType w:val="multilevel"/>
    <w:tmpl w:val="E97E1F7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3BF04B2"/>
    <w:multiLevelType w:val="multilevel"/>
    <w:tmpl w:val="9F2010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1">
    <w:nsid w:val="2EDD11C1"/>
    <w:multiLevelType w:val="multilevel"/>
    <w:tmpl w:val="25521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30AF600B"/>
    <w:multiLevelType w:val="multilevel"/>
    <w:tmpl w:val="8BCA262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13">
    <w:nsid w:val="37AB6BF4"/>
    <w:multiLevelType w:val="multilevel"/>
    <w:tmpl w:val="6D06149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398E2C13"/>
    <w:multiLevelType w:val="multilevel"/>
    <w:tmpl w:val="2F9E16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CC752D"/>
    <w:multiLevelType w:val="hybridMultilevel"/>
    <w:tmpl w:val="38265DA8"/>
    <w:lvl w:ilvl="0" w:tplc="9AB6E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76ABC"/>
    <w:multiLevelType w:val="multilevel"/>
    <w:tmpl w:val="176A7CDA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17E373F"/>
    <w:multiLevelType w:val="hybridMultilevel"/>
    <w:tmpl w:val="359289DC"/>
    <w:lvl w:ilvl="0" w:tplc="2376EF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A5481"/>
    <w:multiLevelType w:val="multilevel"/>
    <w:tmpl w:val="4356C85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552F3373"/>
    <w:multiLevelType w:val="multilevel"/>
    <w:tmpl w:val="3488B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53E7F0D"/>
    <w:multiLevelType w:val="hybridMultilevel"/>
    <w:tmpl w:val="DB0046C6"/>
    <w:lvl w:ilvl="0" w:tplc="8A3A76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B962690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201ACE8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330034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9A00B2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E50A6E5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EF63CC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DDA8CB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B40CF8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4833844"/>
    <w:multiLevelType w:val="hybridMultilevel"/>
    <w:tmpl w:val="A7842262"/>
    <w:lvl w:ilvl="0" w:tplc="2376EF22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949EE"/>
    <w:multiLevelType w:val="multilevel"/>
    <w:tmpl w:val="59CC42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2C94F36"/>
    <w:multiLevelType w:val="multilevel"/>
    <w:tmpl w:val="00C4C6AC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1800"/>
      </w:pPr>
      <w:rPr>
        <w:rFonts w:hint="default"/>
      </w:rPr>
    </w:lvl>
  </w:abstractNum>
  <w:abstractNum w:abstractNumId="24">
    <w:nsid w:val="7E0C5BBA"/>
    <w:multiLevelType w:val="multilevel"/>
    <w:tmpl w:val="68CE1B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8"/>
  </w:num>
  <w:num w:numId="4">
    <w:abstractNumId w:val="12"/>
  </w:num>
  <w:num w:numId="5">
    <w:abstractNumId w:val="2"/>
  </w:num>
  <w:num w:numId="6">
    <w:abstractNumId w:val="1"/>
  </w:num>
  <w:num w:numId="7">
    <w:abstractNumId w:val="16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  <w:num w:numId="12">
    <w:abstractNumId w:val="23"/>
  </w:num>
  <w:num w:numId="13">
    <w:abstractNumId w:val="24"/>
  </w:num>
  <w:num w:numId="14">
    <w:abstractNumId w:val="10"/>
  </w:num>
  <w:num w:numId="15">
    <w:abstractNumId w:val="3"/>
  </w:num>
  <w:num w:numId="16">
    <w:abstractNumId w:val="14"/>
  </w:num>
  <w:num w:numId="17">
    <w:abstractNumId w:val="7"/>
  </w:num>
  <w:num w:numId="18">
    <w:abstractNumId w:val="15"/>
  </w:num>
  <w:num w:numId="19">
    <w:abstractNumId w:val="22"/>
  </w:num>
  <w:num w:numId="20">
    <w:abstractNumId w:val="20"/>
  </w:num>
  <w:num w:numId="21">
    <w:abstractNumId w:val="21"/>
  </w:num>
  <w:num w:numId="22">
    <w:abstractNumId w:val="17"/>
  </w:num>
  <w:num w:numId="23">
    <w:abstractNumId w:val="13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00"/>
    <w:rsid w:val="00034407"/>
    <w:rsid w:val="000776D2"/>
    <w:rsid w:val="000929E6"/>
    <w:rsid w:val="000942A6"/>
    <w:rsid w:val="000D7AE7"/>
    <w:rsid w:val="000D7B91"/>
    <w:rsid w:val="000E1046"/>
    <w:rsid w:val="001863FC"/>
    <w:rsid w:val="001B1FE0"/>
    <w:rsid w:val="001E41B7"/>
    <w:rsid w:val="002004BF"/>
    <w:rsid w:val="00260C09"/>
    <w:rsid w:val="00266E14"/>
    <w:rsid w:val="002A1D9B"/>
    <w:rsid w:val="00364F89"/>
    <w:rsid w:val="0039375A"/>
    <w:rsid w:val="003A4D70"/>
    <w:rsid w:val="003B065A"/>
    <w:rsid w:val="003C5940"/>
    <w:rsid w:val="00412101"/>
    <w:rsid w:val="00467D0A"/>
    <w:rsid w:val="004846FA"/>
    <w:rsid w:val="004A23A4"/>
    <w:rsid w:val="005038B8"/>
    <w:rsid w:val="00524192"/>
    <w:rsid w:val="005E361F"/>
    <w:rsid w:val="005F5829"/>
    <w:rsid w:val="00620072"/>
    <w:rsid w:val="0062125D"/>
    <w:rsid w:val="00627B48"/>
    <w:rsid w:val="00666CFF"/>
    <w:rsid w:val="006961FF"/>
    <w:rsid w:val="006C4059"/>
    <w:rsid w:val="006D762E"/>
    <w:rsid w:val="006E04A5"/>
    <w:rsid w:val="007379E0"/>
    <w:rsid w:val="00740F68"/>
    <w:rsid w:val="0074571A"/>
    <w:rsid w:val="00756E27"/>
    <w:rsid w:val="00784646"/>
    <w:rsid w:val="007A61D7"/>
    <w:rsid w:val="007E55CF"/>
    <w:rsid w:val="008231D2"/>
    <w:rsid w:val="008A717C"/>
    <w:rsid w:val="008B0D4A"/>
    <w:rsid w:val="008E3252"/>
    <w:rsid w:val="008E5226"/>
    <w:rsid w:val="009268A0"/>
    <w:rsid w:val="009268C4"/>
    <w:rsid w:val="00932B1A"/>
    <w:rsid w:val="00933844"/>
    <w:rsid w:val="009572CD"/>
    <w:rsid w:val="009D0CDD"/>
    <w:rsid w:val="00A067F1"/>
    <w:rsid w:val="00A61C6F"/>
    <w:rsid w:val="00A743CD"/>
    <w:rsid w:val="00AD22E4"/>
    <w:rsid w:val="00AE49B8"/>
    <w:rsid w:val="00B26BDA"/>
    <w:rsid w:val="00B71060"/>
    <w:rsid w:val="00C32638"/>
    <w:rsid w:val="00C4164D"/>
    <w:rsid w:val="00C76AE5"/>
    <w:rsid w:val="00C9499C"/>
    <w:rsid w:val="00CB3A83"/>
    <w:rsid w:val="00CE14BD"/>
    <w:rsid w:val="00D1752E"/>
    <w:rsid w:val="00D61A19"/>
    <w:rsid w:val="00D62300"/>
    <w:rsid w:val="00D832ED"/>
    <w:rsid w:val="00DC34EF"/>
    <w:rsid w:val="00E03362"/>
    <w:rsid w:val="00E246B1"/>
    <w:rsid w:val="00E360B0"/>
    <w:rsid w:val="00E363BA"/>
    <w:rsid w:val="00E56220"/>
    <w:rsid w:val="00E961E6"/>
    <w:rsid w:val="00EA6EAB"/>
    <w:rsid w:val="00F020CB"/>
    <w:rsid w:val="00F05474"/>
    <w:rsid w:val="00F46FB5"/>
    <w:rsid w:val="00F5567D"/>
    <w:rsid w:val="00FB1A35"/>
    <w:rsid w:val="00FD3CE8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E5226"/>
    <w:pPr>
      <w:keepNext/>
      <w:keepLines/>
      <w:numPr>
        <w:numId w:val="15"/>
      </w:numPr>
      <w:spacing w:before="120"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E522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1"/>
    <w:basedOn w:val="a"/>
    <w:uiPriority w:val="99"/>
    <w:qFormat/>
    <w:rsid w:val="00AE49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rsid w:val="00AE49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CenturyGothic">
    <w:name w:val="Основной текст + Century Gothic"/>
    <w:aliases w:val="9 pt,Малые прописные,Основной текст + Segoe UI,Курсив"/>
    <w:basedOn w:val="11"/>
    <w:uiPriority w:val="99"/>
    <w:rsid w:val="00AE49B8"/>
    <w:rPr>
      <w:rFonts w:ascii="Century Gothic" w:hAnsi="Century Gothic" w:cs="Century Gothic"/>
      <w:smallCaps/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AE49B8"/>
    <w:rPr>
      <w:rFonts w:ascii="Times New Roman" w:hAnsi="Times New Roman" w:cs="Times New Roman"/>
      <w:spacing w:val="60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AE49B8"/>
    <w:pPr>
      <w:shd w:val="clear" w:color="auto" w:fill="FFFFFF"/>
      <w:spacing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AE49B8"/>
  </w:style>
  <w:style w:type="character" w:customStyle="1" w:styleId="3">
    <w:name w:val="Основной текст (3)_"/>
    <w:basedOn w:val="a0"/>
    <w:link w:val="30"/>
    <w:uiPriority w:val="99"/>
    <w:rsid w:val="00AE49B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E49B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AE49B8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11"/>
    <w:uiPriority w:val="99"/>
    <w:rsid w:val="00AE49B8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E49B8"/>
    <w:pPr>
      <w:shd w:val="clear" w:color="auto" w:fill="FFFFFF"/>
      <w:spacing w:before="960" w:after="0" w:line="480" w:lineRule="exact"/>
      <w:ind w:firstLine="68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AE49B8"/>
    <w:pPr>
      <w:shd w:val="clear" w:color="auto" w:fill="FFFFFF"/>
      <w:spacing w:after="0" w:line="480" w:lineRule="exact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rsid w:val="00AE49B8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E49B8"/>
    <w:pPr>
      <w:shd w:val="clear" w:color="auto" w:fill="FFFFFF"/>
      <w:spacing w:after="840" w:line="240" w:lineRule="atLeast"/>
    </w:pPr>
    <w:rPr>
      <w:rFonts w:ascii="Times New Roman" w:hAnsi="Times New Roman" w:cs="Times New Roman"/>
      <w:noProof/>
      <w:sz w:val="19"/>
      <w:szCs w:val="19"/>
    </w:rPr>
  </w:style>
  <w:style w:type="character" w:customStyle="1" w:styleId="1pt">
    <w:name w:val="Основной текст + Интервал 1 pt"/>
    <w:basedOn w:val="11"/>
    <w:uiPriority w:val="99"/>
    <w:rsid w:val="00AE49B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a7">
    <w:name w:val="Основной текст + Курсив"/>
    <w:basedOn w:val="11"/>
    <w:uiPriority w:val="99"/>
    <w:rsid w:val="00AE49B8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3">
    <w:name w:val="Колонтитул + 13"/>
    <w:aliases w:val="5 pt,Колонтитул + 12,Основной текст + Candara,12,Полужирный,Основной текст (2) + 13,5 pt3,Не курсив,Колонтитул + SimHei,11,Колонтитул + Century Gothic,Основной текст (2) + 12,Не полужирный,Колонтитул + Segoe UI,Основной текст + 11"/>
    <w:basedOn w:val="a0"/>
    <w:uiPriority w:val="99"/>
    <w:rsid w:val="00AE49B8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a8">
    <w:name w:val="Основной текст + Малые прописные"/>
    <w:basedOn w:val="11"/>
    <w:uiPriority w:val="99"/>
    <w:rsid w:val="00AE49B8"/>
    <w:rPr>
      <w:rFonts w:ascii="Times New Roman" w:hAnsi="Times New Roman" w:cs="Times New Roman"/>
      <w:smallCaps/>
      <w:spacing w:val="0"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823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3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8231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1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E522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8E522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ab">
    <w:name w:val="Основной текст_"/>
    <w:link w:val="31"/>
    <w:rsid w:val="008E5226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b"/>
    <w:rsid w:val="008E5226"/>
    <w:pPr>
      <w:widowControl w:val="0"/>
      <w:shd w:val="clear" w:color="auto" w:fill="FFFFFF"/>
      <w:spacing w:after="120" w:line="0" w:lineRule="atLeast"/>
      <w:ind w:hanging="2340"/>
      <w:jc w:val="both"/>
    </w:pPr>
    <w:rPr>
      <w:rFonts w:ascii="Times New Roman" w:eastAsia="Times New Roman" w:hAnsi="Times New Roman"/>
      <w:spacing w:val="3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7A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61D7"/>
  </w:style>
  <w:style w:type="paragraph" w:styleId="ae">
    <w:name w:val="footer"/>
    <w:basedOn w:val="a"/>
    <w:link w:val="af"/>
    <w:uiPriority w:val="99"/>
    <w:unhideWhenUsed/>
    <w:rsid w:val="007A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6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E5226"/>
    <w:pPr>
      <w:keepNext/>
      <w:keepLines/>
      <w:numPr>
        <w:numId w:val="15"/>
      </w:numPr>
      <w:spacing w:before="120"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E522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1"/>
    <w:basedOn w:val="a"/>
    <w:uiPriority w:val="99"/>
    <w:qFormat/>
    <w:rsid w:val="00AE49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rsid w:val="00AE49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CenturyGothic">
    <w:name w:val="Основной текст + Century Gothic"/>
    <w:aliases w:val="9 pt,Малые прописные,Основной текст + Segoe UI,Курсив"/>
    <w:basedOn w:val="11"/>
    <w:uiPriority w:val="99"/>
    <w:rsid w:val="00AE49B8"/>
    <w:rPr>
      <w:rFonts w:ascii="Century Gothic" w:hAnsi="Century Gothic" w:cs="Century Gothic"/>
      <w:smallCaps/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AE49B8"/>
    <w:rPr>
      <w:rFonts w:ascii="Times New Roman" w:hAnsi="Times New Roman" w:cs="Times New Roman"/>
      <w:spacing w:val="60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AE49B8"/>
    <w:pPr>
      <w:shd w:val="clear" w:color="auto" w:fill="FFFFFF"/>
      <w:spacing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AE49B8"/>
  </w:style>
  <w:style w:type="character" w:customStyle="1" w:styleId="3">
    <w:name w:val="Основной текст (3)_"/>
    <w:basedOn w:val="a0"/>
    <w:link w:val="30"/>
    <w:uiPriority w:val="99"/>
    <w:rsid w:val="00AE49B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E49B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AE49B8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11"/>
    <w:uiPriority w:val="99"/>
    <w:rsid w:val="00AE49B8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E49B8"/>
    <w:pPr>
      <w:shd w:val="clear" w:color="auto" w:fill="FFFFFF"/>
      <w:spacing w:before="960" w:after="0" w:line="480" w:lineRule="exact"/>
      <w:ind w:firstLine="68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AE49B8"/>
    <w:pPr>
      <w:shd w:val="clear" w:color="auto" w:fill="FFFFFF"/>
      <w:spacing w:after="0" w:line="480" w:lineRule="exact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rsid w:val="00AE49B8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E49B8"/>
    <w:pPr>
      <w:shd w:val="clear" w:color="auto" w:fill="FFFFFF"/>
      <w:spacing w:after="840" w:line="240" w:lineRule="atLeast"/>
    </w:pPr>
    <w:rPr>
      <w:rFonts w:ascii="Times New Roman" w:hAnsi="Times New Roman" w:cs="Times New Roman"/>
      <w:noProof/>
      <w:sz w:val="19"/>
      <w:szCs w:val="19"/>
    </w:rPr>
  </w:style>
  <w:style w:type="character" w:customStyle="1" w:styleId="1pt">
    <w:name w:val="Основной текст + Интервал 1 pt"/>
    <w:basedOn w:val="11"/>
    <w:uiPriority w:val="99"/>
    <w:rsid w:val="00AE49B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a7">
    <w:name w:val="Основной текст + Курсив"/>
    <w:basedOn w:val="11"/>
    <w:uiPriority w:val="99"/>
    <w:rsid w:val="00AE49B8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3">
    <w:name w:val="Колонтитул + 13"/>
    <w:aliases w:val="5 pt,Колонтитул + 12,Основной текст + Candara,12,Полужирный,Основной текст (2) + 13,5 pt3,Не курсив,Колонтитул + SimHei,11,Колонтитул + Century Gothic,Основной текст (2) + 12,Не полужирный,Колонтитул + Segoe UI,Основной текст + 11"/>
    <w:basedOn w:val="a0"/>
    <w:uiPriority w:val="99"/>
    <w:rsid w:val="00AE49B8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a8">
    <w:name w:val="Основной текст + Малые прописные"/>
    <w:basedOn w:val="11"/>
    <w:uiPriority w:val="99"/>
    <w:rsid w:val="00AE49B8"/>
    <w:rPr>
      <w:rFonts w:ascii="Times New Roman" w:hAnsi="Times New Roman" w:cs="Times New Roman"/>
      <w:smallCaps/>
      <w:spacing w:val="0"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823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3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8231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1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E522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8E522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ab">
    <w:name w:val="Основной текст_"/>
    <w:link w:val="31"/>
    <w:rsid w:val="008E5226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b"/>
    <w:rsid w:val="008E5226"/>
    <w:pPr>
      <w:widowControl w:val="0"/>
      <w:shd w:val="clear" w:color="auto" w:fill="FFFFFF"/>
      <w:spacing w:after="120" w:line="0" w:lineRule="atLeast"/>
      <w:ind w:hanging="2340"/>
      <w:jc w:val="both"/>
    </w:pPr>
    <w:rPr>
      <w:rFonts w:ascii="Times New Roman" w:eastAsia="Times New Roman" w:hAnsi="Times New Roman"/>
      <w:spacing w:val="3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7A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61D7"/>
  </w:style>
  <w:style w:type="paragraph" w:styleId="ae">
    <w:name w:val="footer"/>
    <w:basedOn w:val="a"/>
    <w:link w:val="af"/>
    <w:uiPriority w:val="99"/>
    <w:unhideWhenUsed/>
    <w:rsid w:val="007A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6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E160-DB14-4697-8B3D-76228DF4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8370</Words>
  <Characters>47709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12</cp:revision>
  <cp:lastPrinted>2016-07-07T05:10:00Z</cp:lastPrinted>
  <dcterms:created xsi:type="dcterms:W3CDTF">2016-04-06T10:00:00Z</dcterms:created>
  <dcterms:modified xsi:type="dcterms:W3CDTF">2016-07-07T05:13:00Z</dcterms:modified>
</cp:coreProperties>
</file>