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BE8" w:rsidRDefault="00C02BE8" w:rsidP="00C02BE8">
      <w:pPr>
        <w:shd w:val="clear" w:color="auto" w:fill="FFFFFF"/>
        <w:ind w:left="-567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6E2358D6" wp14:editId="5D140CB7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BE8" w:rsidRDefault="00C02BE8" w:rsidP="00C02BE8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C02BE8" w:rsidRDefault="00C02BE8" w:rsidP="00C02BE8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C02BE8" w:rsidRDefault="00C02BE8" w:rsidP="00C02BE8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C02BE8" w:rsidRDefault="00C02BE8" w:rsidP="00C02BE8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C02BE8" w:rsidRDefault="00C02BE8" w:rsidP="00C02BE8">
      <w:pPr>
        <w:shd w:val="clear" w:color="auto" w:fill="FFFFFF"/>
        <w:ind w:left="-567"/>
        <w:jc w:val="center"/>
        <w:rPr>
          <w:b/>
          <w:bCs/>
          <w:color w:val="4A442A"/>
          <w:sz w:val="36"/>
          <w:szCs w:val="36"/>
        </w:rPr>
      </w:pPr>
    </w:p>
    <w:p w:rsidR="00C02BE8" w:rsidRDefault="00F20753" w:rsidP="00C02BE8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>от 02 марта</w:t>
      </w:r>
      <w:r w:rsidR="00E05702">
        <w:rPr>
          <w:b/>
          <w:bCs/>
        </w:rPr>
        <w:t xml:space="preserve"> 2016г № 04/02</w:t>
      </w:r>
      <w:r w:rsidR="00C02BE8">
        <w:rPr>
          <w:b/>
          <w:bCs/>
        </w:rPr>
        <w:t xml:space="preserve">                                                                                                                       </w:t>
      </w:r>
    </w:p>
    <w:p w:rsidR="00C02BE8" w:rsidRDefault="00C02BE8" w:rsidP="00C02BE8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C02BE8" w:rsidRDefault="00C02BE8" w:rsidP="00C02BE8">
      <w:pPr>
        <w:ind w:left="-567" w:right="5386"/>
        <w:rPr>
          <w:b/>
        </w:rPr>
      </w:pPr>
      <w:r>
        <w:rPr>
          <w:b/>
        </w:rPr>
        <w:t>«О проекте ГПЗУ для изменения</w:t>
      </w:r>
    </w:p>
    <w:p w:rsidR="00C02BE8" w:rsidRDefault="00C02BE8" w:rsidP="00C02BE8">
      <w:pPr>
        <w:ind w:left="-567" w:right="5527"/>
        <w:rPr>
          <w:b/>
        </w:rPr>
      </w:pPr>
      <w:r>
        <w:rPr>
          <w:b/>
        </w:rPr>
        <w:t>вида разрешенного использования</w:t>
      </w:r>
    </w:p>
    <w:p w:rsidR="00C02BE8" w:rsidRDefault="00C02BE8" w:rsidP="00C02BE8">
      <w:pPr>
        <w:ind w:left="-567" w:right="5920"/>
        <w:rPr>
          <w:b/>
        </w:rPr>
      </w:pPr>
      <w:r>
        <w:rPr>
          <w:b/>
        </w:rPr>
        <w:t>земельного участка»</w:t>
      </w:r>
    </w:p>
    <w:p w:rsidR="00C02BE8" w:rsidRDefault="00C02BE8" w:rsidP="00C02BE8">
      <w:pPr>
        <w:ind w:left="-567" w:right="5920"/>
        <w:rPr>
          <w:b/>
        </w:rPr>
      </w:pPr>
    </w:p>
    <w:p w:rsidR="00C02BE8" w:rsidRDefault="00C02BE8" w:rsidP="00C02BE8">
      <w:pPr>
        <w:ind w:left="-567" w:right="-20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>, проекта ГПЗУ для изменения вида разрешенного использования земельного участка, по адресу: г. Москва, посел</w:t>
      </w:r>
      <w:r w:rsidR="007F483F">
        <w:t xml:space="preserve">ение Вороновское, д. </w:t>
      </w:r>
      <w:proofErr w:type="spellStart"/>
      <w:r w:rsidR="007F483F">
        <w:t>Семенково</w:t>
      </w:r>
      <w:proofErr w:type="spellEnd"/>
      <w:r>
        <w:t>;</w:t>
      </w:r>
      <w:proofErr w:type="gramEnd"/>
    </w:p>
    <w:p w:rsidR="00C02BE8" w:rsidRDefault="00C02BE8" w:rsidP="00C02BE8">
      <w:pPr>
        <w:ind w:left="-567" w:right="-20" w:firstLine="720"/>
        <w:jc w:val="center"/>
      </w:pPr>
    </w:p>
    <w:p w:rsidR="00C02BE8" w:rsidRDefault="00C02BE8" w:rsidP="00C02BE8">
      <w:pPr>
        <w:ind w:left="-567" w:right="-20" w:firstLine="720"/>
        <w:jc w:val="center"/>
      </w:pPr>
    </w:p>
    <w:p w:rsidR="00C02BE8" w:rsidRDefault="00C02BE8" w:rsidP="00C02BE8">
      <w:pPr>
        <w:ind w:left="-567"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C02BE8" w:rsidRDefault="00C02BE8" w:rsidP="00C02BE8">
      <w:pPr>
        <w:ind w:left="-567" w:right="-20" w:firstLine="720"/>
        <w:jc w:val="both"/>
      </w:pPr>
    </w:p>
    <w:p w:rsidR="00C02BE8" w:rsidRDefault="00C02BE8" w:rsidP="00C02BE8">
      <w:pPr>
        <w:ind w:left="-567" w:right="-20"/>
        <w:jc w:val="both"/>
        <w:rPr>
          <w:lang w:val="uk-UA"/>
        </w:rPr>
      </w:pPr>
      <w:r>
        <w:t xml:space="preserve">    1. Согласится с проектом ГПЗУ, предложенным </w:t>
      </w:r>
      <w:proofErr w:type="spellStart"/>
      <w:r>
        <w:t>Москомархитектурой</w:t>
      </w:r>
      <w:proofErr w:type="spellEnd"/>
      <w:r>
        <w:t xml:space="preserve"> по за</w:t>
      </w:r>
      <w:r w:rsidR="007F483F">
        <w:t>явке Малаховой Ольги Евгеньевны</w:t>
      </w:r>
      <w:r>
        <w:t>, в границах земельного учас</w:t>
      </w:r>
      <w:r w:rsidR="000457E2">
        <w:t>тка (</w:t>
      </w:r>
      <w:proofErr w:type="gramStart"/>
      <w:r w:rsidR="000457E2">
        <w:t>кадастровый</w:t>
      </w:r>
      <w:proofErr w:type="gramEnd"/>
      <w:r w:rsidR="000457E2">
        <w:t xml:space="preserve"> № 50:27:0030201:256) в д. </w:t>
      </w:r>
      <w:proofErr w:type="spellStart"/>
      <w:r w:rsidR="000457E2">
        <w:t>Семенково</w:t>
      </w:r>
      <w:proofErr w:type="spellEnd"/>
      <w:r>
        <w:t xml:space="preserve"> </w:t>
      </w:r>
      <w:r>
        <w:rPr>
          <w:lang w:val="uk-UA"/>
        </w:rPr>
        <w:t xml:space="preserve"> по</w:t>
      </w:r>
      <w:r w:rsidRPr="003F06B0">
        <w:t xml:space="preserve"> изменению вида разрешенного использования</w:t>
      </w:r>
      <w:r>
        <w:rPr>
          <w:lang w:val="uk-UA"/>
        </w:rPr>
        <w:t>:</w:t>
      </w:r>
    </w:p>
    <w:p w:rsidR="00C02BE8" w:rsidRPr="003F06B0" w:rsidRDefault="0031504A" w:rsidP="00C02BE8">
      <w:pPr>
        <w:ind w:left="-567" w:right="-20" w:firstLine="720"/>
        <w:jc w:val="both"/>
        <w:rPr>
          <w:lang w:val="uk-UA"/>
        </w:rPr>
      </w:pPr>
      <w:r w:rsidRPr="003F06B0">
        <w:rPr>
          <w:lang w:val="uk-UA"/>
        </w:rPr>
        <w:t>- с</w:t>
      </w:r>
      <w:r w:rsidRPr="003F06B0">
        <w:t xml:space="preserve"> вида</w:t>
      </w:r>
      <w:r w:rsidRPr="003F06B0">
        <w:rPr>
          <w:lang w:val="uk-UA"/>
        </w:rPr>
        <w:t xml:space="preserve"> «для</w:t>
      </w:r>
      <w:r w:rsidRPr="003F06B0">
        <w:t xml:space="preserve"> огородничества</w:t>
      </w:r>
      <w:r w:rsidR="00C02BE8" w:rsidRPr="003F06B0">
        <w:rPr>
          <w:lang w:val="uk-UA"/>
        </w:rPr>
        <w:t>»</w:t>
      </w:r>
    </w:p>
    <w:p w:rsidR="00C02BE8" w:rsidRPr="003F06B0" w:rsidRDefault="0031504A" w:rsidP="00C02BE8">
      <w:pPr>
        <w:ind w:left="-567" w:right="-20" w:firstLine="720"/>
        <w:jc w:val="both"/>
        <w:rPr>
          <w:lang w:val="uk-UA"/>
        </w:rPr>
      </w:pPr>
      <w:r w:rsidRPr="003F06B0">
        <w:rPr>
          <w:lang w:val="uk-UA"/>
        </w:rPr>
        <w:t>- на вид «для</w:t>
      </w:r>
      <w:r w:rsidRPr="003F06B0">
        <w:t xml:space="preserve"> ведения личного подсобного хозяйства</w:t>
      </w:r>
      <w:r w:rsidR="00C02BE8" w:rsidRPr="003F06B0">
        <w:rPr>
          <w:lang w:val="uk-UA"/>
        </w:rPr>
        <w:t>»</w:t>
      </w:r>
    </w:p>
    <w:p w:rsidR="00C02BE8" w:rsidRDefault="00C02BE8" w:rsidP="00C02BE8">
      <w:pPr>
        <w:ind w:left="-567" w:right="-20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C02BE8" w:rsidRDefault="00C02BE8" w:rsidP="00C02BE8">
      <w:pPr>
        <w:ind w:left="-567" w:right="-20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пос. Вороновское, с. Вороново, д.31 стр.1 (здание администрации поселения, 2 этаж, актовый зал) </w:t>
      </w:r>
      <w:proofErr w:type="gramEnd"/>
    </w:p>
    <w:p w:rsidR="00C02BE8" w:rsidRDefault="00C02BE8" w:rsidP="00C02BE8">
      <w:pPr>
        <w:ind w:left="-567" w:right="-20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</w:t>
      </w:r>
      <w:proofErr w:type="spellStart"/>
      <w:r>
        <w:t>ТиНАО</w:t>
      </w:r>
      <w:proofErr w:type="spellEnd"/>
      <w:r>
        <w:t xml:space="preserve"> города Москвы.</w:t>
      </w:r>
    </w:p>
    <w:p w:rsidR="00C02BE8" w:rsidRDefault="00C02BE8" w:rsidP="00C02BE8">
      <w:pPr>
        <w:ind w:left="-567" w:right="-20"/>
        <w:jc w:val="both"/>
      </w:pPr>
      <w:r>
        <w:t xml:space="preserve">     4. Настоящее Решение вступает в силу со дня его подписания.</w:t>
      </w:r>
    </w:p>
    <w:p w:rsidR="00C02BE8" w:rsidRDefault="00C02BE8" w:rsidP="00C02BE8">
      <w:pPr>
        <w:adjustRightInd w:val="0"/>
        <w:ind w:left="-567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C02BE8" w:rsidRDefault="00C02BE8" w:rsidP="00C02BE8">
      <w:pPr>
        <w:adjustRightInd w:val="0"/>
        <w:ind w:left="-567" w:firstLine="720"/>
        <w:jc w:val="both"/>
      </w:pPr>
    </w:p>
    <w:p w:rsidR="00C02BE8" w:rsidRDefault="00C02BE8" w:rsidP="00C02BE8">
      <w:pPr>
        <w:ind w:left="-567" w:right="-20"/>
        <w:jc w:val="both"/>
      </w:pPr>
    </w:p>
    <w:p w:rsidR="00C02BE8" w:rsidRPr="00F749C3" w:rsidRDefault="00C02BE8" w:rsidP="00C02BE8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C02BE8" w:rsidRPr="00F749C3" w:rsidRDefault="00C02BE8" w:rsidP="00C02BE8">
      <w:pPr>
        <w:ind w:left="-567" w:right="-20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C02BE8" w:rsidRDefault="00C02BE8" w:rsidP="00C02BE8">
      <w:pPr>
        <w:ind w:left="-567"/>
      </w:pPr>
      <w:bookmarkStart w:id="0" w:name="_GoBack"/>
      <w:bookmarkEnd w:id="0"/>
    </w:p>
    <w:sectPr w:rsidR="00C02BE8" w:rsidSect="00F74B5F">
      <w:headerReference w:type="default" r:id="rId10"/>
      <w:footerReference w:type="default" r:id="rId11"/>
      <w:pgSz w:w="11906" w:h="16838"/>
      <w:pgMar w:top="1985" w:right="924" w:bottom="170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0C65" w:rsidRDefault="00170C65" w:rsidP="005207D1">
      <w:r>
        <w:separator/>
      </w:r>
    </w:p>
  </w:endnote>
  <w:endnote w:type="continuationSeparator" w:id="0">
    <w:p w:rsidR="00170C65" w:rsidRDefault="00170C65" w:rsidP="00520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BA7F47" w:rsidRDefault="00201318" w:rsidP="00BA7F47">
    <w:pPr>
      <w:pStyle w:val="a5"/>
    </w:pPr>
    <w:r w:rsidRPr="00BA7F47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0C65" w:rsidRDefault="00170C65" w:rsidP="005207D1">
      <w:r>
        <w:separator/>
      </w:r>
    </w:p>
  </w:footnote>
  <w:footnote w:type="continuationSeparator" w:id="0">
    <w:p w:rsidR="00170C65" w:rsidRDefault="00170C65" w:rsidP="005207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423" w:rsidRPr="00FF750E" w:rsidRDefault="00201318" w:rsidP="00FF750E">
    <w:pPr>
      <w:pStyle w:val="a3"/>
      <w:tabs>
        <w:tab w:val="clear" w:pos="9355"/>
        <w:tab w:val="right" w:pos="8820"/>
      </w:tabs>
      <w:spacing w:before="120"/>
      <w:ind w:right="580"/>
      <w:jc w:val="right"/>
      <w:rPr>
        <w:b/>
        <w:sz w:val="14"/>
        <w:szCs w:val="18"/>
      </w:rPr>
    </w:pPr>
    <w:r>
      <w:rPr>
        <w:b/>
        <w:sz w:val="14"/>
        <w:szCs w:val="18"/>
      </w:rPr>
      <w:t>RU77-230000-017779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1A0"/>
    <w:multiLevelType w:val="singleLevel"/>
    <w:tmpl w:val="4E18885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1">
    <w:nsid w:val="1125693D"/>
    <w:multiLevelType w:val="singleLevel"/>
    <w:tmpl w:val="4E18885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2">
    <w:nsid w:val="47571B28"/>
    <w:multiLevelType w:val="singleLevel"/>
    <w:tmpl w:val="4E18885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abstractNum w:abstractNumId="3">
    <w:nsid w:val="491A34C3"/>
    <w:multiLevelType w:val="singleLevel"/>
    <w:tmpl w:val="4E188850"/>
    <w:lvl w:ilvl="0">
      <w:start w:val="1"/>
      <w:numFmt w:val="bullet"/>
      <w:lvlRestart w:val="0"/>
      <w:lvlText w:val=""/>
      <w:lvlJc w:val="left"/>
      <w:pPr>
        <w:ind w:left="72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B9"/>
    <w:rsid w:val="000457E2"/>
    <w:rsid w:val="00170C65"/>
    <w:rsid w:val="00176B9A"/>
    <w:rsid w:val="001803DC"/>
    <w:rsid w:val="001A6743"/>
    <w:rsid w:val="001C6E1A"/>
    <w:rsid w:val="00201318"/>
    <w:rsid w:val="00272BB9"/>
    <w:rsid w:val="0031504A"/>
    <w:rsid w:val="00374BA2"/>
    <w:rsid w:val="003F06B0"/>
    <w:rsid w:val="0040148A"/>
    <w:rsid w:val="004D02E1"/>
    <w:rsid w:val="005207D1"/>
    <w:rsid w:val="005F287B"/>
    <w:rsid w:val="007750CE"/>
    <w:rsid w:val="007F483F"/>
    <w:rsid w:val="009617E2"/>
    <w:rsid w:val="00C02BE8"/>
    <w:rsid w:val="00C334E6"/>
    <w:rsid w:val="00C940CC"/>
    <w:rsid w:val="00E05702"/>
    <w:rsid w:val="00F12AE3"/>
    <w:rsid w:val="00F20753"/>
    <w:rsid w:val="00F74B5F"/>
    <w:rsid w:val="00F74F48"/>
    <w:rsid w:val="00F95A2D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0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207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0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0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5207D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520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5207D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02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7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207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20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5207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5207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5207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endnote text"/>
    <w:basedOn w:val="a"/>
    <w:link w:val="a8"/>
    <w:rsid w:val="005207D1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rsid w:val="005207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endnote reference"/>
    <w:rsid w:val="005207D1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C02BE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2B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F628B1-03B2-488A-8D6F-A4E13F51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19</cp:revision>
  <cp:lastPrinted>2016-03-03T10:26:00Z</cp:lastPrinted>
  <dcterms:created xsi:type="dcterms:W3CDTF">2016-02-10T06:33:00Z</dcterms:created>
  <dcterms:modified xsi:type="dcterms:W3CDTF">2016-03-15T13:29:00Z</dcterms:modified>
</cp:coreProperties>
</file>