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32" w:rsidRPr="003867F1" w:rsidRDefault="00123A32" w:rsidP="00123A32">
      <w:pPr>
        <w:shd w:val="clear" w:color="auto" w:fill="FFFFFF"/>
        <w:jc w:val="center"/>
        <w:rPr>
          <w:rFonts w:ascii="Arial" w:hAnsi="Arial" w:cs="Arial"/>
          <w:b/>
          <w:bCs/>
          <w:color w:val="646084"/>
        </w:rPr>
      </w:pPr>
      <w:r>
        <w:rPr>
          <w:rFonts w:ascii="Arial" w:hAnsi="Arial" w:cs="Arial"/>
          <w:b/>
          <w:noProof/>
          <w:color w:val="646084"/>
        </w:rPr>
        <w:drawing>
          <wp:inline distT="0" distB="0" distL="0" distR="0">
            <wp:extent cx="542290" cy="690880"/>
            <wp:effectExtent l="0" t="0" r="0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A32" w:rsidRPr="001C7271" w:rsidRDefault="00123A32" w:rsidP="00123A32">
      <w:pPr>
        <w:jc w:val="center"/>
        <w:rPr>
          <w:b/>
          <w:bCs/>
          <w:sz w:val="36"/>
          <w:szCs w:val="36"/>
        </w:rPr>
      </w:pPr>
      <w:r w:rsidRPr="001C7271">
        <w:rPr>
          <w:b/>
          <w:bCs/>
          <w:sz w:val="36"/>
          <w:szCs w:val="36"/>
        </w:rPr>
        <w:t xml:space="preserve">СОВЕТ ДЕПУТАТОВ </w:t>
      </w:r>
    </w:p>
    <w:p w:rsidR="00123A32" w:rsidRPr="001C7271" w:rsidRDefault="00123A32" w:rsidP="00123A32">
      <w:pPr>
        <w:jc w:val="center"/>
        <w:rPr>
          <w:sz w:val="36"/>
          <w:szCs w:val="36"/>
        </w:rPr>
      </w:pPr>
      <w:r w:rsidRPr="001C7271">
        <w:rPr>
          <w:b/>
          <w:bCs/>
          <w:sz w:val="36"/>
          <w:szCs w:val="36"/>
        </w:rPr>
        <w:t>ПОСЕЛЕНИЯ ВОРОНО</w:t>
      </w:r>
      <w:bookmarkStart w:id="0" w:name="_GoBack"/>
      <w:bookmarkEnd w:id="0"/>
      <w:r w:rsidRPr="001C7271">
        <w:rPr>
          <w:b/>
          <w:bCs/>
          <w:sz w:val="36"/>
          <w:szCs w:val="36"/>
        </w:rPr>
        <w:t>ВСКОЕ В ГОРОДЕ МОСКВЕ</w:t>
      </w:r>
      <w:r w:rsidRPr="001C7271">
        <w:rPr>
          <w:noProof/>
          <w:sz w:val="36"/>
          <w:szCs w:val="36"/>
        </w:rPr>
        <w:t xml:space="preserve"> </w:t>
      </w:r>
    </w:p>
    <w:p w:rsidR="00123A32" w:rsidRDefault="00123A32" w:rsidP="00123A32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  <w:r w:rsidRPr="001C7271">
        <w:rPr>
          <w:b/>
          <w:bCs/>
          <w:sz w:val="36"/>
          <w:szCs w:val="36"/>
        </w:rPr>
        <w:t>РЕШЕНИЕ</w:t>
      </w:r>
    </w:p>
    <w:p w:rsidR="00123A32" w:rsidRPr="00853A16" w:rsidRDefault="00123A32" w:rsidP="00123A32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123A32" w:rsidRPr="00853A16" w:rsidRDefault="00C455B8" w:rsidP="00123A32">
      <w:pPr>
        <w:jc w:val="both"/>
        <w:rPr>
          <w:b/>
          <w:bCs/>
        </w:rPr>
      </w:pPr>
      <w:r>
        <w:rPr>
          <w:b/>
          <w:bCs/>
        </w:rPr>
        <w:t>от 21</w:t>
      </w:r>
      <w:r w:rsidR="00123A32" w:rsidRPr="00853A16">
        <w:rPr>
          <w:b/>
          <w:bCs/>
        </w:rPr>
        <w:t xml:space="preserve"> </w:t>
      </w:r>
      <w:r>
        <w:rPr>
          <w:b/>
          <w:bCs/>
        </w:rPr>
        <w:t>декабря</w:t>
      </w:r>
      <w:r w:rsidR="00123A32" w:rsidRPr="00853A16">
        <w:rPr>
          <w:b/>
          <w:bCs/>
        </w:rPr>
        <w:t xml:space="preserve"> 201</w:t>
      </w:r>
      <w:r w:rsidR="00123A32">
        <w:rPr>
          <w:b/>
          <w:bCs/>
        </w:rPr>
        <w:t xml:space="preserve">6 года </w:t>
      </w:r>
      <w:r w:rsidR="00052D90">
        <w:rPr>
          <w:b/>
          <w:bCs/>
        </w:rPr>
        <w:t>№ 13/03</w:t>
      </w:r>
    </w:p>
    <w:p w:rsidR="00123A32" w:rsidRDefault="00123A32" w:rsidP="00123A32">
      <w:pPr>
        <w:jc w:val="both"/>
        <w:rPr>
          <w:rFonts w:ascii="Arial" w:hAnsi="Arial" w:cs="Arial"/>
          <w:b/>
          <w:bCs/>
          <w:color w:val="333333"/>
        </w:rPr>
      </w:pPr>
    </w:p>
    <w:p w:rsidR="00123A32" w:rsidRDefault="00123A32" w:rsidP="00123A32">
      <w:pPr>
        <w:rPr>
          <w:b/>
        </w:rPr>
      </w:pPr>
      <w:r w:rsidRPr="00C702B6">
        <w:rPr>
          <w:b/>
        </w:rPr>
        <w:t>Об утверждении</w:t>
      </w:r>
      <w:r>
        <w:rPr>
          <w:b/>
        </w:rPr>
        <w:t xml:space="preserve"> Положения оплаты труда</w:t>
      </w:r>
    </w:p>
    <w:p w:rsidR="00123A32" w:rsidRPr="00C702B6" w:rsidRDefault="00123A32" w:rsidP="00123A32">
      <w:pPr>
        <w:rPr>
          <w:b/>
        </w:rPr>
      </w:pPr>
      <w:r>
        <w:rPr>
          <w:b/>
        </w:rPr>
        <w:t>в администрации поселении Вороновское</w:t>
      </w:r>
    </w:p>
    <w:p w:rsidR="00123A32" w:rsidRPr="00347F22" w:rsidRDefault="00123A32" w:rsidP="00123A32">
      <w:pPr>
        <w:pStyle w:val="ConsPlusTitle"/>
        <w:widowControl/>
        <w:jc w:val="right"/>
        <w:rPr>
          <w:sz w:val="24"/>
          <w:szCs w:val="24"/>
        </w:rPr>
      </w:pPr>
    </w:p>
    <w:p w:rsidR="00123A32" w:rsidRPr="00B4377E" w:rsidRDefault="00123A32" w:rsidP="00123A32">
      <w:pPr>
        <w:pStyle w:val="1"/>
        <w:spacing w:before="0"/>
        <w:ind w:left="0" w:right="284"/>
        <w:jc w:val="both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proofErr w:type="gramStart"/>
      <w:r>
        <w:rPr>
          <w:b w:val="0"/>
          <w:sz w:val="24"/>
          <w:szCs w:val="24"/>
        </w:rPr>
        <w:t>В соответствии с</w:t>
      </w:r>
      <w:r w:rsidRPr="00B4377E">
        <w:rPr>
          <w:b w:val="0"/>
          <w:sz w:val="24"/>
          <w:szCs w:val="24"/>
        </w:rPr>
        <w:t xml:space="preserve"> Федеральными Зако</w:t>
      </w:r>
      <w:r>
        <w:rPr>
          <w:b w:val="0"/>
          <w:sz w:val="24"/>
          <w:szCs w:val="24"/>
        </w:rPr>
        <w:t xml:space="preserve">нами от 06 октября </w:t>
      </w:r>
      <w:r w:rsidRPr="00B4377E">
        <w:rPr>
          <w:b w:val="0"/>
          <w:sz w:val="24"/>
          <w:szCs w:val="24"/>
        </w:rPr>
        <w:t xml:space="preserve">2003 года № 131-ФЗ «Об  общих принципах организации местного самоуправления в Российской Федерации»,  </w:t>
      </w:r>
      <w:hyperlink r:id="rId7" w:history="1">
        <w:r>
          <w:rPr>
            <w:rStyle w:val="a5"/>
            <w:b w:val="0"/>
            <w:bCs w:val="0"/>
            <w:color w:val="auto"/>
            <w:sz w:val="24"/>
            <w:szCs w:val="24"/>
          </w:rPr>
          <w:t>от 27 июля 2004 года</w:t>
        </w:r>
        <w:r w:rsidRPr="00B4377E">
          <w:rPr>
            <w:rStyle w:val="a5"/>
            <w:b w:val="0"/>
            <w:bCs w:val="0"/>
            <w:color w:val="auto"/>
            <w:sz w:val="24"/>
            <w:szCs w:val="24"/>
          </w:rPr>
          <w:t xml:space="preserve"> № 79-Ф</w:t>
        </w:r>
        <w:r>
          <w:rPr>
            <w:rStyle w:val="a5"/>
            <w:b w:val="0"/>
            <w:bCs w:val="0"/>
            <w:color w:val="auto"/>
            <w:sz w:val="24"/>
            <w:szCs w:val="24"/>
          </w:rPr>
          <w:t xml:space="preserve">З </w:t>
        </w:r>
        <w:r w:rsidRPr="00B4377E">
          <w:rPr>
            <w:rStyle w:val="a5"/>
            <w:b w:val="0"/>
            <w:bCs w:val="0"/>
            <w:color w:val="auto"/>
            <w:sz w:val="24"/>
            <w:szCs w:val="24"/>
          </w:rPr>
          <w:t>"О государственной гражданской службе Российской Федерации"</w:t>
        </w:r>
      </w:hyperlink>
      <w:r>
        <w:rPr>
          <w:b w:val="0"/>
          <w:color w:val="auto"/>
          <w:sz w:val="24"/>
          <w:szCs w:val="24"/>
        </w:rPr>
        <w:t>,</w:t>
      </w:r>
      <w:r w:rsidRPr="00B4377E">
        <w:rPr>
          <w:b w:val="0"/>
          <w:sz w:val="24"/>
          <w:szCs w:val="24"/>
        </w:rPr>
        <w:t xml:space="preserve"> Постановлением Правительств</w:t>
      </w:r>
      <w:r>
        <w:rPr>
          <w:b w:val="0"/>
          <w:sz w:val="24"/>
          <w:szCs w:val="24"/>
        </w:rPr>
        <w:t xml:space="preserve">а Российской Федерации от 27 ноября </w:t>
      </w:r>
      <w:r w:rsidRPr="00B4377E">
        <w:rPr>
          <w:b w:val="0"/>
          <w:sz w:val="24"/>
          <w:szCs w:val="24"/>
        </w:rPr>
        <w:t>2006 года № 719 «Об утверждении Положения о воинском учете», руководствуясь пунктом 2 статьи 136 Бюджетног</w:t>
      </w:r>
      <w:r>
        <w:rPr>
          <w:b w:val="0"/>
          <w:sz w:val="24"/>
          <w:szCs w:val="24"/>
        </w:rPr>
        <w:t>о кодекса Российской Федерации,</w:t>
      </w:r>
      <w:r w:rsidRPr="00B4377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Законами города Москвы</w:t>
      </w:r>
      <w:proofErr w:type="gramEnd"/>
      <w:r>
        <w:rPr>
          <w:b w:val="0"/>
          <w:sz w:val="24"/>
          <w:szCs w:val="24"/>
        </w:rPr>
        <w:t xml:space="preserve"> от 22 октября </w:t>
      </w:r>
      <w:r w:rsidRPr="00B4377E">
        <w:rPr>
          <w:b w:val="0"/>
          <w:sz w:val="24"/>
          <w:szCs w:val="24"/>
        </w:rPr>
        <w:t>2008</w:t>
      </w:r>
      <w:r>
        <w:rPr>
          <w:b w:val="0"/>
          <w:sz w:val="24"/>
          <w:szCs w:val="24"/>
        </w:rPr>
        <w:t xml:space="preserve"> </w:t>
      </w:r>
      <w:r w:rsidRPr="00B4377E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>ода</w:t>
      </w:r>
      <w:r w:rsidRPr="00B4377E">
        <w:rPr>
          <w:b w:val="0"/>
          <w:sz w:val="24"/>
          <w:szCs w:val="24"/>
        </w:rPr>
        <w:t xml:space="preserve"> № 50 «О муниципальной  службе в городе Москве», </w:t>
      </w:r>
      <w:r>
        <w:rPr>
          <w:b w:val="0"/>
          <w:sz w:val="24"/>
          <w:szCs w:val="24"/>
        </w:rPr>
        <w:t xml:space="preserve">от 25 ноября </w:t>
      </w:r>
      <w:r w:rsidRPr="00B4377E">
        <w:rPr>
          <w:b w:val="0"/>
          <w:sz w:val="24"/>
          <w:szCs w:val="24"/>
        </w:rPr>
        <w:t>2009</w:t>
      </w:r>
      <w:r>
        <w:rPr>
          <w:b w:val="0"/>
          <w:sz w:val="24"/>
          <w:szCs w:val="24"/>
        </w:rPr>
        <w:t xml:space="preserve"> года</w:t>
      </w:r>
      <w:r w:rsidRPr="00B4377E">
        <w:rPr>
          <w:b w:val="0"/>
          <w:sz w:val="24"/>
          <w:szCs w:val="24"/>
        </w:rPr>
        <w:t xml:space="preserve"> № 9 «О гарантиях осуществления полномочий лиц, заме</w:t>
      </w:r>
      <w:r>
        <w:rPr>
          <w:b w:val="0"/>
          <w:sz w:val="24"/>
          <w:szCs w:val="24"/>
        </w:rPr>
        <w:t xml:space="preserve">щающих муниципальные должности </w:t>
      </w:r>
      <w:r w:rsidRPr="00B4377E">
        <w:rPr>
          <w:b w:val="0"/>
          <w:sz w:val="24"/>
          <w:szCs w:val="24"/>
        </w:rPr>
        <w:t xml:space="preserve">в городе Москве», </w:t>
      </w:r>
      <w:r>
        <w:rPr>
          <w:b w:val="0"/>
          <w:sz w:val="24"/>
          <w:szCs w:val="24"/>
        </w:rPr>
        <w:t>на основании Закона</w:t>
      </w:r>
      <w:r w:rsidRPr="00B4377E">
        <w:rPr>
          <w:b w:val="0"/>
          <w:sz w:val="24"/>
          <w:szCs w:val="24"/>
        </w:rPr>
        <w:t xml:space="preserve"> Московской области </w:t>
      </w:r>
      <w:r>
        <w:rPr>
          <w:b w:val="0"/>
          <w:sz w:val="24"/>
          <w:szCs w:val="24"/>
        </w:rPr>
        <w:t xml:space="preserve">от 11 ноября 2011 года </w:t>
      </w:r>
      <w:r w:rsidRPr="00B4377E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194/2011-ОЗ</w:t>
      </w:r>
      <w:r w:rsidRPr="00B4377E">
        <w:rPr>
          <w:b w:val="0"/>
          <w:sz w:val="24"/>
          <w:szCs w:val="24"/>
        </w:rPr>
        <w:t xml:space="preserve"> «О денежном содержании лиц, замещающих муниципальные должности и должности муниципальной службы в Московской области»</w:t>
      </w:r>
      <w:r>
        <w:rPr>
          <w:b w:val="0"/>
          <w:sz w:val="24"/>
          <w:szCs w:val="24"/>
        </w:rPr>
        <w:t>, Устава</w:t>
      </w:r>
      <w:r w:rsidRPr="00B4377E">
        <w:rPr>
          <w:b w:val="0"/>
          <w:sz w:val="24"/>
          <w:szCs w:val="24"/>
        </w:rPr>
        <w:t xml:space="preserve"> поселения Вороновское</w:t>
      </w:r>
      <w:r>
        <w:rPr>
          <w:b w:val="0"/>
          <w:sz w:val="24"/>
          <w:szCs w:val="24"/>
        </w:rPr>
        <w:t>;</w:t>
      </w:r>
      <w:r w:rsidRPr="00B4377E">
        <w:rPr>
          <w:b w:val="0"/>
          <w:sz w:val="24"/>
          <w:szCs w:val="24"/>
        </w:rPr>
        <w:t xml:space="preserve">  </w:t>
      </w:r>
    </w:p>
    <w:p w:rsidR="00123A32" w:rsidRPr="00C702B6" w:rsidRDefault="00123A32" w:rsidP="00123A32">
      <w:pPr>
        <w:ind w:right="284" w:firstLine="540"/>
        <w:jc w:val="both"/>
      </w:pPr>
    </w:p>
    <w:p w:rsidR="00123A32" w:rsidRPr="006C50C0" w:rsidRDefault="00123A32" w:rsidP="00123A32">
      <w:pPr>
        <w:ind w:right="284"/>
        <w:jc w:val="center"/>
        <w:rPr>
          <w:b/>
          <w:sz w:val="36"/>
          <w:szCs w:val="36"/>
        </w:rPr>
      </w:pPr>
      <w:r w:rsidRPr="006C50C0">
        <w:rPr>
          <w:b/>
          <w:sz w:val="36"/>
          <w:szCs w:val="36"/>
        </w:rPr>
        <w:t>Совет депутатов  поселения Вороновское решил:</w:t>
      </w:r>
    </w:p>
    <w:p w:rsidR="00123A32" w:rsidRPr="008C1A2D" w:rsidRDefault="00123A32" w:rsidP="00123A32">
      <w:pPr>
        <w:ind w:right="284"/>
      </w:pPr>
    </w:p>
    <w:p w:rsidR="00123A32" w:rsidRPr="00C702B6" w:rsidRDefault="00123A32" w:rsidP="00123A32">
      <w:pPr>
        <w:shd w:val="clear" w:color="auto" w:fill="FFFFFF"/>
        <w:tabs>
          <w:tab w:val="num" w:pos="0"/>
        </w:tabs>
        <w:ind w:right="284"/>
        <w:jc w:val="both"/>
        <w:rPr>
          <w:b/>
        </w:rPr>
      </w:pPr>
      <w:r>
        <w:t xml:space="preserve">   </w:t>
      </w:r>
      <w:r w:rsidRPr="00C702B6">
        <w:t>1.</w:t>
      </w:r>
      <w:r>
        <w:t xml:space="preserve"> </w:t>
      </w:r>
      <w:r w:rsidRPr="00C702B6">
        <w:t xml:space="preserve">Утвердить </w:t>
      </w:r>
      <w:r>
        <w:t>Положение оплаты труда муниципальных служащих</w:t>
      </w:r>
      <w:r w:rsidRPr="00C702B6">
        <w:t xml:space="preserve"> в </w:t>
      </w:r>
      <w:r>
        <w:t xml:space="preserve">администрации </w:t>
      </w:r>
      <w:r w:rsidRPr="00C702B6">
        <w:t>поселении Вороновское (при</w:t>
      </w:r>
      <w:r>
        <w:t>ложение № 1</w:t>
      </w:r>
      <w:r w:rsidRPr="00C702B6">
        <w:t>).</w:t>
      </w:r>
    </w:p>
    <w:p w:rsidR="00123A32" w:rsidRPr="00FC3431" w:rsidRDefault="00123A32" w:rsidP="005C692A">
      <w:pPr>
        <w:jc w:val="both"/>
      </w:pPr>
      <w:r>
        <w:t xml:space="preserve">   </w:t>
      </w:r>
      <w:r w:rsidRPr="00FC3431">
        <w:t xml:space="preserve">2. </w:t>
      </w:r>
      <w:proofErr w:type="gramStart"/>
      <w:r w:rsidRPr="00FC3431">
        <w:t xml:space="preserve">Утвердить </w:t>
      </w:r>
      <w:r w:rsidR="005C692A">
        <w:t>Положение об</w:t>
      </w:r>
      <w:r w:rsidR="005C692A" w:rsidRPr="005C692A">
        <w:t xml:space="preserve"> оплате труда служащих</w:t>
      </w:r>
      <w:r w:rsidR="005C692A">
        <w:t>,</w:t>
      </w:r>
      <w:r w:rsidR="005C692A" w:rsidRPr="005C692A">
        <w:t xml:space="preserve"> не относящиеся к должностям муниципальной</w:t>
      </w:r>
      <w:r w:rsidR="004D1895">
        <w:t xml:space="preserve"> службы</w:t>
      </w:r>
      <w:r w:rsidR="005C692A" w:rsidRPr="005C692A">
        <w:t xml:space="preserve"> и осуществляющих полномочия по первичному воинскому учету </w:t>
      </w:r>
      <w:r w:rsidR="004D1895">
        <w:t>в поселении</w:t>
      </w:r>
      <w:r w:rsidR="005C692A" w:rsidRPr="005C692A">
        <w:t xml:space="preserve"> Вороновское</w:t>
      </w:r>
      <w:r w:rsidR="005C692A" w:rsidRPr="00FC3431">
        <w:t xml:space="preserve"> </w:t>
      </w:r>
      <w:r w:rsidRPr="00FC3431">
        <w:t>(при</w:t>
      </w:r>
      <w:r>
        <w:t>ложение № 2</w:t>
      </w:r>
      <w:r w:rsidRPr="00FC3431">
        <w:t>).</w:t>
      </w:r>
      <w:proofErr w:type="gramEnd"/>
    </w:p>
    <w:p w:rsidR="00123A32" w:rsidRDefault="00123A32" w:rsidP="00123A32">
      <w:pPr>
        <w:ind w:right="284"/>
        <w:jc w:val="both"/>
      </w:pPr>
      <w:r>
        <w:t xml:space="preserve">   3. Отменить: </w:t>
      </w:r>
    </w:p>
    <w:p w:rsidR="00123A32" w:rsidRDefault="00123A32" w:rsidP="00123A32">
      <w:pPr>
        <w:ind w:right="284"/>
        <w:jc w:val="both"/>
      </w:pPr>
      <w:r>
        <w:t xml:space="preserve">   3.1. Решение </w:t>
      </w:r>
      <w:r w:rsidRPr="00C702B6">
        <w:t xml:space="preserve">Совета депутатов </w:t>
      </w:r>
      <w:r>
        <w:t xml:space="preserve">поселения Вороновское </w:t>
      </w:r>
      <w:r w:rsidRPr="00C702B6">
        <w:t xml:space="preserve">от </w:t>
      </w:r>
      <w:r w:rsidRPr="00FC3431">
        <w:rPr>
          <w:bCs/>
        </w:rPr>
        <w:t>2</w:t>
      </w:r>
      <w:r>
        <w:rPr>
          <w:bCs/>
        </w:rPr>
        <w:t>9 января</w:t>
      </w:r>
      <w:r w:rsidRPr="00FC3431">
        <w:rPr>
          <w:bCs/>
        </w:rPr>
        <w:t xml:space="preserve"> 2015</w:t>
      </w:r>
      <w:r>
        <w:rPr>
          <w:bCs/>
        </w:rPr>
        <w:t xml:space="preserve"> </w:t>
      </w:r>
      <w:r w:rsidRPr="00FC3431">
        <w:rPr>
          <w:bCs/>
        </w:rPr>
        <w:t>г</w:t>
      </w:r>
      <w:r>
        <w:rPr>
          <w:bCs/>
        </w:rPr>
        <w:t>ода</w:t>
      </w:r>
      <w:r w:rsidRPr="00FC3431">
        <w:rPr>
          <w:bCs/>
        </w:rPr>
        <w:t xml:space="preserve"> № 01/03 </w:t>
      </w:r>
      <w:r w:rsidRPr="00FC3431">
        <w:t>«Об утверждении положения о денежном содержании лиц, занимающих муниципальные должности и замещающие должности муниципальной службы в поселении Вороновское»</w:t>
      </w:r>
      <w:r>
        <w:t xml:space="preserve">, </w:t>
      </w:r>
    </w:p>
    <w:p w:rsidR="00123A32" w:rsidRDefault="00123A32" w:rsidP="00123A32">
      <w:pPr>
        <w:ind w:right="284"/>
        <w:jc w:val="both"/>
      </w:pPr>
      <w:r>
        <w:t xml:space="preserve">   3.2. Решение Совета депутатов поселения Вороновское от 29 января </w:t>
      </w:r>
      <w:r w:rsidRPr="00FC3431">
        <w:t>2015</w:t>
      </w:r>
      <w:r>
        <w:t xml:space="preserve"> </w:t>
      </w:r>
      <w:r w:rsidRPr="00FC3431">
        <w:t>г</w:t>
      </w:r>
      <w:r>
        <w:t>ода</w:t>
      </w:r>
      <w:r w:rsidRPr="00FC3431">
        <w:t xml:space="preserve"> </w:t>
      </w:r>
      <w:r>
        <w:t>№ 01/04</w:t>
      </w:r>
      <w:r w:rsidRPr="00FC3431">
        <w:t xml:space="preserve"> «</w:t>
      </w:r>
      <w:r w:rsidRPr="00FC3431">
        <w:rPr>
          <w:bCs/>
        </w:rPr>
        <w:t xml:space="preserve">Об утверждении положения </w:t>
      </w:r>
      <w:r w:rsidRPr="00FC3431">
        <w:t>«Об у</w:t>
      </w:r>
      <w:r>
        <w:t>словиях оплаты труда работников,</w:t>
      </w:r>
      <w:r w:rsidRPr="00FC3431">
        <w:t xml:space="preserve"> не относящиеся к </w:t>
      </w:r>
      <w:r>
        <w:t>должностям муниципальной службы</w:t>
      </w:r>
      <w:r w:rsidRPr="00FC3431">
        <w:t xml:space="preserve"> и осуществляющих технич</w:t>
      </w:r>
      <w:r>
        <w:t>еское обеспечение деятельности администрации</w:t>
      </w:r>
      <w:r w:rsidRPr="00FC3431">
        <w:t xml:space="preserve"> поселения Вороновское»</w:t>
      </w:r>
      <w:r>
        <w:t xml:space="preserve">. </w:t>
      </w:r>
    </w:p>
    <w:p w:rsidR="00123A32" w:rsidRPr="00FC3431" w:rsidRDefault="00621610" w:rsidP="00123A32">
      <w:pPr>
        <w:ind w:right="284"/>
        <w:jc w:val="both"/>
      </w:pPr>
      <w:r>
        <w:t xml:space="preserve">   4. Настоящее Р</w:t>
      </w:r>
      <w:r w:rsidR="00123A32">
        <w:t>ешение вступает в силу с 01 января 2017 года.</w:t>
      </w:r>
    </w:p>
    <w:p w:rsidR="00123A32" w:rsidRPr="009A5666" w:rsidRDefault="00123A32" w:rsidP="00123A32">
      <w:pPr>
        <w:ind w:right="284"/>
        <w:jc w:val="both"/>
        <w:rPr>
          <w:bCs/>
          <w:color w:val="333333"/>
        </w:rPr>
      </w:pPr>
      <w:r>
        <w:t xml:space="preserve">   5</w:t>
      </w:r>
      <w:r w:rsidRPr="00C702B6">
        <w:t>.</w:t>
      </w:r>
      <w:r w:rsidRPr="009A5666">
        <w:rPr>
          <w:sz w:val="28"/>
          <w:szCs w:val="28"/>
        </w:rPr>
        <w:t xml:space="preserve"> </w:t>
      </w:r>
      <w:r w:rsidR="00621610">
        <w:t>Опубликовать настоящее Р</w:t>
      </w:r>
      <w:r w:rsidRPr="009A5666">
        <w:t>ешение в бюллетене «Московский муниципальный вестник»</w:t>
      </w:r>
      <w:r>
        <w:t xml:space="preserve"> и на официальном сайте администрации поселения Вороновское в информационно – телекоммуникационной сети «Интернет»</w:t>
      </w:r>
      <w:r w:rsidRPr="009A5666">
        <w:t>.</w:t>
      </w:r>
    </w:p>
    <w:p w:rsidR="00123A32" w:rsidRPr="00C702B6" w:rsidRDefault="00123A32" w:rsidP="00123A32">
      <w:pPr>
        <w:ind w:right="284"/>
        <w:jc w:val="both"/>
        <w:rPr>
          <w:color w:val="000000"/>
        </w:rPr>
      </w:pPr>
      <w:r>
        <w:t xml:space="preserve">   6</w:t>
      </w:r>
      <w:r w:rsidRPr="00C702B6">
        <w:t xml:space="preserve">. </w:t>
      </w:r>
      <w:proofErr w:type="gramStart"/>
      <w:r w:rsidRPr="00C702B6">
        <w:rPr>
          <w:color w:val="000000"/>
        </w:rPr>
        <w:t>Контроль за</w:t>
      </w:r>
      <w:proofErr w:type="gramEnd"/>
      <w:r w:rsidRPr="00C702B6">
        <w:rPr>
          <w:color w:val="000000"/>
        </w:rPr>
        <w:t xml:space="preserve"> исполнением настоящего решения </w:t>
      </w:r>
      <w:r>
        <w:rPr>
          <w:color w:val="000000"/>
        </w:rPr>
        <w:t>возложить на Главу поселения Вороновское Исаева М.К.</w:t>
      </w:r>
    </w:p>
    <w:p w:rsidR="00123A32" w:rsidRPr="00C702B6" w:rsidRDefault="00123A32" w:rsidP="00123A32">
      <w:pPr>
        <w:pStyle w:val="a4"/>
        <w:ind w:left="0" w:right="284" w:firstLine="567"/>
        <w:jc w:val="both"/>
      </w:pPr>
    </w:p>
    <w:p w:rsidR="00123A32" w:rsidRDefault="00123A32" w:rsidP="00123A32">
      <w:pPr>
        <w:ind w:right="284"/>
      </w:pPr>
    </w:p>
    <w:p w:rsidR="00123A32" w:rsidRDefault="00621610" w:rsidP="00123A32">
      <w:pPr>
        <w:ind w:right="284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p w:rsidR="00621610" w:rsidRDefault="00621610" w:rsidP="00123A32">
      <w:pPr>
        <w:ind w:right="284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</w:p>
    <w:p w:rsidR="00621610" w:rsidRPr="001D3736" w:rsidRDefault="00621610" w:rsidP="00123A32">
      <w:pPr>
        <w:ind w:righ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Вороновское                                                                Е.П. </w:t>
      </w:r>
      <w:proofErr w:type="spellStart"/>
      <w:r>
        <w:rPr>
          <w:b/>
          <w:sz w:val="28"/>
          <w:szCs w:val="28"/>
        </w:rPr>
        <w:t>Царевский</w:t>
      </w:r>
      <w:proofErr w:type="spellEnd"/>
    </w:p>
    <w:p w:rsidR="00123A32" w:rsidRPr="001D3736" w:rsidRDefault="00123A32" w:rsidP="00123A32">
      <w:pPr>
        <w:ind w:right="284"/>
        <w:rPr>
          <w:b/>
          <w:sz w:val="28"/>
          <w:szCs w:val="28"/>
        </w:rPr>
      </w:pPr>
    </w:p>
    <w:p w:rsidR="00123A32" w:rsidRPr="005B0259" w:rsidRDefault="00123A32" w:rsidP="00123A32">
      <w:pPr>
        <w:ind w:right="284" w:firstLine="540"/>
        <w:jc w:val="both"/>
        <w:rPr>
          <w:sz w:val="20"/>
          <w:szCs w:val="20"/>
        </w:rPr>
      </w:pPr>
      <w:r w:rsidRPr="00C702B6">
        <w:rPr>
          <w:bCs/>
          <w:color w:val="333333"/>
        </w:rPr>
        <w:lastRenderedPageBreak/>
        <w:t xml:space="preserve"> </w:t>
      </w:r>
      <w:r>
        <w:rPr>
          <w:bCs/>
          <w:color w:val="333333"/>
        </w:rPr>
        <w:t xml:space="preserve">                                                                                                                   </w:t>
      </w:r>
      <w:r w:rsidR="005B0259">
        <w:rPr>
          <w:bCs/>
          <w:color w:val="333333"/>
        </w:rPr>
        <w:t xml:space="preserve">          </w:t>
      </w:r>
      <w:r>
        <w:rPr>
          <w:bCs/>
          <w:color w:val="333333"/>
        </w:rPr>
        <w:t xml:space="preserve"> </w:t>
      </w:r>
      <w:r w:rsidRPr="005B0259">
        <w:rPr>
          <w:sz w:val="20"/>
          <w:szCs w:val="20"/>
        </w:rPr>
        <w:t>Приложение № 1</w:t>
      </w:r>
    </w:p>
    <w:p w:rsidR="00123A32" w:rsidRPr="005B0259" w:rsidRDefault="00123A32" w:rsidP="00123A32">
      <w:pPr>
        <w:ind w:right="284"/>
        <w:jc w:val="right"/>
        <w:rPr>
          <w:sz w:val="20"/>
          <w:szCs w:val="20"/>
        </w:rPr>
      </w:pPr>
      <w:r w:rsidRPr="005B0259">
        <w:rPr>
          <w:sz w:val="20"/>
          <w:szCs w:val="20"/>
        </w:rPr>
        <w:t xml:space="preserve">к решению Совета депутатов </w:t>
      </w:r>
    </w:p>
    <w:p w:rsidR="00123A32" w:rsidRPr="005B0259" w:rsidRDefault="00123A32" w:rsidP="00123A32">
      <w:pPr>
        <w:ind w:right="284"/>
        <w:jc w:val="right"/>
        <w:rPr>
          <w:sz w:val="20"/>
          <w:szCs w:val="20"/>
        </w:rPr>
      </w:pPr>
      <w:r w:rsidRPr="005B0259">
        <w:rPr>
          <w:sz w:val="20"/>
          <w:szCs w:val="20"/>
        </w:rPr>
        <w:t xml:space="preserve"> поселения Вороновское</w:t>
      </w:r>
    </w:p>
    <w:p w:rsidR="00123A32" w:rsidRPr="005B0259" w:rsidRDefault="00123A32" w:rsidP="00123A32">
      <w:pPr>
        <w:ind w:right="284"/>
        <w:jc w:val="right"/>
        <w:rPr>
          <w:b/>
          <w:sz w:val="20"/>
          <w:szCs w:val="20"/>
        </w:rPr>
      </w:pPr>
      <w:r w:rsidRPr="005B0259">
        <w:rPr>
          <w:sz w:val="20"/>
          <w:szCs w:val="20"/>
        </w:rPr>
        <w:t xml:space="preserve"> от 21 декабря 2016 года №</w:t>
      </w:r>
      <w:r w:rsidR="000C71A6">
        <w:rPr>
          <w:sz w:val="20"/>
          <w:szCs w:val="20"/>
        </w:rPr>
        <w:t xml:space="preserve"> 13/03</w:t>
      </w:r>
    </w:p>
    <w:p w:rsidR="00123A32" w:rsidRPr="005B0259" w:rsidRDefault="00123A32" w:rsidP="00123A32">
      <w:pPr>
        <w:jc w:val="center"/>
        <w:rPr>
          <w:b/>
        </w:rPr>
      </w:pPr>
    </w:p>
    <w:p w:rsidR="00123A32" w:rsidRPr="009A5666" w:rsidRDefault="00123A32" w:rsidP="00123A32">
      <w:pPr>
        <w:ind w:right="284"/>
        <w:jc w:val="center"/>
        <w:rPr>
          <w:b/>
        </w:rPr>
      </w:pPr>
      <w:r>
        <w:rPr>
          <w:b/>
        </w:rPr>
        <w:t xml:space="preserve">Положение </w:t>
      </w:r>
      <w:proofErr w:type="gramStart"/>
      <w:r>
        <w:rPr>
          <w:b/>
        </w:rPr>
        <w:t>об</w:t>
      </w:r>
      <w:proofErr w:type="gramEnd"/>
    </w:p>
    <w:p w:rsidR="00123A32" w:rsidRPr="009A5666" w:rsidRDefault="00123A32" w:rsidP="00123A32">
      <w:pPr>
        <w:ind w:right="284"/>
        <w:jc w:val="center"/>
        <w:rPr>
          <w:b/>
        </w:rPr>
      </w:pPr>
      <w:r w:rsidRPr="009A5666">
        <w:rPr>
          <w:b/>
        </w:rPr>
        <w:t>опла</w:t>
      </w:r>
      <w:r>
        <w:rPr>
          <w:b/>
        </w:rPr>
        <w:t>те труда муниципальных служащих</w:t>
      </w:r>
      <w:r w:rsidRPr="009A5666">
        <w:rPr>
          <w:b/>
        </w:rPr>
        <w:t xml:space="preserve"> в администрации поселении Вороновское</w:t>
      </w:r>
    </w:p>
    <w:p w:rsidR="00123A32" w:rsidRDefault="00123A32" w:rsidP="00123A32">
      <w:pPr>
        <w:shd w:val="clear" w:color="auto" w:fill="FFFFFF"/>
        <w:ind w:right="284"/>
        <w:rPr>
          <w:b/>
          <w:bCs/>
          <w:color w:val="000000"/>
          <w:spacing w:val="1"/>
        </w:rPr>
      </w:pPr>
      <w:r w:rsidRPr="00C702B6">
        <w:rPr>
          <w:b/>
          <w:bCs/>
          <w:color w:val="000000"/>
          <w:spacing w:val="1"/>
        </w:rPr>
        <w:t xml:space="preserve">           </w:t>
      </w:r>
    </w:p>
    <w:p w:rsidR="00123A32" w:rsidRDefault="00123A32" w:rsidP="00123A32">
      <w:pPr>
        <w:pStyle w:val="a4"/>
        <w:numPr>
          <w:ilvl w:val="0"/>
          <w:numId w:val="4"/>
        </w:numPr>
        <w:shd w:val="clear" w:color="auto" w:fill="FFFFFF"/>
        <w:ind w:right="284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23A32" w:rsidRPr="0047797F" w:rsidRDefault="00123A32" w:rsidP="00123A32">
      <w:pPr>
        <w:pStyle w:val="a4"/>
        <w:shd w:val="clear" w:color="auto" w:fill="FFFFFF"/>
        <w:ind w:right="284"/>
        <w:rPr>
          <w:b/>
          <w:bCs/>
        </w:rPr>
      </w:pPr>
    </w:p>
    <w:p w:rsidR="00123A32" w:rsidRPr="009A5666" w:rsidRDefault="00123A32" w:rsidP="00123A32">
      <w:pPr>
        <w:pStyle w:val="1"/>
        <w:spacing w:before="0"/>
        <w:ind w:left="0" w:right="284"/>
        <w:jc w:val="both"/>
        <w:rPr>
          <w:b w:val="0"/>
          <w:color w:val="auto"/>
          <w:sz w:val="24"/>
          <w:szCs w:val="24"/>
        </w:rPr>
      </w:pPr>
      <w:r>
        <w:rPr>
          <w:b w:val="0"/>
          <w:spacing w:val="6"/>
          <w:sz w:val="24"/>
          <w:szCs w:val="24"/>
        </w:rPr>
        <w:t xml:space="preserve">   </w:t>
      </w:r>
      <w:proofErr w:type="gramStart"/>
      <w:r>
        <w:rPr>
          <w:b w:val="0"/>
          <w:sz w:val="24"/>
          <w:szCs w:val="24"/>
        </w:rPr>
        <w:t>В соответствии с</w:t>
      </w:r>
      <w:r w:rsidRPr="00B4377E">
        <w:rPr>
          <w:b w:val="0"/>
          <w:sz w:val="24"/>
          <w:szCs w:val="24"/>
        </w:rPr>
        <w:t xml:space="preserve"> Федеральными Зако</w:t>
      </w:r>
      <w:r>
        <w:rPr>
          <w:b w:val="0"/>
          <w:sz w:val="24"/>
          <w:szCs w:val="24"/>
        </w:rPr>
        <w:t xml:space="preserve">нами от 06 октября </w:t>
      </w:r>
      <w:r w:rsidRPr="00B4377E">
        <w:rPr>
          <w:b w:val="0"/>
          <w:sz w:val="24"/>
          <w:szCs w:val="24"/>
        </w:rPr>
        <w:t xml:space="preserve">2003 года № 131-ФЗ «Об  общих принципах организации местного самоуправления в Российской Федерации»,  </w:t>
      </w:r>
      <w:hyperlink r:id="rId8" w:history="1">
        <w:r>
          <w:rPr>
            <w:rStyle w:val="a5"/>
            <w:b w:val="0"/>
            <w:bCs w:val="0"/>
            <w:color w:val="auto"/>
            <w:sz w:val="24"/>
            <w:szCs w:val="24"/>
          </w:rPr>
          <w:t>от 27 июля 2004 года</w:t>
        </w:r>
        <w:r w:rsidRPr="00B4377E">
          <w:rPr>
            <w:rStyle w:val="a5"/>
            <w:b w:val="0"/>
            <w:bCs w:val="0"/>
            <w:color w:val="auto"/>
            <w:sz w:val="24"/>
            <w:szCs w:val="24"/>
          </w:rPr>
          <w:t xml:space="preserve"> № 79-Ф</w:t>
        </w:r>
        <w:r>
          <w:rPr>
            <w:rStyle w:val="a5"/>
            <w:b w:val="0"/>
            <w:bCs w:val="0"/>
            <w:color w:val="auto"/>
            <w:sz w:val="24"/>
            <w:szCs w:val="24"/>
          </w:rPr>
          <w:t xml:space="preserve">З </w:t>
        </w:r>
        <w:r w:rsidRPr="00B4377E">
          <w:rPr>
            <w:rStyle w:val="a5"/>
            <w:b w:val="0"/>
            <w:bCs w:val="0"/>
            <w:color w:val="auto"/>
            <w:sz w:val="24"/>
            <w:szCs w:val="24"/>
          </w:rPr>
          <w:t>"О государственной гражданской службе Российской Федерации"</w:t>
        </w:r>
      </w:hyperlink>
      <w:r>
        <w:rPr>
          <w:b w:val="0"/>
          <w:color w:val="auto"/>
          <w:sz w:val="24"/>
          <w:szCs w:val="24"/>
        </w:rPr>
        <w:t>,</w:t>
      </w:r>
      <w:r w:rsidRPr="00B4377E">
        <w:rPr>
          <w:b w:val="0"/>
          <w:sz w:val="24"/>
          <w:szCs w:val="24"/>
        </w:rPr>
        <w:t xml:space="preserve"> Постановлением Правительств</w:t>
      </w:r>
      <w:r>
        <w:rPr>
          <w:b w:val="0"/>
          <w:sz w:val="24"/>
          <w:szCs w:val="24"/>
        </w:rPr>
        <w:t xml:space="preserve">а Российской Федерации от 27 ноября </w:t>
      </w:r>
      <w:r w:rsidRPr="00B4377E">
        <w:rPr>
          <w:b w:val="0"/>
          <w:sz w:val="24"/>
          <w:szCs w:val="24"/>
        </w:rPr>
        <w:t>2006 года № 719 «Об утверждении Положения о воинском учете», руководствуясь пунктом 2 статьи 136 Бюджетног</w:t>
      </w:r>
      <w:r>
        <w:rPr>
          <w:b w:val="0"/>
          <w:sz w:val="24"/>
          <w:szCs w:val="24"/>
        </w:rPr>
        <w:t>о кодекса Российской Федерации,</w:t>
      </w:r>
      <w:r w:rsidRPr="00B4377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Законами города Москвы</w:t>
      </w:r>
      <w:proofErr w:type="gram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от 22 октября </w:t>
      </w:r>
      <w:r w:rsidRPr="00B4377E">
        <w:rPr>
          <w:b w:val="0"/>
          <w:sz w:val="24"/>
          <w:szCs w:val="24"/>
        </w:rPr>
        <w:t>2008</w:t>
      </w:r>
      <w:r>
        <w:rPr>
          <w:b w:val="0"/>
          <w:sz w:val="24"/>
          <w:szCs w:val="24"/>
        </w:rPr>
        <w:t xml:space="preserve"> </w:t>
      </w:r>
      <w:r w:rsidRPr="00B4377E">
        <w:rPr>
          <w:b w:val="0"/>
          <w:sz w:val="24"/>
          <w:szCs w:val="24"/>
        </w:rPr>
        <w:t>г</w:t>
      </w:r>
      <w:r>
        <w:rPr>
          <w:b w:val="0"/>
          <w:sz w:val="24"/>
          <w:szCs w:val="24"/>
        </w:rPr>
        <w:t>ода</w:t>
      </w:r>
      <w:r w:rsidRPr="00B4377E">
        <w:rPr>
          <w:b w:val="0"/>
          <w:sz w:val="24"/>
          <w:szCs w:val="24"/>
        </w:rPr>
        <w:t xml:space="preserve"> № 50 «О муниципальной  службе в городе Москве», </w:t>
      </w:r>
      <w:r>
        <w:rPr>
          <w:b w:val="0"/>
          <w:sz w:val="24"/>
          <w:szCs w:val="24"/>
        </w:rPr>
        <w:t xml:space="preserve">от 25 ноября </w:t>
      </w:r>
      <w:r w:rsidRPr="00B4377E">
        <w:rPr>
          <w:b w:val="0"/>
          <w:sz w:val="24"/>
          <w:szCs w:val="24"/>
        </w:rPr>
        <w:t>2009</w:t>
      </w:r>
      <w:r>
        <w:rPr>
          <w:b w:val="0"/>
          <w:sz w:val="24"/>
          <w:szCs w:val="24"/>
        </w:rPr>
        <w:t xml:space="preserve"> года</w:t>
      </w:r>
      <w:r w:rsidRPr="00B4377E">
        <w:rPr>
          <w:b w:val="0"/>
          <w:sz w:val="24"/>
          <w:szCs w:val="24"/>
        </w:rPr>
        <w:t xml:space="preserve"> № 9 «О гарантиях осуществления полномочий лиц, заме</w:t>
      </w:r>
      <w:r>
        <w:rPr>
          <w:b w:val="0"/>
          <w:sz w:val="24"/>
          <w:szCs w:val="24"/>
        </w:rPr>
        <w:t xml:space="preserve">щающих муниципальные должности </w:t>
      </w:r>
      <w:r w:rsidRPr="00B4377E">
        <w:rPr>
          <w:b w:val="0"/>
          <w:sz w:val="24"/>
          <w:szCs w:val="24"/>
        </w:rPr>
        <w:t xml:space="preserve">в городе Москве», </w:t>
      </w:r>
      <w:r>
        <w:rPr>
          <w:b w:val="0"/>
          <w:sz w:val="24"/>
          <w:szCs w:val="24"/>
        </w:rPr>
        <w:t>на основании Закона</w:t>
      </w:r>
      <w:r w:rsidRPr="00B4377E">
        <w:rPr>
          <w:b w:val="0"/>
          <w:sz w:val="24"/>
          <w:szCs w:val="24"/>
        </w:rPr>
        <w:t xml:space="preserve"> Московской области </w:t>
      </w:r>
      <w:r>
        <w:rPr>
          <w:b w:val="0"/>
          <w:sz w:val="24"/>
          <w:szCs w:val="24"/>
        </w:rPr>
        <w:t xml:space="preserve">от 11 ноября 2011 года </w:t>
      </w:r>
      <w:r w:rsidRPr="00B4377E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194/2011-ОЗ</w:t>
      </w:r>
      <w:r w:rsidRPr="00B4377E">
        <w:rPr>
          <w:b w:val="0"/>
          <w:sz w:val="24"/>
          <w:szCs w:val="24"/>
        </w:rPr>
        <w:t xml:space="preserve"> «О денежном содержании лиц, замещающих муниципальные должности и должности муниципальной службы в Московской области»</w:t>
      </w:r>
      <w:r>
        <w:rPr>
          <w:b w:val="0"/>
          <w:sz w:val="24"/>
          <w:szCs w:val="24"/>
        </w:rPr>
        <w:t>, Устава</w:t>
      </w:r>
      <w:r w:rsidRPr="00B4377E">
        <w:rPr>
          <w:b w:val="0"/>
          <w:sz w:val="24"/>
          <w:szCs w:val="24"/>
        </w:rPr>
        <w:t xml:space="preserve"> поселения Вороновское</w:t>
      </w:r>
      <w:r>
        <w:rPr>
          <w:b w:val="0"/>
          <w:sz w:val="24"/>
          <w:szCs w:val="24"/>
        </w:rPr>
        <w:t xml:space="preserve">, </w:t>
      </w:r>
      <w:r w:rsidRPr="009A5666">
        <w:rPr>
          <w:b w:val="0"/>
          <w:bCs w:val="0"/>
          <w:spacing w:val="6"/>
          <w:sz w:val="24"/>
          <w:szCs w:val="24"/>
        </w:rPr>
        <w:t xml:space="preserve">в </w:t>
      </w:r>
      <w:r w:rsidRPr="009A5666">
        <w:rPr>
          <w:b w:val="0"/>
          <w:spacing w:val="6"/>
          <w:sz w:val="24"/>
          <w:szCs w:val="24"/>
        </w:rPr>
        <w:t>целях</w:t>
      </w:r>
      <w:proofErr w:type="gramEnd"/>
      <w:r w:rsidRPr="009A5666">
        <w:rPr>
          <w:b w:val="0"/>
          <w:spacing w:val="6"/>
          <w:sz w:val="24"/>
          <w:szCs w:val="24"/>
        </w:rPr>
        <w:t xml:space="preserve"> обеспечения социальной </w:t>
      </w:r>
      <w:r w:rsidR="00AE33FB">
        <w:rPr>
          <w:b w:val="0"/>
          <w:sz w:val="24"/>
          <w:szCs w:val="24"/>
        </w:rPr>
        <w:t>защищенности лиц, замещающих</w:t>
      </w:r>
      <w:r w:rsidRPr="009A5666">
        <w:rPr>
          <w:b w:val="0"/>
          <w:sz w:val="24"/>
          <w:szCs w:val="24"/>
        </w:rPr>
        <w:t xml:space="preserve"> должности муниципальной службы, приведения оплаты труда в соответствие с </w:t>
      </w:r>
      <w:r w:rsidRPr="009A5666">
        <w:rPr>
          <w:b w:val="0"/>
          <w:spacing w:val="-1"/>
          <w:sz w:val="24"/>
          <w:szCs w:val="24"/>
        </w:rPr>
        <w:t xml:space="preserve">исполняемыми функциями, поощрения высокопрофессионального и интенсивного </w:t>
      </w:r>
      <w:r w:rsidRPr="009A5666">
        <w:rPr>
          <w:b w:val="0"/>
          <w:spacing w:val="-6"/>
          <w:sz w:val="24"/>
          <w:szCs w:val="24"/>
        </w:rPr>
        <w:t>труда.</w:t>
      </w:r>
    </w:p>
    <w:p w:rsidR="00123A32" w:rsidRPr="009A5666" w:rsidRDefault="00123A32" w:rsidP="00123A32">
      <w:pPr>
        <w:ind w:right="284"/>
      </w:pPr>
    </w:p>
    <w:p w:rsidR="00123A32" w:rsidRPr="002C3FC9" w:rsidRDefault="00123A32" w:rsidP="00123A32">
      <w:pPr>
        <w:pStyle w:val="a4"/>
        <w:numPr>
          <w:ilvl w:val="0"/>
          <w:numId w:val="4"/>
        </w:numPr>
        <w:shd w:val="clear" w:color="auto" w:fill="FFFFFF"/>
        <w:ind w:right="284"/>
        <w:jc w:val="center"/>
        <w:rPr>
          <w:b/>
        </w:rPr>
      </w:pPr>
      <w:r>
        <w:rPr>
          <w:b/>
          <w:bCs/>
          <w:color w:val="000000"/>
          <w:spacing w:val="4"/>
        </w:rPr>
        <w:t>Д</w:t>
      </w:r>
      <w:r w:rsidRPr="002C3FC9">
        <w:rPr>
          <w:b/>
          <w:bCs/>
          <w:color w:val="000000"/>
          <w:spacing w:val="4"/>
        </w:rPr>
        <w:t>енежно</w:t>
      </w:r>
      <w:r>
        <w:rPr>
          <w:b/>
          <w:bCs/>
          <w:color w:val="000000"/>
          <w:spacing w:val="4"/>
        </w:rPr>
        <w:t>е</w:t>
      </w:r>
      <w:r w:rsidRPr="002C3FC9">
        <w:rPr>
          <w:b/>
          <w:bCs/>
          <w:color w:val="000000"/>
          <w:spacing w:val="4"/>
        </w:rPr>
        <w:t xml:space="preserve"> содержани</w:t>
      </w:r>
      <w:r>
        <w:rPr>
          <w:b/>
          <w:bCs/>
          <w:color w:val="000000"/>
          <w:spacing w:val="4"/>
        </w:rPr>
        <w:t>е</w:t>
      </w:r>
      <w:r w:rsidRPr="002C3FC9">
        <w:rPr>
          <w:b/>
          <w:bCs/>
          <w:color w:val="000000"/>
          <w:spacing w:val="4"/>
        </w:rPr>
        <w:t xml:space="preserve"> лиц, </w:t>
      </w:r>
      <w:r w:rsidRPr="002C3FC9">
        <w:rPr>
          <w:b/>
        </w:rPr>
        <w:t xml:space="preserve">замещающих </w:t>
      </w:r>
      <w:r>
        <w:rPr>
          <w:b/>
        </w:rPr>
        <w:t xml:space="preserve"> должности муниципальной службы</w:t>
      </w:r>
    </w:p>
    <w:p w:rsidR="00123A32" w:rsidRPr="00C702B6" w:rsidRDefault="00123A32" w:rsidP="00123A32">
      <w:pPr>
        <w:shd w:val="clear" w:color="auto" w:fill="FFFFFF"/>
        <w:ind w:left="499" w:right="284"/>
        <w:jc w:val="center"/>
        <w:rPr>
          <w:b/>
        </w:rPr>
      </w:pPr>
    </w:p>
    <w:p w:rsidR="00123A32" w:rsidRPr="00C702B6" w:rsidRDefault="00123A32" w:rsidP="00123A32">
      <w:pPr>
        <w:ind w:right="284"/>
        <w:jc w:val="both"/>
      </w:pPr>
      <w:r>
        <w:t xml:space="preserve">   2.1. </w:t>
      </w:r>
      <w:r w:rsidRPr="009A5666">
        <w:t>Оплата труда муниципальных служащих</w:t>
      </w:r>
      <w:r>
        <w:t>,</w:t>
      </w:r>
      <w:r w:rsidRPr="009A5666">
        <w:t xml:space="preserve"> </w:t>
      </w:r>
      <w:r>
        <w:t>замещающих должности муниципальной службы</w:t>
      </w:r>
      <w:r w:rsidRPr="009A5666">
        <w:t xml:space="preserve"> производится в виде денежного содержания</w:t>
      </w:r>
      <w:r>
        <w:t>.</w:t>
      </w:r>
    </w:p>
    <w:p w:rsidR="00123A32" w:rsidRPr="00C702B6" w:rsidRDefault="00123A32" w:rsidP="00123A32">
      <w:pPr>
        <w:ind w:right="284"/>
        <w:jc w:val="both"/>
      </w:pPr>
      <w:r>
        <w:t xml:space="preserve">   </w:t>
      </w:r>
      <w:r w:rsidRPr="00C702B6">
        <w:t>Денежное содержание лиц, замещающих должности муниципальной службы (далее - муниципальный служащий), состоит из должностного оклада муниципального служащего в соответствии с замещаемой им должностью муниципальной службы, а также из ежемесячных и дополнительных выплат.</w:t>
      </w:r>
    </w:p>
    <w:p w:rsidR="00123A32" w:rsidRPr="00C702B6" w:rsidRDefault="00123A32" w:rsidP="00123A32">
      <w:pPr>
        <w:ind w:right="284"/>
        <w:jc w:val="both"/>
      </w:pPr>
      <w:r>
        <w:t xml:space="preserve">   </w:t>
      </w:r>
      <w:r w:rsidRPr="00C702B6">
        <w:t>Ежемесячные выплаты включают в себя:</w:t>
      </w:r>
    </w:p>
    <w:p w:rsidR="00123A32" w:rsidRPr="00C702B6" w:rsidRDefault="00123A32" w:rsidP="00123A32">
      <w:pPr>
        <w:ind w:right="284"/>
        <w:jc w:val="both"/>
      </w:pPr>
      <w:r>
        <w:t xml:space="preserve">   - </w:t>
      </w:r>
      <w:r w:rsidRPr="00C702B6">
        <w:t>надбавку к должностному окладу за классный чин;</w:t>
      </w:r>
    </w:p>
    <w:p w:rsidR="00123A32" w:rsidRPr="00C702B6" w:rsidRDefault="00123A32" w:rsidP="00123A32">
      <w:pPr>
        <w:ind w:right="284"/>
        <w:jc w:val="both"/>
      </w:pPr>
      <w:r>
        <w:t xml:space="preserve">   - </w:t>
      </w:r>
      <w:r w:rsidRPr="00C702B6">
        <w:t xml:space="preserve">надбавку к должностному окладу за особые условия </w:t>
      </w:r>
      <w:r>
        <w:t>муниципальной службы</w:t>
      </w:r>
      <w:r w:rsidRPr="00C702B6">
        <w:t>;</w:t>
      </w:r>
    </w:p>
    <w:p w:rsidR="00123A32" w:rsidRPr="00C702B6" w:rsidRDefault="00123A32" w:rsidP="00123A32">
      <w:pPr>
        <w:ind w:right="284"/>
        <w:jc w:val="both"/>
      </w:pPr>
      <w:r>
        <w:t xml:space="preserve">   - </w:t>
      </w:r>
      <w:r w:rsidRPr="00C702B6">
        <w:t>надбавку к должностному окладу за выслугу лет на муниципальной службе;</w:t>
      </w:r>
    </w:p>
    <w:p w:rsidR="00123A32" w:rsidRDefault="00123A32" w:rsidP="00123A32">
      <w:pPr>
        <w:ind w:right="284"/>
        <w:jc w:val="both"/>
      </w:pPr>
      <w:r>
        <w:t xml:space="preserve">   - </w:t>
      </w:r>
      <w:r w:rsidRPr="00C702B6">
        <w:t>надбавку к должностному окладу за работу со сведениями, сост</w:t>
      </w:r>
      <w:r>
        <w:t>авляющими государственную тайну;</w:t>
      </w:r>
      <w:r w:rsidRPr="00673186">
        <w:t xml:space="preserve"> </w:t>
      </w:r>
    </w:p>
    <w:p w:rsidR="00123A32" w:rsidRPr="00C702B6" w:rsidRDefault="00123A32" w:rsidP="00123A32">
      <w:pPr>
        <w:ind w:right="284"/>
        <w:jc w:val="both"/>
      </w:pPr>
      <w:r>
        <w:t xml:space="preserve">   - </w:t>
      </w:r>
      <w:r w:rsidRPr="00C702B6">
        <w:t>ежемесячное денежное поощрение</w:t>
      </w:r>
      <w:r>
        <w:t>.</w:t>
      </w:r>
    </w:p>
    <w:p w:rsidR="00123A32" w:rsidRPr="00C702B6" w:rsidRDefault="00123A32" w:rsidP="00123A32">
      <w:pPr>
        <w:ind w:right="284"/>
        <w:jc w:val="both"/>
      </w:pPr>
      <w:r>
        <w:t xml:space="preserve">   2.2. </w:t>
      </w:r>
      <w:r w:rsidRPr="00C702B6">
        <w:t>Дополнительные выплаты включают в себя:</w:t>
      </w:r>
    </w:p>
    <w:p w:rsidR="00123A32" w:rsidRDefault="00123A32" w:rsidP="00123A32">
      <w:pPr>
        <w:ind w:right="284"/>
        <w:jc w:val="both"/>
      </w:pPr>
      <w:r>
        <w:t xml:space="preserve">   - </w:t>
      </w:r>
      <w:r w:rsidRPr="00C702B6">
        <w:t>единовременную выплату при предоставлении ежегодного оплачиваемого отпуска (далее - единовременная выплата);</w:t>
      </w:r>
      <w:r w:rsidRPr="00673186">
        <w:t xml:space="preserve"> </w:t>
      </w:r>
    </w:p>
    <w:p w:rsidR="00123A32" w:rsidRPr="00C702B6" w:rsidRDefault="00123A32" w:rsidP="00123A32">
      <w:pPr>
        <w:ind w:right="284"/>
        <w:jc w:val="both"/>
      </w:pPr>
      <w:r>
        <w:t xml:space="preserve">   - </w:t>
      </w:r>
      <w:r w:rsidRPr="00C702B6">
        <w:t>премию за выполнение особо важных и сложных заданий;</w:t>
      </w:r>
    </w:p>
    <w:p w:rsidR="00123A32" w:rsidRPr="00C702B6" w:rsidRDefault="00123A32" w:rsidP="00123A32">
      <w:pPr>
        <w:ind w:right="284"/>
        <w:jc w:val="both"/>
      </w:pPr>
      <w:r>
        <w:t xml:space="preserve">   - </w:t>
      </w:r>
      <w:r w:rsidRPr="00C702B6">
        <w:t>материальную помощь.</w:t>
      </w:r>
    </w:p>
    <w:p w:rsidR="00123A32" w:rsidRPr="00C702B6" w:rsidRDefault="00123A32" w:rsidP="00123A32">
      <w:pPr>
        <w:ind w:right="284" w:firstLine="708"/>
        <w:jc w:val="center"/>
        <w:rPr>
          <w:b/>
          <w:bCs/>
          <w:color w:val="000000"/>
          <w:spacing w:val="4"/>
        </w:rPr>
      </w:pPr>
    </w:p>
    <w:p w:rsidR="00123A32" w:rsidRPr="00C702B6" w:rsidRDefault="00123A32" w:rsidP="00123A32">
      <w:pPr>
        <w:ind w:right="284" w:firstLine="708"/>
        <w:jc w:val="center"/>
        <w:rPr>
          <w:b/>
          <w:bCs/>
          <w:color w:val="000000"/>
          <w:spacing w:val="-10"/>
        </w:rPr>
      </w:pPr>
      <w:r>
        <w:rPr>
          <w:b/>
          <w:bCs/>
          <w:color w:val="000000"/>
          <w:spacing w:val="4"/>
        </w:rPr>
        <w:t>3</w:t>
      </w:r>
      <w:r w:rsidRPr="00C702B6">
        <w:rPr>
          <w:b/>
          <w:bCs/>
          <w:color w:val="000000"/>
          <w:spacing w:val="4"/>
        </w:rPr>
        <w:t xml:space="preserve">. </w:t>
      </w:r>
      <w:r w:rsidRPr="00C702B6">
        <w:rPr>
          <w:b/>
          <w:bCs/>
          <w:color w:val="000000"/>
        </w:rPr>
        <w:t xml:space="preserve">Порядок установления должностных </w:t>
      </w:r>
      <w:r>
        <w:rPr>
          <w:b/>
          <w:bCs/>
          <w:color w:val="000000"/>
          <w:spacing w:val="-10"/>
        </w:rPr>
        <w:t>окладов</w:t>
      </w:r>
    </w:p>
    <w:p w:rsidR="00123A32" w:rsidRPr="00C702B6" w:rsidRDefault="00123A32" w:rsidP="00123A32">
      <w:pPr>
        <w:shd w:val="clear" w:color="auto" w:fill="FFFFFF"/>
        <w:ind w:left="19" w:right="284" w:firstLine="480"/>
        <w:jc w:val="center"/>
        <w:rPr>
          <w:b/>
          <w:bCs/>
          <w:color w:val="000000"/>
          <w:spacing w:val="-10"/>
        </w:rPr>
      </w:pPr>
    </w:p>
    <w:p w:rsidR="00123A32" w:rsidRPr="00C702B6" w:rsidRDefault="00123A32" w:rsidP="00123A32">
      <w:pPr>
        <w:ind w:right="284"/>
        <w:jc w:val="both"/>
      </w:pPr>
      <w:r>
        <w:rPr>
          <w:color w:val="000000"/>
          <w:spacing w:val="8"/>
        </w:rPr>
        <w:t xml:space="preserve">   3.1. Должностные оклады</w:t>
      </w:r>
      <w:r w:rsidRPr="00C702B6">
        <w:t xml:space="preserve"> мун</w:t>
      </w:r>
      <w:r>
        <w:t>иципальных служащих, замещающие должности муниципальной службы устанавливаю</w:t>
      </w:r>
      <w:r w:rsidRPr="00C702B6">
        <w:t>тся в размерах, кратных должностному окладу специалиста II категории</w:t>
      </w:r>
      <w:r>
        <w:t xml:space="preserve"> в Московской области.</w:t>
      </w:r>
    </w:p>
    <w:p w:rsidR="00123A32" w:rsidRDefault="00123A32" w:rsidP="00123A32">
      <w:pPr>
        <w:ind w:right="284"/>
        <w:jc w:val="both"/>
      </w:pPr>
      <w:r w:rsidRPr="00C702B6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3.2. </w:t>
      </w:r>
      <w:proofErr w:type="gramStart"/>
      <w:r w:rsidRPr="00C702B6">
        <w:t xml:space="preserve">Коэффициенты, применяемые при исчислении должностных окладов  муниципальных служащих </w:t>
      </w:r>
      <w:r w:rsidRPr="00C702B6">
        <w:rPr>
          <w:color w:val="000000"/>
          <w:spacing w:val="-1"/>
        </w:rPr>
        <w:t>устанавливаются</w:t>
      </w:r>
      <w:proofErr w:type="gramEnd"/>
      <w:r w:rsidRPr="00C702B6">
        <w:rPr>
          <w:color w:val="000000"/>
          <w:spacing w:val="-1"/>
        </w:rPr>
        <w:t xml:space="preserve"> отдельно по каждой замещаемой должности муниципальной службы</w:t>
      </w:r>
      <w:r>
        <w:rPr>
          <w:color w:val="000000"/>
          <w:spacing w:val="-1"/>
        </w:rPr>
        <w:t>.</w:t>
      </w:r>
    </w:p>
    <w:p w:rsidR="00123A32" w:rsidRPr="00C702B6" w:rsidRDefault="00123A32" w:rsidP="00123A32">
      <w:pPr>
        <w:pStyle w:val="1"/>
        <w:spacing w:before="0"/>
        <w:ind w:left="0" w:right="284"/>
        <w:jc w:val="center"/>
        <w:rPr>
          <w:sz w:val="24"/>
          <w:szCs w:val="24"/>
        </w:rPr>
      </w:pPr>
      <w:r w:rsidRPr="00C702B6">
        <w:rPr>
          <w:sz w:val="24"/>
          <w:szCs w:val="24"/>
        </w:rPr>
        <w:lastRenderedPageBreak/>
        <w:t xml:space="preserve">Таблица коэффициентов, применяемых при исчислении должностных окладов лиц, замещающих  должности муниципальной службы </w:t>
      </w:r>
    </w:p>
    <w:p w:rsidR="00123A32" w:rsidRPr="00C702B6" w:rsidRDefault="00123A32" w:rsidP="00123A32">
      <w:pPr>
        <w:shd w:val="clear" w:color="auto" w:fill="FFFFFF"/>
        <w:spacing w:line="317" w:lineRule="exact"/>
        <w:ind w:right="284" w:firstLine="682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6514"/>
        <w:gridCol w:w="2673"/>
      </w:tblGrid>
      <w:tr w:rsidR="00123A32" w:rsidRPr="00C702B6" w:rsidTr="001959C7">
        <w:trPr>
          <w:trHeight w:val="804"/>
        </w:trPr>
        <w:tc>
          <w:tcPr>
            <w:tcW w:w="648" w:type="dxa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  <w:rPr>
                <w:b/>
              </w:rPr>
            </w:pPr>
            <w:r w:rsidRPr="00C702B6">
              <w:rPr>
                <w:b/>
              </w:rPr>
              <w:t>№</w:t>
            </w:r>
          </w:p>
          <w:p w:rsidR="00123A32" w:rsidRPr="00C702B6" w:rsidRDefault="00123A32" w:rsidP="001959C7">
            <w:pPr>
              <w:spacing w:line="317" w:lineRule="exact"/>
              <w:ind w:right="284"/>
              <w:jc w:val="center"/>
              <w:rPr>
                <w:b/>
              </w:rPr>
            </w:pPr>
            <w:proofErr w:type="gramStart"/>
            <w:r w:rsidRPr="00C702B6">
              <w:rPr>
                <w:b/>
              </w:rPr>
              <w:t>п</w:t>
            </w:r>
            <w:proofErr w:type="gramEnd"/>
            <w:r w:rsidRPr="00C702B6">
              <w:rPr>
                <w:b/>
              </w:rPr>
              <w:t>/п</w:t>
            </w:r>
          </w:p>
        </w:tc>
        <w:tc>
          <w:tcPr>
            <w:tcW w:w="6690" w:type="dxa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  <w:rPr>
                <w:b/>
              </w:rPr>
            </w:pPr>
            <w:r w:rsidRPr="00C702B6">
              <w:rPr>
                <w:b/>
              </w:rPr>
              <w:t>Наименование должностей</w:t>
            </w:r>
          </w:p>
        </w:tc>
        <w:tc>
          <w:tcPr>
            <w:tcW w:w="2693" w:type="dxa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  <w:rPr>
                <w:b/>
              </w:rPr>
            </w:pPr>
            <w:r w:rsidRPr="00C702B6">
              <w:rPr>
                <w:b/>
              </w:rPr>
              <w:t>коэффициенты</w:t>
            </w:r>
          </w:p>
        </w:tc>
      </w:tr>
      <w:tr w:rsidR="00123A32" w:rsidRPr="00C702B6" w:rsidTr="001959C7">
        <w:tc>
          <w:tcPr>
            <w:tcW w:w="648" w:type="dxa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1</w:t>
            </w:r>
          </w:p>
        </w:tc>
        <w:tc>
          <w:tcPr>
            <w:tcW w:w="6690" w:type="dxa"/>
          </w:tcPr>
          <w:p w:rsidR="00123A32" w:rsidRPr="00C702B6" w:rsidRDefault="00123A32" w:rsidP="001959C7">
            <w:pPr>
              <w:spacing w:line="317" w:lineRule="exact"/>
              <w:ind w:right="284"/>
            </w:pPr>
            <w:r>
              <w:t>Глава  администрации поселения</w:t>
            </w:r>
          </w:p>
        </w:tc>
        <w:tc>
          <w:tcPr>
            <w:tcW w:w="2693" w:type="dxa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3,8</w:t>
            </w:r>
          </w:p>
        </w:tc>
      </w:tr>
      <w:tr w:rsidR="00123A32" w:rsidRPr="00C702B6" w:rsidTr="001959C7">
        <w:tc>
          <w:tcPr>
            <w:tcW w:w="648" w:type="dxa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2</w:t>
            </w:r>
          </w:p>
        </w:tc>
        <w:tc>
          <w:tcPr>
            <w:tcW w:w="6690" w:type="dxa"/>
          </w:tcPr>
          <w:p w:rsidR="00123A32" w:rsidRPr="00C702B6" w:rsidRDefault="00123A32" w:rsidP="001959C7">
            <w:pPr>
              <w:spacing w:line="317" w:lineRule="exact"/>
              <w:ind w:right="284"/>
            </w:pPr>
            <w:r>
              <w:t xml:space="preserve">1-й </w:t>
            </w:r>
            <w:r w:rsidRPr="00C702B6">
              <w:t>Заместитель главы администрации поселения</w:t>
            </w:r>
          </w:p>
        </w:tc>
        <w:tc>
          <w:tcPr>
            <w:tcW w:w="2693" w:type="dxa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3,4</w:t>
            </w:r>
          </w:p>
        </w:tc>
      </w:tr>
      <w:tr w:rsidR="00123A32" w:rsidRPr="00C702B6" w:rsidTr="001959C7">
        <w:tc>
          <w:tcPr>
            <w:tcW w:w="648" w:type="dxa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3</w:t>
            </w:r>
          </w:p>
        </w:tc>
        <w:tc>
          <w:tcPr>
            <w:tcW w:w="6690" w:type="dxa"/>
          </w:tcPr>
          <w:p w:rsidR="00123A32" w:rsidRPr="00C702B6" w:rsidRDefault="00123A32" w:rsidP="001959C7">
            <w:pPr>
              <w:spacing w:line="317" w:lineRule="exact"/>
              <w:ind w:right="284"/>
            </w:pPr>
            <w:r>
              <w:t xml:space="preserve">заместитель главы администрации поселения </w:t>
            </w:r>
          </w:p>
        </w:tc>
        <w:tc>
          <w:tcPr>
            <w:tcW w:w="2693" w:type="dxa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3,0</w:t>
            </w:r>
          </w:p>
        </w:tc>
      </w:tr>
      <w:tr w:rsidR="00123A32" w:rsidRPr="00C702B6" w:rsidTr="001959C7">
        <w:tc>
          <w:tcPr>
            <w:tcW w:w="648" w:type="dxa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4</w:t>
            </w:r>
          </w:p>
        </w:tc>
        <w:tc>
          <w:tcPr>
            <w:tcW w:w="6690" w:type="dxa"/>
          </w:tcPr>
          <w:p w:rsidR="00123A32" w:rsidRPr="00C702B6" w:rsidRDefault="00123A32" w:rsidP="001959C7">
            <w:pPr>
              <w:spacing w:line="317" w:lineRule="exact"/>
              <w:ind w:right="284"/>
            </w:pPr>
            <w:r w:rsidRPr="00C702B6">
              <w:t>Начальник отдела</w:t>
            </w:r>
          </w:p>
        </w:tc>
        <w:tc>
          <w:tcPr>
            <w:tcW w:w="2693" w:type="dxa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2,</w:t>
            </w:r>
            <w:r>
              <w:t>3</w:t>
            </w:r>
          </w:p>
        </w:tc>
      </w:tr>
      <w:tr w:rsidR="00123A32" w:rsidRPr="00C702B6" w:rsidTr="001959C7">
        <w:trPr>
          <w:trHeight w:val="560"/>
        </w:trPr>
        <w:tc>
          <w:tcPr>
            <w:tcW w:w="648" w:type="dxa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5</w:t>
            </w:r>
          </w:p>
        </w:tc>
        <w:tc>
          <w:tcPr>
            <w:tcW w:w="6690" w:type="dxa"/>
          </w:tcPr>
          <w:p w:rsidR="00123A32" w:rsidRPr="00C702B6" w:rsidRDefault="00123A32" w:rsidP="001959C7">
            <w:pPr>
              <w:pStyle w:val="a3"/>
              <w:ind w:righ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сектором, заведующий сектором в составе отдела</w:t>
            </w:r>
          </w:p>
        </w:tc>
        <w:tc>
          <w:tcPr>
            <w:tcW w:w="2693" w:type="dxa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2,2</w:t>
            </w:r>
          </w:p>
        </w:tc>
      </w:tr>
      <w:tr w:rsidR="00123A32" w:rsidRPr="00C702B6" w:rsidTr="001959C7">
        <w:tc>
          <w:tcPr>
            <w:tcW w:w="648" w:type="dxa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6</w:t>
            </w:r>
          </w:p>
        </w:tc>
        <w:tc>
          <w:tcPr>
            <w:tcW w:w="6690" w:type="dxa"/>
          </w:tcPr>
          <w:p w:rsidR="00123A32" w:rsidRPr="00C702B6" w:rsidRDefault="00123A32" w:rsidP="001959C7">
            <w:pPr>
              <w:spacing w:line="317" w:lineRule="exact"/>
              <w:ind w:right="284"/>
            </w:pPr>
            <w:r w:rsidRPr="00C702B6">
              <w:t>Главный специалист</w:t>
            </w:r>
          </w:p>
        </w:tc>
        <w:tc>
          <w:tcPr>
            <w:tcW w:w="2693" w:type="dxa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1,9</w:t>
            </w:r>
          </w:p>
        </w:tc>
      </w:tr>
      <w:tr w:rsidR="00123A32" w:rsidRPr="00C702B6" w:rsidTr="001959C7">
        <w:tc>
          <w:tcPr>
            <w:tcW w:w="648" w:type="dxa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7</w:t>
            </w:r>
          </w:p>
        </w:tc>
        <w:tc>
          <w:tcPr>
            <w:tcW w:w="6690" w:type="dxa"/>
          </w:tcPr>
          <w:p w:rsidR="00123A32" w:rsidRPr="00C702B6" w:rsidRDefault="00123A32" w:rsidP="001959C7">
            <w:pPr>
              <w:spacing w:line="317" w:lineRule="exact"/>
              <w:ind w:right="284"/>
            </w:pPr>
            <w:r w:rsidRPr="00C702B6">
              <w:t>Ведущий специалист</w:t>
            </w:r>
          </w:p>
        </w:tc>
        <w:tc>
          <w:tcPr>
            <w:tcW w:w="2693" w:type="dxa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1,4</w:t>
            </w:r>
          </w:p>
        </w:tc>
      </w:tr>
      <w:tr w:rsidR="00123A32" w:rsidRPr="00C702B6" w:rsidTr="001959C7">
        <w:tc>
          <w:tcPr>
            <w:tcW w:w="648" w:type="dxa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8</w:t>
            </w:r>
          </w:p>
        </w:tc>
        <w:tc>
          <w:tcPr>
            <w:tcW w:w="6690" w:type="dxa"/>
          </w:tcPr>
          <w:p w:rsidR="00123A32" w:rsidRPr="00C702B6" w:rsidRDefault="00123A32" w:rsidP="001959C7">
            <w:pPr>
              <w:spacing w:line="317" w:lineRule="exact"/>
              <w:ind w:right="284"/>
            </w:pPr>
            <w:r w:rsidRPr="00C702B6">
              <w:t>Специалист 1 категории</w:t>
            </w:r>
          </w:p>
        </w:tc>
        <w:tc>
          <w:tcPr>
            <w:tcW w:w="2693" w:type="dxa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1,1</w:t>
            </w:r>
          </w:p>
        </w:tc>
      </w:tr>
    </w:tbl>
    <w:p w:rsidR="00123A32" w:rsidRPr="00C702B6" w:rsidRDefault="00123A32" w:rsidP="00123A32">
      <w:pPr>
        <w:shd w:val="clear" w:color="auto" w:fill="FFFFFF"/>
        <w:spacing w:line="317" w:lineRule="exact"/>
        <w:ind w:right="284" w:firstLine="682"/>
        <w:jc w:val="center"/>
        <w:rPr>
          <w:b/>
        </w:rPr>
      </w:pPr>
    </w:p>
    <w:p w:rsidR="00123A32" w:rsidRDefault="00123A32" w:rsidP="00123A32">
      <w:pPr>
        <w:shd w:val="clear" w:color="auto" w:fill="FFFFFF"/>
        <w:spacing w:line="317" w:lineRule="exact"/>
        <w:ind w:left="57" w:right="284" w:firstLine="709"/>
        <w:jc w:val="center"/>
        <w:rPr>
          <w:color w:val="000000"/>
          <w:spacing w:val="4"/>
        </w:rPr>
      </w:pPr>
      <w:r>
        <w:rPr>
          <w:b/>
          <w:bCs/>
        </w:rPr>
        <w:t>4</w:t>
      </w:r>
      <w:r w:rsidRPr="00C702B6">
        <w:rPr>
          <w:b/>
          <w:bCs/>
        </w:rPr>
        <w:t>.</w:t>
      </w:r>
      <w:r w:rsidRPr="00C702B6">
        <w:rPr>
          <w:b/>
          <w:bCs/>
          <w:color w:val="000000"/>
          <w:spacing w:val="4"/>
        </w:rPr>
        <w:t xml:space="preserve"> Надбавка к должностному окладу за классный чин</w:t>
      </w:r>
    </w:p>
    <w:p w:rsidR="00123A32" w:rsidRDefault="00123A32" w:rsidP="00123A32">
      <w:pPr>
        <w:shd w:val="clear" w:color="auto" w:fill="FFFFFF"/>
        <w:ind w:left="57" w:right="284" w:firstLine="709"/>
        <w:jc w:val="center"/>
        <w:rPr>
          <w:color w:val="000000"/>
          <w:spacing w:val="4"/>
        </w:rPr>
      </w:pPr>
    </w:p>
    <w:p w:rsidR="00123A32" w:rsidRPr="000E4ADB" w:rsidRDefault="00123A32" w:rsidP="00123A32">
      <w:pPr>
        <w:shd w:val="clear" w:color="auto" w:fill="FFFFFF"/>
        <w:ind w:left="57" w:right="284" w:hanging="57"/>
        <w:jc w:val="both"/>
      </w:pPr>
      <w:r>
        <w:t xml:space="preserve">   4.1. </w:t>
      </w:r>
      <w:r w:rsidRPr="000E4ADB">
        <w:t xml:space="preserve">Размер надбавки за классный чин устанавливается </w:t>
      </w:r>
      <w:r w:rsidRPr="000E4ADB">
        <w:rPr>
          <w:color w:val="000000"/>
          <w:spacing w:val="13"/>
        </w:rPr>
        <w:t xml:space="preserve">к должностному окладу со дня присвоения </w:t>
      </w:r>
      <w:r>
        <w:rPr>
          <w:color w:val="000000"/>
          <w:spacing w:val="13"/>
        </w:rPr>
        <w:t xml:space="preserve"> первоначального или очередного </w:t>
      </w:r>
      <w:r w:rsidRPr="000E4ADB">
        <w:rPr>
          <w:color w:val="000000"/>
          <w:spacing w:val="-1"/>
        </w:rPr>
        <w:t>классного чина</w:t>
      </w:r>
      <w:r w:rsidRPr="000E4ADB">
        <w:t>:</w:t>
      </w:r>
    </w:p>
    <w:p w:rsidR="00123A32" w:rsidRPr="000E4ADB" w:rsidRDefault="00123A32" w:rsidP="00123A32">
      <w:pPr>
        <w:ind w:right="284"/>
        <w:jc w:val="both"/>
      </w:pPr>
      <w:r>
        <w:t xml:space="preserve">   </w:t>
      </w:r>
      <w:r w:rsidRPr="000E4ADB">
        <w:t>1) в отношении главы администрации поселения Вороновское Советом депутатов – п</w:t>
      </w:r>
      <w:r>
        <w:t>о представлению главы поселения</w:t>
      </w:r>
      <w:r w:rsidRPr="000E4ADB">
        <w:t>;</w:t>
      </w:r>
    </w:p>
    <w:p w:rsidR="00123A32" w:rsidRPr="00AE33FB" w:rsidRDefault="00123A32" w:rsidP="00123A32">
      <w:pPr>
        <w:ind w:right="284"/>
        <w:jc w:val="both"/>
      </w:pPr>
      <w:r w:rsidRPr="00AE33FB">
        <w:t xml:space="preserve">   2) в отношении муниципальных служащих, замещающих другие должности муниципальной службы – по представлению главы администрации поселения Вороновское.</w:t>
      </w:r>
    </w:p>
    <w:p w:rsidR="00123A32" w:rsidRPr="000E4ADB" w:rsidRDefault="00123A32" w:rsidP="00123A32">
      <w:pPr>
        <w:ind w:right="284"/>
        <w:jc w:val="both"/>
      </w:pPr>
      <w:r>
        <w:t xml:space="preserve">   4.2. </w:t>
      </w:r>
      <w:proofErr w:type="gramStart"/>
      <w:r w:rsidRPr="000E4ADB">
        <w:t>Прекращение выплаты надбавки за классный чин производится на основании распоряжения администрации</w:t>
      </w:r>
      <w:r>
        <w:t>,</w:t>
      </w:r>
      <w:r w:rsidRPr="000E4ADB">
        <w:t xml:space="preserve"> в случае лишения муниципального служащего присвоенного классного чина по приговору или решению суда</w:t>
      </w:r>
      <w:r>
        <w:t xml:space="preserve"> или отмены</w:t>
      </w:r>
      <w:r w:rsidRPr="000E4ADB">
        <w:t xml:space="preserve"> распоряжения администрации, а в отношении главы администрации</w:t>
      </w:r>
      <w:r>
        <w:t>,</w:t>
      </w:r>
      <w:r w:rsidRPr="000E4ADB">
        <w:t xml:space="preserve"> о</w:t>
      </w:r>
      <w:r>
        <w:t>тмены Советом депутатов решения</w:t>
      </w:r>
      <w:r w:rsidRPr="000E4ADB">
        <w:t xml:space="preserve"> о присвоении классного чина по причине представления главой администрации подложных документов или заведомо ложных сведений, на основании ко</w:t>
      </w:r>
      <w:r>
        <w:t>торых был присвоен классный чин</w:t>
      </w:r>
      <w:r w:rsidRPr="000E4ADB">
        <w:t xml:space="preserve"> или</w:t>
      </w:r>
      <w:proofErr w:type="gramEnd"/>
      <w:r w:rsidRPr="000E4ADB">
        <w:t xml:space="preserve"> при нарушении установленного Законом города Москвы от 22 октября 2008 года № 50 «О муниципальной службе в городе Москве» порядка присвоения классного чина.</w:t>
      </w:r>
    </w:p>
    <w:p w:rsidR="00123A32" w:rsidRPr="000E4ADB" w:rsidRDefault="00123A32" w:rsidP="00123A32">
      <w:pPr>
        <w:ind w:right="284"/>
        <w:jc w:val="both"/>
      </w:pPr>
      <w:r>
        <w:t xml:space="preserve">   4.3.</w:t>
      </w:r>
      <w:r w:rsidRPr="000E4ADB">
        <w:rPr>
          <w:color w:val="000000"/>
        </w:rPr>
        <w:t xml:space="preserve">В случае увеличения (индексации) размера </w:t>
      </w:r>
      <w:r w:rsidRPr="000E4ADB">
        <w:t>надбавки за классный чин</w:t>
      </w:r>
      <w:r w:rsidRPr="000E4ADB">
        <w:rPr>
          <w:color w:val="000000"/>
        </w:rPr>
        <w:t xml:space="preserve"> ее выплата осуществляется со дня, установленного решением Совета депутатов.</w:t>
      </w:r>
    </w:p>
    <w:p w:rsidR="00123A32" w:rsidRPr="000E4ADB" w:rsidRDefault="00123A32" w:rsidP="00123A32">
      <w:pPr>
        <w:ind w:right="284"/>
        <w:jc w:val="both"/>
      </w:pPr>
      <w:r w:rsidRPr="000E4ADB">
        <w:t> </w:t>
      </w:r>
      <w:r>
        <w:t xml:space="preserve">   </w:t>
      </w:r>
      <w:r w:rsidRPr="000E4ADB">
        <w:t>При увеличении (индексации) надбавки за классный чин</w:t>
      </w:r>
      <w:r w:rsidRPr="000E4ADB">
        <w:rPr>
          <w:color w:val="000000"/>
        </w:rPr>
        <w:t xml:space="preserve"> ее </w:t>
      </w:r>
      <w:r w:rsidRPr="000E4ADB">
        <w:t>размер подлежит округлению до целого рубля в сторону увеличения.</w:t>
      </w:r>
    </w:p>
    <w:p w:rsidR="00123A32" w:rsidRDefault="00123A32" w:rsidP="00123A32">
      <w:pPr>
        <w:shd w:val="clear" w:color="auto" w:fill="FFFFFF"/>
        <w:ind w:right="284"/>
        <w:jc w:val="both"/>
        <w:rPr>
          <w:color w:val="000000"/>
        </w:rPr>
      </w:pPr>
      <w:r>
        <w:rPr>
          <w:color w:val="000000"/>
          <w:spacing w:val="8"/>
        </w:rPr>
        <w:t xml:space="preserve">  4.4. </w:t>
      </w:r>
      <w:r w:rsidRPr="00C702B6">
        <w:rPr>
          <w:color w:val="000000"/>
          <w:spacing w:val="8"/>
        </w:rPr>
        <w:t xml:space="preserve">Надбавка к должностному окладу за классный чин </w:t>
      </w:r>
      <w:r w:rsidRPr="00C702B6">
        <w:rPr>
          <w:color w:val="000000"/>
        </w:rPr>
        <w:t>устанавливается в</w:t>
      </w:r>
      <w:r>
        <w:rPr>
          <w:color w:val="000000"/>
        </w:rPr>
        <w:t xml:space="preserve"> следующих размерах:</w:t>
      </w:r>
    </w:p>
    <w:p w:rsidR="00123A32" w:rsidRDefault="00123A32" w:rsidP="00123A32">
      <w:pPr>
        <w:shd w:val="clear" w:color="auto" w:fill="FFFFFF"/>
        <w:ind w:right="284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1667"/>
      </w:tblGrid>
      <w:tr w:rsidR="00123A32" w:rsidRPr="00425DFD" w:rsidTr="00EC17E8">
        <w:tc>
          <w:tcPr>
            <w:tcW w:w="81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№</w:t>
            </w:r>
          </w:p>
          <w:p w:rsidR="00123A32" w:rsidRPr="00425DFD" w:rsidRDefault="00123A32" w:rsidP="001959C7">
            <w:pPr>
              <w:ind w:right="284"/>
              <w:jc w:val="center"/>
              <w:rPr>
                <w:color w:val="000000"/>
              </w:rPr>
            </w:pPr>
            <w:proofErr w:type="gramStart"/>
            <w:r w:rsidRPr="00C702B6">
              <w:t>п</w:t>
            </w:r>
            <w:proofErr w:type="gramEnd"/>
            <w:r w:rsidRPr="00C702B6">
              <w:t>/п</w:t>
            </w:r>
          </w:p>
        </w:tc>
        <w:tc>
          <w:tcPr>
            <w:tcW w:w="7655" w:type="dxa"/>
            <w:shd w:val="clear" w:color="auto" w:fill="auto"/>
          </w:tcPr>
          <w:p w:rsidR="00123A32" w:rsidRPr="00425DFD" w:rsidRDefault="00123A32" w:rsidP="001959C7">
            <w:pPr>
              <w:ind w:right="284"/>
              <w:jc w:val="center"/>
              <w:rPr>
                <w:color w:val="000000"/>
              </w:rPr>
            </w:pPr>
            <w:r>
              <w:t>классный чин</w:t>
            </w:r>
          </w:p>
        </w:tc>
        <w:tc>
          <w:tcPr>
            <w:tcW w:w="1667" w:type="dxa"/>
            <w:shd w:val="clear" w:color="auto" w:fill="auto"/>
          </w:tcPr>
          <w:p w:rsidR="00123A32" w:rsidRDefault="00123A32" w:rsidP="001959C7">
            <w:pPr>
              <w:spacing w:line="317" w:lineRule="exact"/>
              <w:ind w:right="284"/>
              <w:jc w:val="center"/>
            </w:pPr>
            <w:r>
              <w:t>размер</w:t>
            </w:r>
          </w:p>
          <w:p w:rsidR="00123A32" w:rsidRPr="00425DFD" w:rsidRDefault="00123A32" w:rsidP="001959C7">
            <w:pPr>
              <w:ind w:right="284"/>
              <w:jc w:val="center"/>
              <w:rPr>
                <w:color w:val="000000"/>
              </w:rPr>
            </w:pPr>
            <w:r>
              <w:t>надбавки</w:t>
            </w:r>
          </w:p>
        </w:tc>
      </w:tr>
      <w:tr w:rsidR="00123A32" w:rsidRPr="00425DFD" w:rsidTr="00EC17E8">
        <w:tc>
          <w:tcPr>
            <w:tcW w:w="81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</w:p>
        </w:tc>
        <w:tc>
          <w:tcPr>
            <w:tcW w:w="7655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left="-1153" w:right="284"/>
              <w:jc w:val="center"/>
            </w:pPr>
          </w:p>
        </w:tc>
        <w:tc>
          <w:tcPr>
            <w:tcW w:w="166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</w:p>
        </w:tc>
      </w:tr>
      <w:tr w:rsidR="00123A32" w:rsidRPr="00425DFD" w:rsidTr="00EC17E8">
        <w:tc>
          <w:tcPr>
            <w:tcW w:w="81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1</w:t>
            </w:r>
          </w:p>
        </w:tc>
        <w:tc>
          <w:tcPr>
            <w:tcW w:w="7655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both"/>
            </w:pPr>
            <w:r w:rsidRPr="00C702B6">
              <w:t xml:space="preserve">Действительный муниципальный советник </w:t>
            </w:r>
            <w:r>
              <w:t>города Москвы</w:t>
            </w:r>
            <w:r w:rsidRPr="00C702B6">
              <w:t xml:space="preserve"> 1 класса</w:t>
            </w:r>
          </w:p>
        </w:tc>
        <w:tc>
          <w:tcPr>
            <w:tcW w:w="166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9 390</w:t>
            </w:r>
          </w:p>
        </w:tc>
      </w:tr>
      <w:tr w:rsidR="00123A32" w:rsidRPr="00425DFD" w:rsidTr="00EC17E8">
        <w:tc>
          <w:tcPr>
            <w:tcW w:w="81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2</w:t>
            </w:r>
          </w:p>
        </w:tc>
        <w:tc>
          <w:tcPr>
            <w:tcW w:w="7655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both"/>
            </w:pPr>
            <w:r w:rsidRPr="00C702B6">
              <w:t xml:space="preserve">Действительный муниципальный советник </w:t>
            </w:r>
            <w:r>
              <w:t>города Москвы</w:t>
            </w:r>
            <w:r w:rsidRPr="00C702B6">
              <w:t xml:space="preserve"> 2 класса</w:t>
            </w:r>
          </w:p>
        </w:tc>
        <w:tc>
          <w:tcPr>
            <w:tcW w:w="166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8 800</w:t>
            </w:r>
          </w:p>
        </w:tc>
      </w:tr>
      <w:tr w:rsidR="00123A32" w:rsidRPr="00425DFD" w:rsidTr="00EC17E8">
        <w:tc>
          <w:tcPr>
            <w:tcW w:w="81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3</w:t>
            </w:r>
          </w:p>
        </w:tc>
        <w:tc>
          <w:tcPr>
            <w:tcW w:w="7655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both"/>
            </w:pPr>
            <w:r w:rsidRPr="00C702B6">
              <w:t xml:space="preserve">Действительный муниципальный советник </w:t>
            </w:r>
            <w:r>
              <w:t xml:space="preserve">города Москвы </w:t>
            </w:r>
            <w:r w:rsidRPr="00C702B6">
              <w:t>3 класса</w:t>
            </w:r>
          </w:p>
        </w:tc>
        <w:tc>
          <w:tcPr>
            <w:tcW w:w="166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7 800</w:t>
            </w:r>
          </w:p>
        </w:tc>
      </w:tr>
      <w:tr w:rsidR="00123A32" w:rsidRPr="00425DFD" w:rsidTr="00EC17E8">
        <w:tc>
          <w:tcPr>
            <w:tcW w:w="81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4</w:t>
            </w:r>
          </w:p>
        </w:tc>
        <w:tc>
          <w:tcPr>
            <w:tcW w:w="7655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both"/>
            </w:pPr>
            <w:r w:rsidRPr="00C702B6">
              <w:t xml:space="preserve">Муниципальный советник </w:t>
            </w:r>
            <w:r>
              <w:t>города Москвы</w:t>
            </w:r>
            <w:r w:rsidRPr="00C702B6">
              <w:t xml:space="preserve"> 1 класса</w:t>
            </w:r>
          </w:p>
        </w:tc>
        <w:tc>
          <w:tcPr>
            <w:tcW w:w="166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6 780</w:t>
            </w:r>
          </w:p>
        </w:tc>
      </w:tr>
      <w:tr w:rsidR="00123A32" w:rsidRPr="00425DFD" w:rsidTr="00EC17E8">
        <w:tc>
          <w:tcPr>
            <w:tcW w:w="81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5</w:t>
            </w:r>
          </w:p>
        </w:tc>
        <w:tc>
          <w:tcPr>
            <w:tcW w:w="7655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both"/>
            </w:pPr>
            <w:r w:rsidRPr="00C702B6">
              <w:t xml:space="preserve">Муниципальный советник </w:t>
            </w:r>
            <w:r>
              <w:t>города Москвы</w:t>
            </w:r>
            <w:r w:rsidRPr="00C702B6">
              <w:t xml:space="preserve"> 2 класса</w:t>
            </w:r>
          </w:p>
        </w:tc>
        <w:tc>
          <w:tcPr>
            <w:tcW w:w="166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4 990</w:t>
            </w:r>
          </w:p>
        </w:tc>
      </w:tr>
      <w:tr w:rsidR="00123A32" w:rsidRPr="00425DFD" w:rsidTr="00EC17E8">
        <w:tc>
          <w:tcPr>
            <w:tcW w:w="81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6</w:t>
            </w:r>
          </w:p>
        </w:tc>
        <w:tc>
          <w:tcPr>
            <w:tcW w:w="7655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both"/>
            </w:pPr>
            <w:r w:rsidRPr="00C702B6">
              <w:t xml:space="preserve">Муниципальный советник </w:t>
            </w:r>
            <w:r>
              <w:t>города Москвы</w:t>
            </w:r>
            <w:r w:rsidRPr="00C702B6">
              <w:t xml:space="preserve"> 3 класса</w:t>
            </w:r>
          </w:p>
        </w:tc>
        <w:tc>
          <w:tcPr>
            <w:tcW w:w="166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4 580</w:t>
            </w:r>
          </w:p>
        </w:tc>
      </w:tr>
      <w:tr w:rsidR="00123A32" w:rsidRPr="00425DFD" w:rsidTr="00EC17E8">
        <w:tc>
          <w:tcPr>
            <w:tcW w:w="81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7</w:t>
            </w:r>
          </w:p>
        </w:tc>
        <w:tc>
          <w:tcPr>
            <w:tcW w:w="7655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both"/>
            </w:pPr>
            <w:r w:rsidRPr="00C702B6">
              <w:t xml:space="preserve">Советник муниципальной службы </w:t>
            </w:r>
            <w:r>
              <w:t>в городе Москве</w:t>
            </w:r>
            <w:r w:rsidRPr="00C702B6">
              <w:t xml:space="preserve">  1 класса</w:t>
            </w:r>
          </w:p>
        </w:tc>
        <w:tc>
          <w:tcPr>
            <w:tcW w:w="166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4 160</w:t>
            </w:r>
          </w:p>
        </w:tc>
      </w:tr>
      <w:tr w:rsidR="00123A32" w:rsidRPr="00425DFD" w:rsidTr="00EC17E8">
        <w:tc>
          <w:tcPr>
            <w:tcW w:w="81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8</w:t>
            </w:r>
          </w:p>
        </w:tc>
        <w:tc>
          <w:tcPr>
            <w:tcW w:w="7655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both"/>
            </w:pPr>
            <w:r w:rsidRPr="00C702B6">
              <w:t xml:space="preserve">Советник муниципальной службы </w:t>
            </w:r>
            <w:r>
              <w:t>в городе Москве</w:t>
            </w:r>
            <w:r w:rsidRPr="00C702B6">
              <w:t xml:space="preserve"> 2 класса</w:t>
            </w:r>
          </w:p>
        </w:tc>
        <w:tc>
          <w:tcPr>
            <w:tcW w:w="166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3 740</w:t>
            </w:r>
          </w:p>
        </w:tc>
      </w:tr>
      <w:tr w:rsidR="00123A32" w:rsidRPr="00425DFD" w:rsidTr="00EC17E8">
        <w:tc>
          <w:tcPr>
            <w:tcW w:w="81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lastRenderedPageBreak/>
              <w:t>9</w:t>
            </w:r>
          </w:p>
        </w:tc>
        <w:tc>
          <w:tcPr>
            <w:tcW w:w="7655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both"/>
            </w:pPr>
            <w:r w:rsidRPr="00C702B6">
              <w:t xml:space="preserve">Советник муниципальной службы </w:t>
            </w:r>
            <w:r>
              <w:t>в городе Москве</w:t>
            </w:r>
            <w:r w:rsidRPr="00C702B6">
              <w:t xml:space="preserve"> 3 класса</w:t>
            </w:r>
          </w:p>
        </w:tc>
        <w:tc>
          <w:tcPr>
            <w:tcW w:w="166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3 330</w:t>
            </w:r>
          </w:p>
        </w:tc>
      </w:tr>
      <w:tr w:rsidR="00123A32" w:rsidRPr="00425DFD" w:rsidTr="00EC17E8">
        <w:tc>
          <w:tcPr>
            <w:tcW w:w="81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10</w:t>
            </w:r>
          </w:p>
        </w:tc>
        <w:tc>
          <w:tcPr>
            <w:tcW w:w="7655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both"/>
            </w:pPr>
            <w:r>
              <w:t>Р</w:t>
            </w:r>
            <w:r w:rsidRPr="00C702B6">
              <w:t xml:space="preserve">еферент муниципальной службы </w:t>
            </w:r>
            <w:r>
              <w:t>в городе Москве</w:t>
            </w:r>
            <w:r w:rsidRPr="00C702B6">
              <w:t xml:space="preserve"> 1 класса</w:t>
            </w:r>
          </w:p>
        </w:tc>
        <w:tc>
          <w:tcPr>
            <w:tcW w:w="166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3 130</w:t>
            </w:r>
          </w:p>
        </w:tc>
      </w:tr>
      <w:tr w:rsidR="00123A32" w:rsidRPr="00425DFD" w:rsidTr="00EC17E8">
        <w:tc>
          <w:tcPr>
            <w:tcW w:w="81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11</w:t>
            </w:r>
          </w:p>
        </w:tc>
        <w:tc>
          <w:tcPr>
            <w:tcW w:w="7655" w:type="dxa"/>
            <w:shd w:val="clear" w:color="auto" w:fill="auto"/>
          </w:tcPr>
          <w:p w:rsidR="00123A32" w:rsidRDefault="00123A32" w:rsidP="001959C7">
            <w:pPr>
              <w:ind w:right="284"/>
            </w:pPr>
            <w:r w:rsidRPr="00DC34C2">
              <w:t xml:space="preserve">Референт муниципальной службы в городе Москве </w:t>
            </w:r>
            <w:r>
              <w:t>2</w:t>
            </w:r>
            <w:r w:rsidRPr="00DC34C2">
              <w:t xml:space="preserve"> класса</w:t>
            </w:r>
          </w:p>
        </w:tc>
        <w:tc>
          <w:tcPr>
            <w:tcW w:w="166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2 710</w:t>
            </w:r>
          </w:p>
        </w:tc>
      </w:tr>
      <w:tr w:rsidR="00123A32" w:rsidRPr="00425DFD" w:rsidTr="00EC17E8">
        <w:tc>
          <w:tcPr>
            <w:tcW w:w="81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12</w:t>
            </w:r>
          </w:p>
        </w:tc>
        <w:tc>
          <w:tcPr>
            <w:tcW w:w="7655" w:type="dxa"/>
            <w:shd w:val="clear" w:color="auto" w:fill="auto"/>
          </w:tcPr>
          <w:p w:rsidR="00123A32" w:rsidRDefault="00123A32" w:rsidP="001959C7">
            <w:pPr>
              <w:ind w:right="284"/>
            </w:pPr>
            <w:r w:rsidRPr="00DC34C2">
              <w:t xml:space="preserve">Референт муниципальной службы в городе Москве </w:t>
            </w:r>
            <w:r>
              <w:t>3</w:t>
            </w:r>
            <w:r w:rsidRPr="00DC34C2">
              <w:t xml:space="preserve"> класса</w:t>
            </w:r>
          </w:p>
        </w:tc>
        <w:tc>
          <w:tcPr>
            <w:tcW w:w="166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2 500</w:t>
            </w:r>
          </w:p>
        </w:tc>
      </w:tr>
      <w:tr w:rsidR="00123A32" w:rsidRPr="00425DFD" w:rsidTr="00EC17E8">
        <w:tc>
          <w:tcPr>
            <w:tcW w:w="81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13</w:t>
            </w:r>
          </w:p>
        </w:tc>
        <w:tc>
          <w:tcPr>
            <w:tcW w:w="7655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both"/>
            </w:pPr>
            <w:r>
              <w:t>Секретарь</w:t>
            </w:r>
            <w:r w:rsidRPr="00C702B6">
              <w:t xml:space="preserve"> муниципальной службы</w:t>
            </w:r>
            <w:r>
              <w:t xml:space="preserve"> в городе Москве</w:t>
            </w:r>
            <w:r w:rsidRPr="00C702B6">
              <w:t xml:space="preserve"> 1 класса</w:t>
            </w:r>
          </w:p>
        </w:tc>
        <w:tc>
          <w:tcPr>
            <w:tcW w:w="166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2 090</w:t>
            </w:r>
          </w:p>
        </w:tc>
      </w:tr>
      <w:tr w:rsidR="00123A32" w:rsidRPr="00425DFD" w:rsidTr="00EC17E8">
        <w:tc>
          <w:tcPr>
            <w:tcW w:w="81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14</w:t>
            </w:r>
          </w:p>
        </w:tc>
        <w:tc>
          <w:tcPr>
            <w:tcW w:w="7655" w:type="dxa"/>
            <w:shd w:val="clear" w:color="auto" w:fill="auto"/>
          </w:tcPr>
          <w:p w:rsidR="00123A32" w:rsidRDefault="00123A32" w:rsidP="001959C7">
            <w:pPr>
              <w:ind w:right="284"/>
            </w:pPr>
            <w:r w:rsidRPr="00374CD5">
              <w:t>Секретарь муниципальной службы в городе Москве</w:t>
            </w:r>
            <w:r>
              <w:t xml:space="preserve"> 2</w:t>
            </w:r>
            <w:r w:rsidRPr="00374CD5">
              <w:t xml:space="preserve"> класса</w:t>
            </w:r>
          </w:p>
        </w:tc>
        <w:tc>
          <w:tcPr>
            <w:tcW w:w="166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1 880</w:t>
            </w:r>
          </w:p>
        </w:tc>
      </w:tr>
      <w:tr w:rsidR="00123A32" w:rsidRPr="00425DFD" w:rsidTr="00EC17E8">
        <w:tc>
          <w:tcPr>
            <w:tcW w:w="81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 w:rsidRPr="00C702B6">
              <w:t>15</w:t>
            </w:r>
          </w:p>
        </w:tc>
        <w:tc>
          <w:tcPr>
            <w:tcW w:w="7655" w:type="dxa"/>
            <w:shd w:val="clear" w:color="auto" w:fill="auto"/>
          </w:tcPr>
          <w:p w:rsidR="00123A32" w:rsidRDefault="00123A32" w:rsidP="001959C7">
            <w:pPr>
              <w:ind w:right="284"/>
            </w:pPr>
            <w:r w:rsidRPr="00374CD5">
              <w:t>Секретарь муниципальной службы в городе Москве</w:t>
            </w:r>
            <w:r>
              <w:t xml:space="preserve"> 3</w:t>
            </w:r>
            <w:r w:rsidRPr="00374CD5">
              <w:t xml:space="preserve"> класса</w:t>
            </w:r>
          </w:p>
        </w:tc>
        <w:tc>
          <w:tcPr>
            <w:tcW w:w="1667" w:type="dxa"/>
            <w:shd w:val="clear" w:color="auto" w:fill="auto"/>
          </w:tcPr>
          <w:p w:rsidR="00123A32" w:rsidRPr="00C702B6" w:rsidRDefault="00123A32" w:rsidP="001959C7">
            <w:pPr>
              <w:spacing w:line="317" w:lineRule="exact"/>
              <w:ind w:right="284"/>
              <w:jc w:val="center"/>
            </w:pPr>
            <w:r>
              <w:t>1 670</w:t>
            </w:r>
          </w:p>
        </w:tc>
      </w:tr>
    </w:tbl>
    <w:p w:rsidR="00123A32" w:rsidRPr="00C702B6" w:rsidRDefault="00123A32" w:rsidP="00123A32">
      <w:pPr>
        <w:shd w:val="clear" w:color="auto" w:fill="FFFFFF"/>
        <w:ind w:right="284" w:firstLine="567"/>
        <w:jc w:val="both"/>
        <w:rPr>
          <w:color w:val="000000"/>
        </w:rPr>
      </w:pPr>
    </w:p>
    <w:p w:rsidR="00123A32" w:rsidRPr="00C702B6" w:rsidRDefault="00123A32" w:rsidP="00123A32">
      <w:pPr>
        <w:ind w:right="284" w:firstLine="708"/>
        <w:jc w:val="center"/>
        <w:rPr>
          <w:b/>
        </w:rPr>
      </w:pPr>
      <w:r>
        <w:rPr>
          <w:b/>
        </w:rPr>
        <w:t>5</w:t>
      </w:r>
      <w:r w:rsidRPr="00C702B6">
        <w:rPr>
          <w:b/>
        </w:rPr>
        <w:t>. Надбавка за особы</w:t>
      </w:r>
      <w:r>
        <w:rPr>
          <w:b/>
        </w:rPr>
        <w:t>е условия работы лиц, замещающие должность муниципальной службы</w:t>
      </w:r>
    </w:p>
    <w:p w:rsidR="00123A32" w:rsidRPr="00C702B6" w:rsidRDefault="00123A32" w:rsidP="00123A32">
      <w:pPr>
        <w:ind w:right="284" w:firstLine="708"/>
        <w:jc w:val="both"/>
      </w:pPr>
    </w:p>
    <w:p w:rsidR="00123A32" w:rsidRDefault="00123A32" w:rsidP="00123A32">
      <w:pPr>
        <w:ind w:right="284"/>
        <w:jc w:val="both"/>
        <w:rPr>
          <w:sz w:val="28"/>
          <w:szCs w:val="28"/>
        </w:rPr>
      </w:pPr>
      <w:r>
        <w:t xml:space="preserve">   5.1. П</w:t>
      </w:r>
      <w:r w:rsidRPr="002B5F9B">
        <w:t>од особыми условиями понимается необходимость выполнения в кратчайшие сроки и качественно заданий (поручений) главы поселения,  главы администрации, с учетом напряженности работы и производительности труда, проявления инициативы и творческого похода к их выполнению</w:t>
      </w:r>
      <w:r>
        <w:rPr>
          <w:sz w:val="28"/>
          <w:szCs w:val="28"/>
        </w:rPr>
        <w:t>.</w:t>
      </w:r>
    </w:p>
    <w:p w:rsidR="00123A32" w:rsidRDefault="00123A32" w:rsidP="00123A32">
      <w:pPr>
        <w:ind w:right="284"/>
        <w:jc w:val="both"/>
      </w:pPr>
      <w:r>
        <w:t xml:space="preserve">   5.2. </w:t>
      </w:r>
      <w:r w:rsidRPr="00C702B6">
        <w:t xml:space="preserve">Надбавка за особые условия труда может быть установлена всем лицам, замещающим </w:t>
      </w:r>
      <w:r>
        <w:t xml:space="preserve"> </w:t>
      </w:r>
      <w:r w:rsidRPr="00C702B6">
        <w:t xml:space="preserve"> должности муниципальной службы.</w:t>
      </w:r>
    </w:p>
    <w:p w:rsidR="00123A32" w:rsidRPr="002B5F9B" w:rsidRDefault="00123A32" w:rsidP="00123A32">
      <w:pPr>
        <w:ind w:right="284"/>
        <w:jc w:val="both"/>
      </w:pPr>
      <w:r>
        <w:t xml:space="preserve">   5.3. </w:t>
      </w:r>
      <w:r w:rsidRPr="002B5F9B">
        <w:t xml:space="preserve">Надбавка за особые условия выплачивается в следующих размерах: </w:t>
      </w:r>
    </w:p>
    <w:p w:rsidR="00123A32" w:rsidRPr="002B5F9B" w:rsidRDefault="00123A32" w:rsidP="00123A32">
      <w:pPr>
        <w:ind w:right="284"/>
        <w:jc w:val="both"/>
      </w:pPr>
      <w:r>
        <w:t xml:space="preserve">   </w:t>
      </w:r>
      <w:r w:rsidRPr="002B5F9B">
        <w:t>- по высшей группе должностей муниципальной службы – от 150 до 200 процентов должностного оклада;</w:t>
      </w:r>
    </w:p>
    <w:p w:rsidR="00123A32" w:rsidRPr="002B5F9B" w:rsidRDefault="00123A32" w:rsidP="00123A32">
      <w:pPr>
        <w:ind w:right="284"/>
        <w:jc w:val="both"/>
      </w:pPr>
      <w:r>
        <w:t xml:space="preserve">   </w:t>
      </w:r>
      <w:r w:rsidRPr="002B5F9B">
        <w:t xml:space="preserve">- по главной группе должностей муниципальной службы – от 120 до 150 процентов должностного оклада; </w:t>
      </w:r>
    </w:p>
    <w:p w:rsidR="00123A32" w:rsidRPr="002B5F9B" w:rsidRDefault="00123A32" w:rsidP="00123A32">
      <w:pPr>
        <w:ind w:right="284"/>
        <w:jc w:val="both"/>
      </w:pPr>
      <w:r>
        <w:t xml:space="preserve">   </w:t>
      </w:r>
      <w:r w:rsidRPr="002B5F9B">
        <w:t xml:space="preserve">- по ведущей группе должностей муниципальной службы – от 90 до 120 процентов должностного оклада; </w:t>
      </w:r>
    </w:p>
    <w:p w:rsidR="00123A32" w:rsidRPr="002B5F9B" w:rsidRDefault="00123A32" w:rsidP="00123A32">
      <w:pPr>
        <w:ind w:right="284"/>
        <w:jc w:val="both"/>
      </w:pPr>
      <w:r>
        <w:t xml:space="preserve">   </w:t>
      </w:r>
      <w:r w:rsidRPr="002B5F9B">
        <w:t xml:space="preserve">- по старшей группе должностей муниципальной службы – от 60 до 90 процентов должностного оклада; </w:t>
      </w:r>
    </w:p>
    <w:p w:rsidR="00123A32" w:rsidRPr="00C702B6" w:rsidRDefault="00123A32" w:rsidP="00123A32">
      <w:pPr>
        <w:ind w:right="284"/>
        <w:jc w:val="both"/>
      </w:pPr>
      <w:r>
        <w:t xml:space="preserve">   </w:t>
      </w:r>
      <w:r w:rsidRPr="002B5F9B">
        <w:t>- по младшей группе должностей муниципальной службы – до 60 процентов должностного оклада.</w:t>
      </w:r>
    </w:p>
    <w:p w:rsidR="00123A32" w:rsidRPr="00C702B6" w:rsidRDefault="00123A32" w:rsidP="00123A32">
      <w:pPr>
        <w:autoSpaceDE w:val="0"/>
        <w:autoSpaceDN w:val="0"/>
        <w:adjustRightInd w:val="0"/>
        <w:ind w:right="284"/>
        <w:jc w:val="both"/>
      </w:pPr>
      <w:r w:rsidRPr="00C702B6">
        <w:t xml:space="preserve"> </w:t>
      </w:r>
      <w:r>
        <w:t xml:space="preserve">   5.4. </w:t>
      </w:r>
      <w:r w:rsidRPr="00C702B6">
        <w:rPr>
          <w:color w:val="000000"/>
        </w:rPr>
        <w:t xml:space="preserve">Для лиц, замещающих должности муниципальной службы, надбавка  </w:t>
      </w:r>
      <w:r w:rsidRPr="00C702B6">
        <w:rPr>
          <w:color w:val="000000"/>
          <w:spacing w:val="12"/>
        </w:rPr>
        <w:t xml:space="preserve">за особые условия труда </w:t>
      </w:r>
      <w:r w:rsidRPr="00C702B6">
        <w:rPr>
          <w:color w:val="000000"/>
        </w:rPr>
        <w:t xml:space="preserve">устанавливается </w:t>
      </w:r>
      <w:r w:rsidRPr="00C702B6">
        <w:rPr>
          <w:color w:val="000000"/>
          <w:spacing w:val="9"/>
        </w:rPr>
        <w:t xml:space="preserve">распоряжением </w:t>
      </w:r>
      <w:r>
        <w:rPr>
          <w:color w:val="000000"/>
          <w:spacing w:val="-1"/>
        </w:rPr>
        <w:t>администрации</w:t>
      </w:r>
      <w:r w:rsidRPr="00C702B6">
        <w:rPr>
          <w:color w:val="000000"/>
          <w:spacing w:val="-1"/>
        </w:rPr>
        <w:t xml:space="preserve"> поселения Вороновское.</w:t>
      </w:r>
    </w:p>
    <w:p w:rsidR="00123A32" w:rsidRDefault="00123A32" w:rsidP="00123A32">
      <w:pPr>
        <w:ind w:right="284"/>
        <w:jc w:val="both"/>
        <w:rPr>
          <w:color w:val="000000"/>
          <w:spacing w:val="-1"/>
        </w:rPr>
      </w:pPr>
      <w:r>
        <w:rPr>
          <w:color w:val="000000"/>
          <w:spacing w:val="12"/>
        </w:rPr>
        <w:t xml:space="preserve">   5.5. </w:t>
      </w:r>
      <w:r w:rsidRPr="00C702B6">
        <w:rPr>
          <w:color w:val="000000"/>
          <w:spacing w:val="12"/>
        </w:rPr>
        <w:t xml:space="preserve">Надбавка за особые условия труда к должностному окладу </w:t>
      </w:r>
      <w:r w:rsidRPr="00C702B6">
        <w:rPr>
          <w:color w:val="000000"/>
          <w:spacing w:val="-1"/>
        </w:rPr>
        <w:t xml:space="preserve">Главы </w:t>
      </w:r>
      <w:r>
        <w:rPr>
          <w:color w:val="000000"/>
          <w:spacing w:val="-1"/>
        </w:rPr>
        <w:t xml:space="preserve">администрации </w:t>
      </w:r>
      <w:r w:rsidRPr="00C702B6">
        <w:rPr>
          <w:color w:val="000000"/>
          <w:spacing w:val="-1"/>
        </w:rPr>
        <w:t>поселения Вороновское</w:t>
      </w:r>
      <w:r w:rsidRPr="00C702B6">
        <w:rPr>
          <w:color w:val="000000"/>
        </w:rPr>
        <w:t xml:space="preserve">  устанавливается решением </w:t>
      </w:r>
      <w:r>
        <w:rPr>
          <w:color w:val="000000"/>
          <w:spacing w:val="-1"/>
        </w:rPr>
        <w:t xml:space="preserve">Совета депутатов </w:t>
      </w:r>
      <w:r w:rsidRPr="00C702B6">
        <w:rPr>
          <w:color w:val="000000"/>
          <w:spacing w:val="-1"/>
        </w:rPr>
        <w:t xml:space="preserve"> поселения Вороновское.</w:t>
      </w:r>
    </w:p>
    <w:p w:rsidR="00123A32" w:rsidRPr="002B5F9B" w:rsidRDefault="00123A32" w:rsidP="00123A32">
      <w:pPr>
        <w:ind w:right="284"/>
        <w:jc w:val="both"/>
      </w:pPr>
      <w:r>
        <w:t xml:space="preserve">   5.6. </w:t>
      </w:r>
      <w:r w:rsidRPr="002B5F9B">
        <w:t>Выплата муниципальному служащему соответствующей надбавки за особые условия производится:</w:t>
      </w:r>
    </w:p>
    <w:p w:rsidR="00123A32" w:rsidRPr="002B5F9B" w:rsidRDefault="00123A32" w:rsidP="00123A32">
      <w:pPr>
        <w:ind w:right="284"/>
        <w:jc w:val="both"/>
      </w:pPr>
      <w:r>
        <w:t xml:space="preserve">   </w:t>
      </w:r>
      <w:r w:rsidRPr="002B5F9B">
        <w:t>1) со дня назначения муниципального служащего на должность муниципальной службы, а в отношении главы администрации</w:t>
      </w:r>
      <w:r>
        <w:t xml:space="preserve"> поселения </w:t>
      </w:r>
      <w:r w:rsidRPr="002B5F9B">
        <w:t xml:space="preserve"> – </w:t>
      </w:r>
      <w:proofErr w:type="gramStart"/>
      <w:r w:rsidRPr="002B5F9B">
        <w:t>с даты начала</w:t>
      </w:r>
      <w:proofErr w:type="gramEnd"/>
      <w:r w:rsidRPr="002B5F9B">
        <w:t xml:space="preserve"> исполнения им должностных обязанностей, установленной контрактом;</w:t>
      </w:r>
    </w:p>
    <w:p w:rsidR="00123A32" w:rsidRPr="002B5F9B" w:rsidRDefault="00123A32" w:rsidP="00123A32">
      <w:pPr>
        <w:ind w:right="284"/>
        <w:jc w:val="both"/>
      </w:pPr>
      <w:r>
        <w:t xml:space="preserve">   </w:t>
      </w:r>
      <w:r w:rsidRPr="002B5F9B">
        <w:t>2) со дня изменения ранее определенного размера надбавки за особые условия.</w:t>
      </w:r>
    </w:p>
    <w:p w:rsidR="00123A32" w:rsidRPr="002B5F9B" w:rsidRDefault="00123A32" w:rsidP="00123A32">
      <w:pPr>
        <w:ind w:right="284"/>
        <w:jc w:val="both"/>
      </w:pPr>
      <w:r>
        <w:t xml:space="preserve">   </w:t>
      </w:r>
      <w:r w:rsidRPr="002B5F9B">
        <w:t>Лицам, впервые принятым на муниципальную службу со сроком испытания, надбавка за особые условия устанавливается в минимальном размере по замещаемой должности.</w:t>
      </w:r>
    </w:p>
    <w:p w:rsidR="00123A32" w:rsidRPr="002B5F9B" w:rsidRDefault="00123A32" w:rsidP="00123A32">
      <w:pPr>
        <w:ind w:right="284"/>
        <w:jc w:val="both"/>
      </w:pPr>
      <w:r>
        <w:t xml:space="preserve">   </w:t>
      </w:r>
      <w:r w:rsidRPr="002B5F9B">
        <w:t xml:space="preserve">Надбавка за особые условия может быть изменена в зависимости от результатов профессиональной служебной деятельности муниципального служащего. </w:t>
      </w:r>
    </w:p>
    <w:p w:rsidR="00123A32" w:rsidRPr="00C702B6" w:rsidRDefault="00123A32" w:rsidP="00123A32">
      <w:pPr>
        <w:ind w:right="284" w:firstLine="708"/>
        <w:jc w:val="both"/>
        <w:rPr>
          <w:color w:val="000000"/>
          <w:spacing w:val="-1"/>
        </w:rPr>
      </w:pPr>
    </w:p>
    <w:p w:rsidR="00123A32" w:rsidRPr="00C702B6" w:rsidRDefault="00123A32" w:rsidP="00123A32">
      <w:pPr>
        <w:ind w:right="284" w:firstLine="708"/>
        <w:jc w:val="center"/>
        <w:rPr>
          <w:b/>
          <w:color w:val="000000"/>
          <w:spacing w:val="-1"/>
        </w:rPr>
      </w:pPr>
      <w:r>
        <w:rPr>
          <w:color w:val="000000"/>
          <w:spacing w:val="-1"/>
        </w:rPr>
        <w:t>6</w:t>
      </w:r>
      <w:r w:rsidRPr="00C702B6">
        <w:rPr>
          <w:color w:val="000000"/>
          <w:spacing w:val="-1"/>
        </w:rPr>
        <w:t xml:space="preserve">. </w:t>
      </w:r>
      <w:r w:rsidRPr="00C702B6">
        <w:rPr>
          <w:b/>
          <w:color w:val="000000"/>
          <w:spacing w:val="-1"/>
        </w:rPr>
        <w:t>Надбавка к должностному окладу за выслугу лет</w:t>
      </w:r>
    </w:p>
    <w:p w:rsidR="00123A32" w:rsidRPr="00C702B6" w:rsidRDefault="00123A32" w:rsidP="00123A32">
      <w:pPr>
        <w:ind w:right="284" w:firstLine="708"/>
        <w:jc w:val="both"/>
        <w:rPr>
          <w:color w:val="000000"/>
          <w:spacing w:val="-1"/>
        </w:rPr>
      </w:pPr>
    </w:p>
    <w:p w:rsidR="00123A32" w:rsidRPr="00C702B6" w:rsidRDefault="00123A32" w:rsidP="00123A32">
      <w:pPr>
        <w:ind w:righ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6.1. </w:t>
      </w:r>
      <w:r w:rsidRPr="00C702B6">
        <w:rPr>
          <w:color w:val="000000"/>
          <w:spacing w:val="-1"/>
        </w:rPr>
        <w:t>Надбавка к должностному окладу за выслугу лет устанавливается  в зависимости от стажа муниципальной службы, дающего право на получение этой надбавки. Соотношение стажа муниципальной службы и размера надба</w:t>
      </w:r>
      <w:r>
        <w:rPr>
          <w:color w:val="000000"/>
          <w:spacing w:val="-1"/>
        </w:rPr>
        <w:t>вки устанавливается в процентах</w:t>
      </w:r>
      <w:r w:rsidRPr="00C702B6">
        <w:rPr>
          <w:color w:val="000000"/>
          <w:spacing w:val="-1"/>
        </w:rPr>
        <w:t xml:space="preserve"> к должностному окладу распоряжением </w:t>
      </w:r>
      <w:r>
        <w:rPr>
          <w:color w:val="000000"/>
          <w:spacing w:val="-1"/>
        </w:rPr>
        <w:t xml:space="preserve">администрации </w:t>
      </w:r>
      <w:r w:rsidRPr="00C702B6">
        <w:rPr>
          <w:color w:val="000000"/>
          <w:spacing w:val="-1"/>
        </w:rPr>
        <w:t xml:space="preserve"> поселения Вороновское. Размер надбавки не может превышать 30 процентов должностного оклада, к которому она устанавливается.</w:t>
      </w:r>
    </w:p>
    <w:p w:rsidR="00123A32" w:rsidRPr="00C702B6" w:rsidRDefault="00123A32" w:rsidP="00123A32">
      <w:pPr>
        <w:autoSpaceDE w:val="0"/>
        <w:autoSpaceDN w:val="0"/>
        <w:adjustRightInd w:val="0"/>
        <w:ind w:right="284"/>
        <w:jc w:val="both"/>
      </w:pPr>
      <w:r>
        <w:lastRenderedPageBreak/>
        <w:t xml:space="preserve">   6.2. </w:t>
      </w:r>
      <w:r w:rsidRPr="00C702B6">
        <w:t>Надбавка к должностному окладу за выслугу лет на муниципальной службе устанавливается в следующих размерах:</w:t>
      </w:r>
    </w:p>
    <w:p w:rsidR="00123A32" w:rsidRPr="00C702B6" w:rsidRDefault="00123A32" w:rsidP="00123A32">
      <w:pPr>
        <w:autoSpaceDE w:val="0"/>
        <w:autoSpaceDN w:val="0"/>
        <w:adjustRightInd w:val="0"/>
        <w:ind w:right="284"/>
        <w:jc w:val="both"/>
      </w:pPr>
      <w:bookmarkStart w:id="1" w:name="sub_811"/>
      <w:r>
        <w:t xml:space="preserve">   </w:t>
      </w:r>
      <w:r w:rsidRPr="00C702B6">
        <w:t>1) 10 процентов должностного оклада при стаже муниципальной службы от 1 до 5 лет;</w:t>
      </w:r>
    </w:p>
    <w:p w:rsidR="00123A32" w:rsidRPr="00C702B6" w:rsidRDefault="00123A32" w:rsidP="00123A32">
      <w:pPr>
        <w:autoSpaceDE w:val="0"/>
        <w:autoSpaceDN w:val="0"/>
        <w:adjustRightInd w:val="0"/>
        <w:ind w:right="284"/>
        <w:jc w:val="both"/>
      </w:pPr>
      <w:bookmarkStart w:id="2" w:name="sub_812"/>
      <w:bookmarkEnd w:id="1"/>
      <w:r>
        <w:t xml:space="preserve">   </w:t>
      </w:r>
      <w:r w:rsidRPr="00C702B6">
        <w:t>2) 15 процентов должностного оклада при стаже муниципальной службы от 5 до 10 лет;</w:t>
      </w:r>
    </w:p>
    <w:p w:rsidR="00123A32" w:rsidRPr="00C702B6" w:rsidRDefault="00123A32" w:rsidP="00123A32">
      <w:pPr>
        <w:autoSpaceDE w:val="0"/>
        <w:autoSpaceDN w:val="0"/>
        <w:adjustRightInd w:val="0"/>
        <w:ind w:right="284"/>
        <w:jc w:val="both"/>
      </w:pPr>
      <w:bookmarkStart w:id="3" w:name="sub_813"/>
      <w:bookmarkEnd w:id="2"/>
      <w:r>
        <w:t xml:space="preserve">   </w:t>
      </w:r>
      <w:r w:rsidRPr="00C702B6">
        <w:t>3) 20 процентов должностного оклада при стаже муниципальной службы от 10 до 15 лет;</w:t>
      </w:r>
    </w:p>
    <w:p w:rsidR="00123A32" w:rsidRPr="00C702B6" w:rsidRDefault="00123A32" w:rsidP="00123A32">
      <w:pPr>
        <w:autoSpaceDE w:val="0"/>
        <w:autoSpaceDN w:val="0"/>
        <w:adjustRightInd w:val="0"/>
        <w:ind w:right="284"/>
        <w:jc w:val="both"/>
      </w:pPr>
      <w:bookmarkStart w:id="4" w:name="sub_814"/>
      <w:bookmarkEnd w:id="3"/>
      <w:r>
        <w:t xml:space="preserve">   </w:t>
      </w:r>
      <w:r w:rsidRPr="00C702B6">
        <w:t>4) 30 процентов должностного оклада при стаже муниципальной службы свыше 15 лет.</w:t>
      </w:r>
    </w:p>
    <w:p w:rsidR="00123A32" w:rsidRPr="00C702B6" w:rsidRDefault="00123A32" w:rsidP="00123A32">
      <w:pPr>
        <w:autoSpaceDE w:val="0"/>
        <w:autoSpaceDN w:val="0"/>
        <w:adjustRightInd w:val="0"/>
        <w:ind w:right="284"/>
        <w:jc w:val="both"/>
      </w:pPr>
      <w:r>
        <w:t xml:space="preserve">   6.3. </w:t>
      </w:r>
      <w:r w:rsidRPr="00C702B6">
        <w:t xml:space="preserve">Исчисление стажа муниципальной службы, дающего право на получение надбавки к должностному окладу за выслугу лет на муниципальной службе, осуществляется в соответствии с законодательством </w:t>
      </w:r>
      <w:r>
        <w:t xml:space="preserve"> </w:t>
      </w:r>
      <w:r w:rsidRPr="00C702B6">
        <w:t xml:space="preserve"> об исчислении стажа муниципальной службы</w:t>
      </w:r>
    </w:p>
    <w:bookmarkEnd w:id="4"/>
    <w:p w:rsidR="00123A32" w:rsidRPr="00C702B6" w:rsidRDefault="00123A32" w:rsidP="00123A32">
      <w:pPr>
        <w:autoSpaceDE w:val="0"/>
        <w:autoSpaceDN w:val="0"/>
        <w:adjustRightInd w:val="0"/>
        <w:ind w:right="284"/>
        <w:jc w:val="both"/>
      </w:pPr>
      <w:r>
        <w:t xml:space="preserve">   6.4. </w:t>
      </w:r>
      <w:r w:rsidRPr="00C702B6">
        <w:t>Надбавка к должностному окладу за выслугу лет на муниципальной службе выплачивается ежемесячно со дня возникновения права на нее. Размер надбавки к должностному окладу за выслугу лет на муниципальной службе подлежит изменению со дня достижения стажа муниципальной службы соответственно 5, 10 и 15 полных лет.</w:t>
      </w:r>
    </w:p>
    <w:p w:rsidR="00123A32" w:rsidRPr="00C702B6" w:rsidRDefault="00123A32" w:rsidP="00123A32">
      <w:pPr>
        <w:ind w:right="284" w:firstLine="708"/>
        <w:jc w:val="both"/>
        <w:rPr>
          <w:color w:val="000000"/>
          <w:spacing w:val="-1"/>
        </w:rPr>
      </w:pPr>
    </w:p>
    <w:p w:rsidR="00123A32" w:rsidRDefault="00123A32" w:rsidP="00123A32">
      <w:pPr>
        <w:ind w:right="284" w:firstLine="708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7</w:t>
      </w:r>
      <w:r w:rsidRPr="00C702B6">
        <w:rPr>
          <w:b/>
          <w:color w:val="000000"/>
          <w:spacing w:val="-1"/>
        </w:rPr>
        <w:t>. Надбавка за работу со сведениями, составляющими государственную тайну</w:t>
      </w:r>
    </w:p>
    <w:p w:rsidR="00123A32" w:rsidRPr="00C702B6" w:rsidRDefault="00123A32" w:rsidP="00123A32">
      <w:pPr>
        <w:ind w:right="284" w:firstLine="708"/>
        <w:jc w:val="center"/>
        <w:rPr>
          <w:b/>
          <w:color w:val="000000"/>
          <w:spacing w:val="-1"/>
        </w:rPr>
      </w:pPr>
    </w:p>
    <w:p w:rsidR="00123A32" w:rsidRPr="00C702B6" w:rsidRDefault="00123A32" w:rsidP="00123A32">
      <w:pPr>
        <w:ind w:righ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7</w:t>
      </w:r>
      <w:r w:rsidRPr="00C702B6">
        <w:rPr>
          <w:color w:val="000000"/>
          <w:spacing w:val="-1"/>
        </w:rPr>
        <w:t>.1. Надбавка к должностному окладу за работу со сведениями, составляющими государственную тайну, выплачивается лицу, имеющему оформленный в установленном законодательством порядке допу</w:t>
      </w:r>
      <w:proofErr w:type="gramStart"/>
      <w:r w:rsidRPr="00C702B6">
        <w:rPr>
          <w:color w:val="000000"/>
          <w:spacing w:val="-1"/>
        </w:rPr>
        <w:t>ск к св</w:t>
      </w:r>
      <w:proofErr w:type="gramEnd"/>
      <w:r w:rsidRPr="00C702B6">
        <w:rPr>
          <w:color w:val="000000"/>
          <w:spacing w:val="-1"/>
        </w:rPr>
        <w:t>едениям соответствующей секретности и постоянно работающий  с указанными сведениями в силу должностных обязанностей</w:t>
      </w:r>
      <w:r>
        <w:rPr>
          <w:color w:val="000000"/>
          <w:spacing w:val="-1"/>
        </w:rPr>
        <w:t>.</w:t>
      </w:r>
    </w:p>
    <w:p w:rsidR="00123A32" w:rsidRPr="00720F85" w:rsidRDefault="00123A32" w:rsidP="00123A32">
      <w:pPr>
        <w:pStyle w:val="2"/>
        <w:shd w:val="clear" w:color="auto" w:fill="auto"/>
        <w:spacing w:line="264" w:lineRule="exact"/>
        <w:ind w:left="20" w:right="40" w:hanging="20"/>
        <w:rPr>
          <w:sz w:val="24"/>
          <w:szCs w:val="24"/>
        </w:rPr>
      </w:pPr>
      <w:r w:rsidRPr="00720F85">
        <w:rPr>
          <w:color w:val="000000"/>
          <w:spacing w:val="-1"/>
          <w:sz w:val="24"/>
          <w:szCs w:val="24"/>
        </w:rPr>
        <w:t xml:space="preserve">   7.2. </w:t>
      </w:r>
      <w:proofErr w:type="gramStart"/>
      <w:r w:rsidRPr="00720F85">
        <w:rPr>
          <w:color w:val="000000"/>
          <w:spacing w:val="-1"/>
          <w:sz w:val="24"/>
          <w:szCs w:val="24"/>
        </w:rPr>
        <w:t xml:space="preserve">Надбавка к должностному окладу за работу со сведениями, составляющими государственную тайну, устанавливается в соответствии </w:t>
      </w:r>
      <w:r w:rsidRPr="00720F85">
        <w:rPr>
          <w:sz w:val="24"/>
          <w:szCs w:val="24"/>
        </w:rPr>
        <w:t>со статьей 4 Закона Российской Федерации «О государственной тайне»,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п. 41 «Номенклатуры должностей работников префектуры и органов местного самоуправления</w:t>
      </w:r>
      <w:proofErr w:type="gramEnd"/>
      <w:r w:rsidRPr="00720F85">
        <w:rPr>
          <w:sz w:val="24"/>
          <w:szCs w:val="24"/>
        </w:rPr>
        <w:t xml:space="preserve"> Троицкого и </w:t>
      </w:r>
      <w:proofErr w:type="spellStart"/>
      <w:r w:rsidRPr="00720F85">
        <w:rPr>
          <w:sz w:val="24"/>
          <w:szCs w:val="24"/>
        </w:rPr>
        <w:t>Новомосковского</w:t>
      </w:r>
      <w:proofErr w:type="spellEnd"/>
      <w:r w:rsidRPr="00720F85">
        <w:rPr>
          <w:sz w:val="24"/>
          <w:szCs w:val="24"/>
        </w:rPr>
        <w:t xml:space="preserve"> административных округов города Москвы, подлежащих оформлению на допуск к государственной тайне» от 12.09.2014 №105/44/2457н</w:t>
      </w:r>
    </w:p>
    <w:p w:rsidR="00123A32" w:rsidRPr="00C702B6" w:rsidRDefault="00123A32" w:rsidP="00123A32">
      <w:pPr>
        <w:ind w:right="284"/>
        <w:jc w:val="both"/>
        <w:rPr>
          <w:color w:val="000000"/>
          <w:spacing w:val="-1"/>
        </w:rPr>
      </w:pPr>
      <w:r w:rsidRPr="00C702B6">
        <w:rPr>
          <w:color w:val="000000"/>
          <w:spacing w:val="-1"/>
        </w:rPr>
        <w:t>и выплачивается ежемесячно со дня оформления допуска к государственной тайне в следующих размерах:</w:t>
      </w:r>
    </w:p>
    <w:p w:rsidR="00123A32" w:rsidRPr="00C702B6" w:rsidRDefault="00123A32" w:rsidP="00123A32">
      <w:pPr>
        <w:tabs>
          <w:tab w:val="left" w:pos="0"/>
        </w:tabs>
        <w:ind w:righ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1) </w:t>
      </w:r>
      <w:r w:rsidRPr="00C702B6">
        <w:rPr>
          <w:color w:val="000000"/>
          <w:spacing w:val="-1"/>
        </w:rPr>
        <w:t>за работу со сведениями, имеющими степень секретности «особой важности» - 50-75% должностного оклада;</w:t>
      </w:r>
    </w:p>
    <w:p w:rsidR="00123A32" w:rsidRPr="00C702B6" w:rsidRDefault="00123A32" w:rsidP="00123A32">
      <w:pPr>
        <w:tabs>
          <w:tab w:val="left" w:pos="0"/>
        </w:tabs>
        <w:ind w:righ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2) </w:t>
      </w:r>
      <w:r w:rsidRPr="00C702B6">
        <w:rPr>
          <w:color w:val="000000"/>
          <w:spacing w:val="-1"/>
        </w:rPr>
        <w:t>за работу со сведениями, имеющими степень секретности «совершенно секретно» - 30-50% должностного оклада;</w:t>
      </w:r>
    </w:p>
    <w:p w:rsidR="00123A32" w:rsidRPr="00C702B6" w:rsidRDefault="00123A32" w:rsidP="00123A32">
      <w:pPr>
        <w:tabs>
          <w:tab w:val="left" w:pos="0"/>
        </w:tabs>
        <w:ind w:righ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3) </w:t>
      </w:r>
      <w:r w:rsidRPr="00C702B6">
        <w:rPr>
          <w:color w:val="000000"/>
          <w:spacing w:val="-1"/>
        </w:rPr>
        <w:t>за работу со сведениями, имеющими степень секретности «секретно» при оформлении допуска с проведением проверочных мероприятий – 15% должностного оклада, без проведения проверочных мероприятий – 10 % должностного оклада.</w:t>
      </w:r>
    </w:p>
    <w:p w:rsidR="00123A32" w:rsidRPr="00C702B6" w:rsidRDefault="00123A32" w:rsidP="00123A32">
      <w:pPr>
        <w:ind w:righ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7.3. </w:t>
      </w:r>
      <w:r w:rsidRPr="00C702B6">
        <w:rPr>
          <w:color w:val="000000"/>
          <w:spacing w:val="-1"/>
        </w:rPr>
        <w:t>При определении размера ежемесячной процентной надбавки к должностному окладу учитывается объем  сведений, к которым указанные лица имеют доступ, а также продолжительность срока, в течени</w:t>
      </w:r>
      <w:proofErr w:type="gramStart"/>
      <w:r w:rsidRPr="00C702B6">
        <w:rPr>
          <w:color w:val="000000"/>
          <w:spacing w:val="-1"/>
        </w:rPr>
        <w:t>и</w:t>
      </w:r>
      <w:proofErr w:type="gramEnd"/>
      <w:r w:rsidRPr="00C702B6">
        <w:rPr>
          <w:color w:val="000000"/>
          <w:spacing w:val="-1"/>
        </w:rPr>
        <w:t xml:space="preserve"> которого сохраняется актуальность засекречивания этих сведений.</w:t>
      </w:r>
    </w:p>
    <w:p w:rsidR="00123A32" w:rsidRPr="00C702B6" w:rsidRDefault="00123A32" w:rsidP="00123A32">
      <w:pPr>
        <w:ind w:right="284" w:firstLine="708"/>
        <w:jc w:val="both"/>
        <w:rPr>
          <w:color w:val="000000"/>
          <w:spacing w:val="-1"/>
        </w:rPr>
      </w:pPr>
    </w:p>
    <w:p w:rsidR="00123A32" w:rsidRPr="00C702B6" w:rsidRDefault="00123A32" w:rsidP="00123A32">
      <w:pPr>
        <w:ind w:right="284" w:firstLine="708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8</w:t>
      </w:r>
      <w:r w:rsidRPr="00C702B6">
        <w:rPr>
          <w:b/>
          <w:color w:val="000000"/>
          <w:spacing w:val="-1"/>
        </w:rPr>
        <w:t>. Ежемесячное денежное поощрение</w:t>
      </w:r>
    </w:p>
    <w:p w:rsidR="00123A32" w:rsidRPr="00C702B6" w:rsidRDefault="00123A32" w:rsidP="00123A32">
      <w:pPr>
        <w:ind w:right="284" w:firstLine="708"/>
        <w:jc w:val="center"/>
        <w:rPr>
          <w:b/>
          <w:color w:val="000000"/>
          <w:spacing w:val="-1"/>
        </w:rPr>
      </w:pPr>
    </w:p>
    <w:p w:rsidR="00123A32" w:rsidRDefault="00123A32" w:rsidP="00123A32">
      <w:pPr>
        <w:ind w:righ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8.1. </w:t>
      </w:r>
      <w:r w:rsidRPr="00C702B6">
        <w:rPr>
          <w:color w:val="000000"/>
          <w:spacing w:val="-1"/>
        </w:rPr>
        <w:t>Муниципальному служащему ежемесячное денежное поощрение выплачивается</w:t>
      </w:r>
    </w:p>
    <w:p w:rsidR="00123A32" w:rsidRPr="002B5F9B" w:rsidRDefault="00123A32" w:rsidP="00123A32">
      <w:pPr>
        <w:ind w:right="284"/>
        <w:jc w:val="both"/>
      </w:pPr>
      <w:r>
        <w:t xml:space="preserve">   </w:t>
      </w:r>
      <w:r w:rsidRPr="002B5F9B">
        <w:t>- по высшей группе должн</w:t>
      </w:r>
      <w:r>
        <w:t>остей муниципальной службы – до 5</w:t>
      </w:r>
      <w:r w:rsidRPr="002B5F9B">
        <w:t>00 процентов должностного оклада;</w:t>
      </w:r>
    </w:p>
    <w:p w:rsidR="00123A32" w:rsidRPr="002B5F9B" w:rsidRDefault="00123A32" w:rsidP="00123A32">
      <w:pPr>
        <w:ind w:right="284"/>
        <w:jc w:val="both"/>
      </w:pPr>
      <w:r>
        <w:t xml:space="preserve">   </w:t>
      </w:r>
      <w:r w:rsidRPr="002B5F9B">
        <w:t>- по главной группе должностей муниципальной службы –</w:t>
      </w:r>
      <w:r>
        <w:t xml:space="preserve"> до 3</w:t>
      </w:r>
      <w:r w:rsidRPr="002B5F9B">
        <w:t xml:space="preserve">50 процентов должностного оклада; </w:t>
      </w:r>
    </w:p>
    <w:p w:rsidR="00123A32" w:rsidRPr="002B5F9B" w:rsidRDefault="00123A32" w:rsidP="00123A32">
      <w:pPr>
        <w:ind w:right="284"/>
        <w:jc w:val="both"/>
      </w:pPr>
      <w:r>
        <w:t xml:space="preserve">   </w:t>
      </w:r>
      <w:r w:rsidRPr="002B5F9B">
        <w:t>- по ведущей группе должностей муниципальной службы –</w:t>
      </w:r>
      <w:r>
        <w:t xml:space="preserve"> до 30</w:t>
      </w:r>
      <w:r w:rsidRPr="002B5F9B">
        <w:t xml:space="preserve">0 процентов должностного оклада; </w:t>
      </w:r>
    </w:p>
    <w:p w:rsidR="00123A32" w:rsidRPr="002B5F9B" w:rsidRDefault="00123A32" w:rsidP="00123A32">
      <w:pPr>
        <w:ind w:right="284"/>
        <w:jc w:val="both"/>
      </w:pPr>
      <w:r>
        <w:t xml:space="preserve">   </w:t>
      </w:r>
      <w:r w:rsidRPr="002B5F9B">
        <w:t>- по старшей группе должностей муниципальной службы –</w:t>
      </w:r>
      <w:r>
        <w:t xml:space="preserve"> до 17</w:t>
      </w:r>
      <w:r w:rsidRPr="002B5F9B">
        <w:t xml:space="preserve">0 процентов должностного оклада; </w:t>
      </w:r>
    </w:p>
    <w:p w:rsidR="00123A32" w:rsidRPr="002B5F9B" w:rsidRDefault="00123A32" w:rsidP="00123A32">
      <w:pPr>
        <w:ind w:right="284"/>
        <w:jc w:val="both"/>
      </w:pPr>
      <w:r>
        <w:lastRenderedPageBreak/>
        <w:t xml:space="preserve">   </w:t>
      </w:r>
      <w:r w:rsidRPr="002B5F9B">
        <w:t>- по младшей группе должностей муниципальной службы – д</w:t>
      </w:r>
      <w:r>
        <w:t>о 130</w:t>
      </w:r>
      <w:r w:rsidRPr="002B5F9B">
        <w:t xml:space="preserve"> процентов должностного оклада.</w:t>
      </w:r>
    </w:p>
    <w:p w:rsidR="00123A32" w:rsidRDefault="00123A32" w:rsidP="00123A32">
      <w:pPr>
        <w:ind w:right="284"/>
        <w:jc w:val="both"/>
      </w:pPr>
      <w:r>
        <w:rPr>
          <w:color w:val="000000"/>
          <w:spacing w:val="-1"/>
        </w:rPr>
        <w:t xml:space="preserve">   8.2. </w:t>
      </w:r>
      <w:r w:rsidRPr="00C702B6">
        <w:rPr>
          <w:color w:val="000000"/>
          <w:spacing w:val="-1"/>
        </w:rPr>
        <w:t xml:space="preserve">Ежемесячное денежное поощрение, его конкретный размер  устанавливается распоряжением </w:t>
      </w:r>
      <w:r>
        <w:rPr>
          <w:color w:val="000000"/>
          <w:spacing w:val="-1"/>
        </w:rPr>
        <w:t>администрации</w:t>
      </w:r>
      <w:r w:rsidRPr="00C702B6">
        <w:rPr>
          <w:color w:val="000000"/>
          <w:spacing w:val="-1"/>
        </w:rPr>
        <w:t xml:space="preserve"> поселения Вороновское</w:t>
      </w:r>
      <w:r>
        <w:rPr>
          <w:color w:val="000000"/>
          <w:spacing w:val="-1"/>
        </w:rPr>
        <w:t xml:space="preserve"> и выплачивается с</w:t>
      </w:r>
      <w:r w:rsidRPr="006F3AB9">
        <w:t>о дня назначения муниципального служащего на должность муниципальной службы</w:t>
      </w:r>
      <w:r>
        <w:t>.</w:t>
      </w:r>
    </w:p>
    <w:p w:rsidR="00123A32" w:rsidRDefault="00123A32" w:rsidP="00123A32">
      <w:pPr>
        <w:ind w:right="284"/>
        <w:jc w:val="both"/>
        <w:rPr>
          <w:b/>
          <w:color w:val="000000"/>
          <w:spacing w:val="-2"/>
        </w:rPr>
      </w:pPr>
      <w:r>
        <w:rPr>
          <w:color w:val="000000"/>
          <w:spacing w:val="-1"/>
        </w:rPr>
        <w:t xml:space="preserve">   </w:t>
      </w:r>
    </w:p>
    <w:p w:rsidR="00123A32" w:rsidRPr="00C702B6" w:rsidRDefault="00123A32" w:rsidP="00123A32">
      <w:pPr>
        <w:ind w:right="284" w:firstLine="708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9</w:t>
      </w:r>
      <w:r w:rsidRPr="00C702B6">
        <w:rPr>
          <w:b/>
          <w:color w:val="000000"/>
          <w:spacing w:val="-2"/>
        </w:rPr>
        <w:t>.  Выплата е</w:t>
      </w:r>
      <w:r w:rsidRPr="00C702B6">
        <w:rPr>
          <w:b/>
          <w:color w:val="000000"/>
          <w:spacing w:val="-1"/>
        </w:rPr>
        <w:t>жемесячных  надбавок к должностным окладам</w:t>
      </w:r>
    </w:p>
    <w:p w:rsidR="00123A32" w:rsidRPr="00C702B6" w:rsidRDefault="00123A32" w:rsidP="00123A32">
      <w:pPr>
        <w:pStyle w:val="ConsPlusNormal"/>
        <w:widowControl/>
        <w:ind w:right="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A32" w:rsidRPr="00C702B6" w:rsidRDefault="00123A32" w:rsidP="00123A32">
      <w:pPr>
        <w:pStyle w:val="ConsPlusNormal"/>
        <w:widowControl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9.1. </w:t>
      </w:r>
      <w:r w:rsidRPr="00C702B6">
        <w:rPr>
          <w:rFonts w:ascii="Times New Roman" w:hAnsi="Times New Roman" w:cs="Times New Roman"/>
          <w:sz w:val="24"/>
          <w:szCs w:val="24"/>
        </w:rPr>
        <w:t>Размер и порядок осуществления ежемесячных надбавок и иных дополнительных выплат устанавливаются муниципальными правовыми актами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</w:t>
      </w:r>
      <w:r w:rsidRPr="00C702B6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города Москвы.</w:t>
      </w:r>
    </w:p>
    <w:p w:rsidR="00123A32" w:rsidRPr="00C702B6" w:rsidRDefault="00123A32" w:rsidP="00123A32">
      <w:pPr>
        <w:pStyle w:val="ConsPlusNormal"/>
        <w:widowControl/>
        <w:ind w:right="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A32" w:rsidRDefault="00123A32" w:rsidP="00123A32">
      <w:pPr>
        <w:pStyle w:val="ConsPlusNormal"/>
        <w:widowControl/>
        <w:ind w:right="28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702B6">
        <w:rPr>
          <w:rFonts w:ascii="Times New Roman" w:hAnsi="Times New Roman" w:cs="Times New Roman"/>
          <w:b/>
          <w:sz w:val="24"/>
          <w:szCs w:val="24"/>
        </w:rPr>
        <w:t>.  Премирование муниципального служащего</w:t>
      </w:r>
    </w:p>
    <w:p w:rsidR="00123A32" w:rsidRPr="00C702B6" w:rsidRDefault="00123A32" w:rsidP="00123A32">
      <w:pPr>
        <w:pStyle w:val="ConsPlusNormal"/>
        <w:widowControl/>
        <w:ind w:right="28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A32" w:rsidRDefault="00123A32" w:rsidP="00123A32">
      <w:pPr>
        <w:pStyle w:val="ConsPlusNormal"/>
        <w:widowControl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10.1. </w:t>
      </w:r>
      <w:r w:rsidRPr="00C702B6">
        <w:rPr>
          <w:rFonts w:ascii="Times New Roman" w:hAnsi="Times New Roman" w:cs="Times New Roman"/>
          <w:sz w:val="24"/>
          <w:szCs w:val="24"/>
        </w:rPr>
        <w:t>Муниципальному служащему за выполнение особо важных и сложных заданий выплачивается премия в порядк</w:t>
      </w:r>
      <w:r>
        <w:rPr>
          <w:rFonts w:ascii="Times New Roman" w:hAnsi="Times New Roman" w:cs="Times New Roman"/>
          <w:sz w:val="24"/>
          <w:szCs w:val="24"/>
        </w:rPr>
        <w:t>е, установленном распоряжением администрации</w:t>
      </w:r>
      <w:r w:rsidRPr="00C702B6">
        <w:rPr>
          <w:rFonts w:ascii="Times New Roman" w:hAnsi="Times New Roman" w:cs="Times New Roman"/>
          <w:sz w:val="24"/>
          <w:szCs w:val="24"/>
        </w:rPr>
        <w:t xml:space="preserve"> поселения Вороновское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A32" w:rsidRDefault="00123A32" w:rsidP="00123A32">
      <w:pPr>
        <w:pStyle w:val="ConsPlusNormal"/>
        <w:widowControl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10.2. </w:t>
      </w:r>
      <w:r w:rsidRPr="00242D38">
        <w:rPr>
          <w:rFonts w:ascii="Times New Roman" w:hAnsi="Times New Roman" w:cs="Times New Roman"/>
          <w:sz w:val="24"/>
          <w:szCs w:val="24"/>
        </w:rPr>
        <w:t>Премирование муниципальных служащих производится по итогам профессиональной служебной деятельности, связанной с выполнением задач и обеспечением полномочий, возложенных на органы местного самоуправления, а также в целях повышения их материальной заинтересованности в добросовестном и качественном исполнении должностных  обязанностей, повышения уровня ответственности за их выполнение.</w:t>
      </w:r>
    </w:p>
    <w:p w:rsidR="00123A32" w:rsidRPr="002C1110" w:rsidRDefault="00123A32" w:rsidP="00123A32">
      <w:pPr>
        <w:pStyle w:val="ConsPlusNormal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10.3. </w:t>
      </w:r>
      <w:r w:rsidRPr="002C1110">
        <w:rPr>
          <w:rFonts w:ascii="Times New Roman" w:hAnsi="Times New Roman" w:cs="Times New Roman"/>
          <w:sz w:val="24"/>
          <w:szCs w:val="24"/>
        </w:rPr>
        <w:t>При определении размера премии муниципальному служащему основаниями для снижения ее размера (лишения премии полностью) являются:</w:t>
      </w:r>
    </w:p>
    <w:p w:rsidR="00123A32" w:rsidRPr="002C1110" w:rsidRDefault="00123A32" w:rsidP="00123A32">
      <w:pPr>
        <w:pStyle w:val="ConsPlusNormal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110">
        <w:rPr>
          <w:rFonts w:ascii="Times New Roman" w:hAnsi="Times New Roman" w:cs="Times New Roman"/>
          <w:sz w:val="24"/>
          <w:szCs w:val="24"/>
        </w:rPr>
        <w:t xml:space="preserve">1) несоблюдение установленных сроков выполнения заданий (поручений) </w:t>
      </w:r>
      <w:r w:rsidRPr="00B23523">
        <w:rPr>
          <w:rFonts w:ascii="Times New Roman" w:hAnsi="Times New Roman" w:cs="Times New Roman"/>
          <w:sz w:val="24"/>
          <w:szCs w:val="24"/>
        </w:rPr>
        <w:t>руководителя структурного подразделения, курирующего работу структурного подразделения заместителя главы администрации, главы поселения, главы администрации</w:t>
      </w:r>
      <w:r w:rsidRPr="002C1110">
        <w:rPr>
          <w:rFonts w:ascii="Times New Roman" w:hAnsi="Times New Roman" w:cs="Times New Roman"/>
          <w:sz w:val="24"/>
          <w:szCs w:val="24"/>
        </w:rPr>
        <w:t>, некачественное их выполнение при отсутствии уважительных причин;</w:t>
      </w:r>
    </w:p>
    <w:p w:rsidR="00123A32" w:rsidRPr="002C1110" w:rsidRDefault="00123A32" w:rsidP="00123A32">
      <w:pPr>
        <w:pStyle w:val="ConsPlusNormal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110">
        <w:rPr>
          <w:rFonts w:ascii="Times New Roman" w:hAnsi="Times New Roman" w:cs="Times New Roman"/>
          <w:sz w:val="24"/>
          <w:szCs w:val="24"/>
        </w:rPr>
        <w:t>2) ненадлежащее исполнение должностных (служебных) обязанностей, некачественное их выполнение при отсутствии уважительных причин;</w:t>
      </w:r>
    </w:p>
    <w:p w:rsidR="00123A32" w:rsidRPr="002C1110" w:rsidRDefault="00123A32" w:rsidP="00123A32">
      <w:pPr>
        <w:pStyle w:val="ConsPlusNormal"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1110">
        <w:rPr>
          <w:rFonts w:ascii="Times New Roman" w:hAnsi="Times New Roman" w:cs="Times New Roman"/>
          <w:sz w:val="24"/>
          <w:szCs w:val="24"/>
        </w:rPr>
        <w:t>3) нарушение трудовой дисциплины и правил распорядка.</w:t>
      </w:r>
    </w:p>
    <w:p w:rsidR="00123A32" w:rsidRPr="002C1110" w:rsidRDefault="00123A32" w:rsidP="00123A32">
      <w:pPr>
        <w:ind w:right="284"/>
        <w:jc w:val="both"/>
      </w:pPr>
      <w:r w:rsidRPr="004D71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2C1110">
        <w:t>Решение о премировании с указанием оснований для такого премирования и размера премии</w:t>
      </w:r>
      <w:r w:rsidRPr="00756FEE">
        <w:t xml:space="preserve"> </w:t>
      </w:r>
      <w:r w:rsidRPr="002C1110">
        <w:t>принимает:</w:t>
      </w:r>
    </w:p>
    <w:p w:rsidR="00123A32" w:rsidRPr="002C1110" w:rsidRDefault="00123A32" w:rsidP="00123A32">
      <w:pPr>
        <w:ind w:right="284"/>
        <w:jc w:val="both"/>
      </w:pPr>
      <w:r>
        <w:t xml:space="preserve">   </w:t>
      </w:r>
      <w:r w:rsidRPr="002C1110">
        <w:t>1) в отношении главы администрации –</w:t>
      </w:r>
      <w:r>
        <w:t xml:space="preserve"> </w:t>
      </w:r>
      <w:r w:rsidRPr="002C1110">
        <w:t>глав</w:t>
      </w:r>
      <w:r>
        <w:t>а</w:t>
      </w:r>
      <w:r w:rsidRPr="002C1110">
        <w:t xml:space="preserve"> поселения;</w:t>
      </w:r>
    </w:p>
    <w:p w:rsidR="00123A32" w:rsidRPr="002C1110" w:rsidRDefault="00123A32" w:rsidP="00123A32">
      <w:pPr>
        <w:ind w:right="284"/>
        <w:jc w:val="both"/>
      </w:pPr>
      <w:r>
        <w:t xml:space="preserve">   </w:t>
      </w:r>
      <w:r w:rsidRPr="002C1110">
        <w:t>2) в отношении муниципальных служащих, замещающих должности муниципальной службы –</w:t>
      </w:r>
      <w:r w:rsidR="00EC5F17">
        <w:t xml:space="preserve"> </w:t>
      </w:r>
      <w:r w:rsidRPr="002C1110">
        <w:t>глав</w:t>
      </w:r>
      <w:r>
        <w:t>а</w:t>
      </w:r>
      <w:r w:rsidRPr="002C1110">
        <w:t xml:space="preserve"> администрации.</w:t>
      </w:r>
    </w:p>
    <w:p w:rsidR="00123A32" w:rsidRPr="002C1110" w:rsidRDefault="00123A32" w:rsidP="00123A32">
      <w:pPr>
        <w:ind w:right="284"/>
        <w:jc w:val="both"/>
        <w:rPr>
          <w:rFonts w:eastAsia="Calibri"/>
          <w:lang w:eastAsia="en-US"/>
        </w:rPr>
      </w:pPr>
      <w:r>
        <w:t xml:space="preserve">   10.4. </w:t>
      </w:r>
      <w:r w:rsidRPr="002C1110">
        <w:t xml:space="preserve">Премирование муниципального служащего производится за счет средств, предусмотренных на указанные цели при формировании фонда оплаты труда, имеющихся вакансий по штатному расписанию, а также за счет экономии </w:t>
      </w:r>
      <w:r w:rsidRPr="002C1110">
        <w:rPr>
          <w:rFonts w:eastAsia="Calibri"/>
          <w:lang w:eastAsia="en-US"/>
        </w:rPr>
        <w:t>расходов на оплату труда муниципальных служащих, начислений на выплаты по оплате труда, а также иных выплат муниципальным служащим, не входящих в состав денежного содержания.</w:t>
      </w:r>
    </w:p>
    <w:p w:rsidR="00123A32" w:rsidRPr="00242D38" w:rsidRDefault="00123A32" w:rsidP="00123A32">
      <w:pPr>
        <w:pStyle w:val="ConsPlusNormal"/>
        <w:widowControl/>
        <w:ind w:right="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A32" w:rsidRPr="00242D38" w:rsidRDefault="00123A32" w:rsidP="00123A32">
      <w:pPr>
        <w:pStyle w:val="ConsPlusNormal"/>
        <w:widowControl/>
        <w:ind w:right="284"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242D38">
        <w:rPr>
          <w:rFonts w:ascii="Times New Roman" w:hAnsi="Times New Roman" w:cs="Times New Roman"/>
          <w:b/>
          <w:sz w:val="24"/>
          <w:szCs w:val="24"/>
        </w:rPr>
        <w:t>.</w:t>
      </w:r>
      <w:r w:rsidRPr="00242D38">
        <w:rPr>
          <w:rFonts w:ascii="Times New Roman" w:hAnsi="Times New Roman" w:cs="Times New Roman"/>
          <w:sz w:val="24"/>
          <w:szCs w:val="24"/>
        </w:rPr>
        <w:t xml:space="preserve"> </w:t>
      </w:r>
      <w:r w:rsidRPr="00242D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Материальная помощь и единовременная выплата</w:t>
      </w:r>
    </w:p>
    <w:p w:rsidR="00123A32" w:rsidRPr="00242D38" w:rsidRDefault="00123A32" w:rsidP="00123A32">
      <w:pPr>
        <w:pStyle w:val="ConsPlusNormal"/>
        <w:widowControl/>
        <w:ind w:right="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A32" w:rsidRPr="00242D38" w:rsidRDefault="00123A32" w:rsidP="00123A32">
      <w:pPr>
        <w:pStyle w:val="ConsPlusNormal"/>
        <w:widowControl/>
        <w:ind w:right="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11</w:t>
      </w:r>
      <w:r w:rsidRPr="00242D38">
        <w:rPr>
          <w:rFonts w:ascii="Times New Roman" w:hAnsi="Times New Roman" w:cs="Times New Roman"/>
          <w:bCs/>
          <w:color w:val="000000"/>
          <w:sz w:val="24"/>
          <w:szCs w:val="24"/>
        </w:rPr>
        <w:t>.1. М</w:t>
      </w:r>
      <w:r w:rsidRPr="00242D38">
        <w:rPr>
          <w:rFonts w:ascii="Times New Roman" w:hAnsi="Times New Roman" w:cs="Times New Roman"/>
          <w:color w:val="000000"/>
          <w:sz w:val="24"/>
          <w:szCs w:val="24"/>
        </w:rPr>
        <w:t>униципальному служащему</w:t>
      </w:r>
      <w:r w:rsidRPr="00C702B6">
        <w:rPr>
          <w:rFonts w:ascii="Times New Roman" w:hAnsi="Times New Roman" w:cs="Times New Roman"/>
          <w:color w:val="000000"/>
          <w:sz w:val="24"/>
          <w:szCs w:val="24"/>
        </w:rPr>
        <w:t xml:space="preserve"> при предоставлении ежегодного оплачиваемого отпуска или его части </w:t>
      </w:r>
      <w:r w:rsidRPr="00C702B6">
        <w:rPr>
          <w:rFonts w:ascii="Times New Roman" w:hAnsi="Times New Roman" w:cs="Times New Roman"/>
          <w:sz w:val="24"/>
          <w:szCs w:val="24"/>
        </w:rPr>
        <w:t xml:space="preserve">один раз в календарном году выплачивается материальная помощь  в пределах установленного фонда оплаты </w:t>
      </w:r>
      <w:r w:rsidRPr="004D1327">
        <w:rPr>
          <w:rFonts w:ascii="Times New Roman" w:hAnsi="Times New Roman" w:cs="Times New Roman"/>
          <w:sz w:val="24"/>
          <w:szCs w:val="24"/>
        </w:rPr>
        <w:t>труда в количестве двух должностных окладов.</w:t>
      </w:r>
    </w:p>
    <w:p w:rsidR="00123A32" w:rsidRPr="00C702B6" w:rsidRDefault="00123A32" w:rsidP="00123A32">
      <w:pPr>
        <w:pStyle w:val="ConsPlusNormal"/>
        <w:widowControl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</w:t>
      </w:r>
      <w:r w:rsidRPr="00C702B6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служащему, замещаемому высшую должность муниципальной службы, </w:t>
      </w:r>
      <w:r w:rsidRPr="00C702B6">
        <w:rPr>
          <w:rFonts w:ascii="Times New Roman" w:hAnsi="Times New Roman" w:cs="Times New Roman"/>
          <w:sz w:val="24"/>
          <w:szCs w:val="24"/>
        </w:rPr>
        <w:t>при предоставлении ежегодного оплачиваемого отпуска или его части производится единовременная выплата в пределах установленного фонда оплаты труда и количеством окладов не ограничивается</w:t>
      </w:r>
    </w:p>
    <w:p w:rsidR="00123A32" w:rsidRPr="00C702B6" w:rsidRDefault="00123A32" w:rsidP="00123A32">
      <w:pPr>
        <w:pStyle w:val="ConsPlusNormal"/>
        <w:widowControl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</w:t>
      </w:r>
      <w:r w:rsidRPr="00C702B6">
        <w:rPr>
          <w:rFonts w:ascii="Times New Roman" w:hAnsi="Times New Roman" w:cs="Times New Roman"/>
          <w:sz w:val="24"/>
          <w:szCs w:val="24"/>
        </w:rPr>
        <w:t>.3. Для расчета размера материальной помощи и единовременной выплаты принимается размер должностного оклада, установленный на день выплаты материальной помощи и единовременной выплаты.</w:t>
      </w:r>
    </w:p>
    <w:p w:rsidR="00123A32" w:rsidRPr="00C702B6" w:rsidRDefault="00123A32" w:rsidP="00123A32">
      <w:pPr>
        <w:pStyle w:val="ConsPlusNormal"/>
        <w:widowControl/>
        <w:ind w:righ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1EC0" w:rsidRPr="005B0259" w:rsidRDefault="008743B2" w:rsidP="00791EC0">
      <w:pPr>
        <w:ind w:firstLine="540"/>
        <w:jc w:val="both"/>
        <w:rPr>
          <w:sz w:val="20"/>
          <w:szCs w:val="20"/>
        </w:rPr>
      </w:pPr>
      <w:r>
        <w:rPr>
          <w:bCs/>
          <w:color w:val="333333"/>
        </w:rPr>
        <w:lastRenderedPageBreak/>
        <w:t xml:space="preserve"> </w:t>
      </w:r>
      <w:r w:rsidR="00791EC0">
        <w:rPr>
          <w:bCs/>
          <w:color w:val="333333"/>
        </w:rPr>
        <w:t xml:space="preserve">                                                                                                                                  </w:t>
      </w:r>
      <w:r w:rsidR="00791EC0" w:rsidRPr="005B0259">
        <w:rPr>
          <w:sz w:val="20"/>
          <w:szCs w:val="20"/>
        </w:rPr>
        <w:t xml:space="preserve">Приложение № </w:t>
      </w:r>
      <w:r w:rsidR="00791EC0">
        <w:rPr>
          <w:sz w:val="20"/>
          <w:szCs w:val="20"/>
        </w:rPr>
        <w:t>2</w:t>
      </w:r>
    </w:p>
    <w:p w:rsidR="00791EC0" w:rsidRPr="005B0259" w:rsidRDefault="00791EC0" w:rsidP="00791EC0">
      <w:pPr>
        <w:jc w:val="right"/>
        <w:rPr>
          <w:sz w:val="20"/>
          <w:szCs w:val="20"/>
        </w:rPr>
      </w:pPr>
      <w:r w:rsidRPr="005B0259">
        <w:rPr>
          <w:sz w:val="20"/>
          <w:szCs w:val="20"/>
        </w:rPr>
        <w:t xml:space="preserve">к решению Совета депутатов </w:t>
      </w:r>
    </w:p>
    <w:p w:rsidR="00791EC0" w:rsidRPr="005B0259" w:rsidRDefault="00791EC0" w:rsidP="00791EC0">
      <w:pPr>
        <w:jc w:val="right"/>
        <w:rPr>
          <w:sz w:val="20"/>
          <w:szCs w:val="20"/>
        </w:rPr>
      </w:pPr>
      <w:r w:rsidRPr="005B0259">
        <w:rPr>
          <w:sz w:val="20"/>
          <w:szCs w:val="20"/>
        </w:rPr>
        <w:t xml:space="preserve"> поселения Вороновское</w:t>
      </w:r>
    </w:p>
    <w:p w:rsidR="00791EC0" w:rsidRPr="005B0259" w:rsidRDefault="00791EC0" w:rsidP="00791EC0">
      <w:pPr>
        <w:jc w:val="right"/>
        <w:rPr>
          <w:b/>
          <w:sz w:val="20"/>
          <w:szCs w:val="20"/>
        </w:rPr>
      </w:pPr>
      <w:r w:rsidRPr="005B0259">
        <w:rPr>
          <w:sz w:val="20"/>
          <w:szCs w:val="20"/>
        </w:rPr>
        <w:t xml:space="preserve"> от 21 декабря 2016 года №</w:t>
      </w:r>
      <w:r w:rsidR="00711017">
        <w:rPr>
          <w:sz w:val="20"/>
          <w:szCs w:val="20"/>
        </w:rPr>
        <w:t xml:space="preserve"> 13\03</w:t>
      </w:r>
    </w:p>
    <w:p w:rsidR="00123A32" w:rsidRPr="00BD314B" w:rsidRDefault="00123A32" w:rsidP="00123A32">
      <w:pPr>
        <w:jc w:val="center"/>
        <w:rPr>
          <w:b/>
        </w:rPr>
      </w:pPr>
    </w:p>
    <w:p w:rsidR="00123A32" w:rsidRPr="004E6966" w:rsidRDefault="00123A32" w:rsidP="008743B2">
      <w:pPr>
        <w:jc w:val="center"/>
        <w:rPr>
          <w:b/>
        </w:rPr>
      </w:pPr>
      <w:r w:rsidRPr="004E6966">
        <w:rPr>
          <w:b/>
        </w:rPr>
        <w:t xml:space="preserve">Положение </w:t>
      </w:r>
      <w:proofErr w:type="gramStart"/>
      <w:r w:rsidRPr="004E6966">
        <w:rPr>
          <w:b/>
        </w:rPr>
        <w:t>об</w:t>
      </w:r>
      <w:proofErr w:type="gramEnd"/>
    </w:p>
    <w:p w:rsidR="00123A32" w:rsidRPr="004E6966" w:rsidRDefault="00123A32" w:rsidP="008743B2">
      <w:pPr>
        <w:jc w:val="center"/>
        <w:rPr>
          <w:b/>
        </w:rPr>
      </w:pPr>
      <w:proofErr w:type="gramStart"/>
      <w:r w:rsidRPr="004E6966">
        <w:rPr>
          <w:b/>
        </w:rPr>
        <w:t>оплате труда служащих</w:t>
      </w:r>
      <w:r w:rsidR="00791EC0">
        <w:rPr>
          <w:b/>
        </w:rPr>
        <w:t>,</w:t>
      </w:r>
      <w:r w:rsidRPr="004E6966">
        <w:rPr>
          <w:b/>
        </w:rPr>
        <w:t xml:space="preserve"> не относящиеся к должностям муниципальной</w:t>
      </w:r>
      <w:r w:rsidR="00791EC0">
        <w:rPr>
          <w:b/>
        </w:rPr>
        <w:t xml:space="preserve"> службы</w:t>
      </w:r>
      <w:r w:rsidRPr="004E6966">
        <w:rPr>
          <w:b/>
        </w:rPr>
        <w:t xml:space="preserve"> и осуществляющих полномочия по первичному воинскому учету </w:t>
      </w:r>
      <w:r w:rsidR="004D1895">
        <w:rPr>
          <w:b/>
        </w:rPr>
        <w:t>в поселении</w:t>
      </w:r>
      <w:r w:rsidRPr="004E6966">
        <w:rPr>
          <w:b/>
        </w:rPr>
        <w:t xml:space="preserve"> Вороновское</w:t>
      </w:r>
      <w:proofErr w:type="gramEnd"/>
    </w:p>
    <w:p w:rsidR="00123A32" w:rsidRDefault="00123A32" w:rsidP="008743B2">
      <w:pPr>
        <w:jc w:val="center"/>
        <w:rPr>
          <w:b/>
        </w:rPr>
      </w:pPr>
    </w:p>
    <w:p w:rsidR="00123A32" w:rsidRPr="00BD314B" w:rsidRDefault="00123A32" w:rsidP="00123A32">
      <w:pPr>
        <w:jc w:val="both"/>
      </w:pPr>
      <w:r>
        <w:t xml:space="preserve">   </w:t>
      </w:r>
      <w:proofErr w:type="gramStart"/>
      <w:r>
        <w:t>Настоящий</w:t>
      </w:r>
      <w:r w:rsidRPr="00BD314B">
        <w:t xml:space="preserve"> </w:t>
      </w:r>
      <w:r>
        <w:t>Порядок</w:t>
      </w:r>
      <w:r w:rsidRPr="00BD314B">
        <w:t xml:space="preserve"> устанавливает состав денежного содержания лицам, замещающим должности, не относящиеся к должностям муниципальной </w:t>
      </w:r>
      <w:r w:rsidR="004D1895">
        <w:t xml:space="preserve">службы и осуществляющим </w:t>
      </w:r>
      <w:r w:rsidR="00EF66FB">
        <w:t>полномочия по первичному воинскому учету в поселении</w:t>
      </w:r>
      <w:r w:rsidRPr="00BD314B">
        <w:t xml:space="preserve"> Вороновское, а также порядок установления размера и выплаты денежного содержания,</w:t>
      </w:r>
      <w:r w:rsidRPr="00BD314B">
        <w:rPr>
          <w:color w:val="000000"/>
        </w:rPr>
        <w:t xml:space="preserve"> в целях  установления единого порядка оплаты труда инспектора и определения расходов на оплату труда за счет субвенций на осуществление полномочий по первичному воинскому учету на территориях</w:t>
      </w:r>
      <w:proofErr w:type="gramEnd"/>
      <w:r w:rsidRPr="00BD314B">
        <w:rPr>
          <w:color w:val="000000"/>
        </w:rPr>
        <w:t>, где отсутствуют военные комиссариаты»</w:t>
      </w:r>
    </w:p>
    <w:p w:rsidR="00123A32" w:rsidRPr="00BD314B" w:rsidRDefault="00123A32" w:rsidP="00123A32">
      <w:pPr>
        <w:jc w:val="both"/>
      </w:pPr>
    </w:p>
    <w:p w:rsidR="00123A32" w:rsidRPr="00BD314B" w:rsidRDefault="00123A32" w:rsidP="00123A32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Денежное содержание технического работника по осуществлению полномочи</w:t>
      </w:r>
      <w:r w:rsidR="00C455B8">
        <w:rPr>
          <w:b/>
        </w:rPr>
        <w:t>й по первичному воинскому учету</w:t>
      </w:r>
    </w:p>
    <w:p w:rsidR="00123A32" w:rsidRPr="00BD314B" w:rsidRDefault="00123A32" w:rsidP="00123A32">
      <w:pPr>
        <w:ind w:firstLine="567"/>
        <w:jc w:val="center"/>
        <w:rPr>
          <w:b/>
        </w:rPr>
      </w:pPr>
    </w:p>
    <w:p w:rsidR="00123A32" w:rsidRPr="000833E7" w:rsidRDefault="00123A32" w:rsidP="00123A32">
      <w:pPr>
        <w:jc w:val="both"/>
      </w:pPr>
      <w:r>
        <w:t xml:space="preserve">   1.1. </w:t>
      </w:r>
      <w:r w:rsidRPr="000833E7">
        <w:t>Денежное содержание лиц, замещающих должности, не относящиеся к должностям муниципальной службы и о</w:t>
      </w:r>
      <w:r w:rsidR="00EF66FB">
        <w:t>существляющих полномочия по первичному воинскому учету в  поселении</w:t>
      </w:r>
      <w:r w:rsidRPr="000833E7">
        <w:t xml:space="preserve"> Вороновское (далее – инспектор ВУС) состоит из должностного оклада, ежемесячных и дополнительных выплат.</w:t>
      </w:r>
    </w:p>
    <w:p w:rsidR="00123A32" w:rsidRPr="000833E7" w:rsidRDefault="00123A32" w:rsidP="00123A32">
      <w:pPr>
        <w:jc w:val="both"/>
      </w:pPr>
      <w:r>
        <w:t xml:space="preserve">   1.2. </w:t>
      </w:r>
      <w:r w:rsidRPr="000833E7">
        <w:t>Ежемесячные выплаты включают в себя:</w:t>
      </w:r>
    </w:p>
    <w:p w:rsidR="00123A32" w:rsidRPr="000833E7" w:rsidRDefault="00123A32" w:rsidP="00123A32">
      <w:pPr>
        <w:jc w:val="both"/>
      </w:pPr>
      <w:r>
        <w:t xml:space="preserve">   </w:t>
      </w:r>
      <w:r w:rsidRPr="000833E7">
        <w:t>- надбавку к должностному окладу за особые условия работы;</w:t>
      </w:r>
    </w:p>
    <w:p w:rsidR="00123A32" w:rsidRPr="000833E7" w:rsidRDefault="00123A32" w:rsidP="00123A32">
      <w:pPr>
        <w:jc w:val="both"/>
      </w:pPr>
      <w:r>
        <w:t xml:space="preserve">   </w:t>
      </w:r>
      <w:r w:rsidRPr="000833E7">
        <w:t>- надбавку к должностному окладу за выслугу лет;</w:t>
      </w:r>
    </w:p>
    <w:p w:rsidR="00123A32" w:rsidRPr="000833E7" w:rsidRDefault="00123A32" w:rsidP="00123A32">
      <w:pPr>
        <w:jc w:val="both"/>
      </w:pPr>
      <w:r>
        <w:t xml:space="preserve">   </w:t>
      </w:r>
      <w:r w:rsidRPr="000833E7">
        <w:t>- ежемесячное денежное поощрение.</w:t>
      </w:r>
    </w:p>
    <w:p w:rsidR="00123A32" w:rsidRPr="000833E7" w:rsidRDefault="00123A32" w:rsidP="00123A32">
      <w:pPr>
        <w:jc w:val="both"/>
      </w:pPr>
      <w:r>
        <w:t xml:space="preserve">   1.3. </w:t>
      </w:r>
      <w:r w:rsidRPr="000833E7">
        <w:t>Дополнительные выплаты  включают в себя:</w:t>
      </w:r>
    </w:p>
    <w:p w:rsidR="00123A32" w:rsidRDefault="00123A32" w:rsidP="00123A32">
      <w:pPr>
        <w:jc w:val="both"/>
      </w:pPr>
      <w:r>
        <w:t xml:space="preserve">   </w:t>
      </w:r>
      <w:r w:rsidRPr="000833E7">
        <w:t>- материальную помощь;</w:t>
      </w:r>
    </w:p>
    <w:p w:rsidR="00123A32" w:rsidRPr="000833E7" w:rsidRDefault="00123A32" w:rsidP="00123A32">
      <w:pPr>
        <w:jc w:val="both"/>
      </w:pPr>
      <w:r>
        <w:t xml:space="preserve">   - </w:t>
      </w:r>
      <w:r w:rsidRPr="00C41D14">
        <w:t>премию за выполнение особо важных и сложных заданий</w:t>
      </w:r>
      <w:r w:rsidRPr="00C41D14">
        <w:rPr>
          <w:b/>
        </w:rPr>
        <w:t xml:space="preserve"> </w:t>
      </w:r>
      <w:r w:rsidRPr="00C41D14">
        <w:t>в пределах средств фонда оплаты труда</w:t>
      </w:r>
    </w:p>
    <w:p w:rsidR="00123A32" w:rsidRPr="000833E7" w:rsidRDefault="00123A32" w:rsidP="00123A32">
      <w:pPr>
        <w:jc w:val="both"/>
      </w:pPr>
      <w:r w:rsidRPr="000833E7">
        <w:t xml:space="preserve"> </w:t>
      </w:r>
      <w:r>
        <w:t xml:space="preserve">   </w:t>
      </w:r>
      <w:r w:rsidRPr="000833E7">
        <w:t>- единовременная выплата при предоставлении ежегодного оплачиваемого отпуска</w:t>
      </w:r>
      <w:r>
        <w:t xml:space="preserve"> и иных выплат</w:t>
      </w:r>
      <w:r w:rsidRPr="000833E7">
        <w:t>.</w:t>
      </w:r>
    </w:p>
    <w:p w:rsidR="00123A32" w:rsidRDefault="00123A32" w:rsidP="00123A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t xml:space="preserve">   1.4. </w:t>
      </w:r>
      <w:r w:rsidRPr="00C41D14">
        <w:t xml:space="preserve">Финансовое обеспечение осуществления воинского учета производится за счет </w:t>
      </w:r>
      <w:r>
        <w:t>с</w:t>
      </w:r>
      <w:r w:rsidRPr="004B6384">
        <w:t>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</w:r>
      <w:r w:rsidRPr="00C41D14">
        <w:rPr>
          <w:b/>
        </w:rPr>
        <w:t>,</w:t>
      </w:r>
      <w:r w:rsidRPr="00C41D14">
        <w:t xml:space="preserve"> представляемых бюджету поселения Вороновское</w:t>
      </w:r>
      <w:r w:rsidRPr="000833E7">
        <w:t>.</w:t>
      </w:r>
    </w:p>
    <w:p w:rsidR="00123A32" w:rsidRPr="000833E7" w:rsidRDefault="00123A32" w:rsidP="00123A32">
      <w:pPr>
        <w:ind w:firstLine="567"/>
        <w:jc w:val="both"/>
      </w:pPr>
    </w:p>
    <w:p w:rsidR="00123A32" w:rsidRPr="00BD314B" w:rsidRDefault="00123A32" w:rsidP="00123A32">
      <w:pPr>
        <w:jc w:val="center"/>
        <w:rPr>
          <w:b/>
        </w:rPr>
      </w:pPr>
      <w:r w:rsidRPr="00BD314B">
        <w:rPr>
          <w:b/>
        </w:rPr>
        <w:t>2. Должностные оклады</w:t>
      </w:r>
    </w:p>
    <w:p w:rsidR="00123A32" w:rsidRDefault="00123A32" w:rsidP="00123A32">
      <w:pPr>
        <w:jc w:val="both"/>
        <w:rPr>
          <w:b/>
        </w:rPr>
      </w:pPr>
    </w:p>
    <w:p w:rsidR="00123A32" w:rsidRPr="00BD314B" w:rsidRDefault="00123A32" w:rsidP="00123A32">
      <w:pPr>
        <w:jc w:val="both"/>
      </w:pPr>
      <w:r>
        <w:t xml:space="preserve">   2.1. </w:t>
      </w:r>
      <w:r w:rsidRPr="00BD314B">
        <w:t xml:space="preserve">Должностные оклады </w:t>
      </w:r>
      <w:r>
        <w:t>инспекторам ВУС</w:t>
      </w:r>
      <w:r w:rsidRPr="00BD314B">
        <w:t xml:space="preserve">, устанавливаются в размерах, кратных должностному окладу специалиста </w:t>
      </w:r>
      <w:r w:rsidRPr="00BD314B">
        <w:rPr>
          <w:lang w:val="en-US"/>
        </w:rPr>
        <w:t>II</w:t>
      </w:r>
      <w:r w:rsidRPr="00BD314B">
        <w:t xml:space="preserve"> категории в органах государственной власти Московской области, в соответствии с коэффициентами, применяемыми при исчислении должностных окладов.</w:t>
      </w:r>
      <w:r w:rsidRPr="00C41D14">
        <w:t xml:space="preserve"> </w:t>
      </w:r>
      <w:r>
        <w:t>К</w:t>
      </w:r>
      <w:r w:rsidRPr="00BD314B">
        <w:t>оэффициенты, применяемые при исчислении должностных окладов работников, замещающих эти должности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371"/>
      </w:tblGrid>
      <w:tr w:rsidR="00123A32" w:rsidRPr="00BD314B" w:rsidTr="00711017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A32" w:rsidRPr="00BD314B" w:rsidRDefault="00123A32" w:rsidP="001959C7">
            <w:pPr>
              <w:jc w:val="both"/>
            </w:pPr>
          </w:p>
          <w:p w:rsidR="00123A32" w:rsidRPr="00BD314B" w:rsidRDefault="00123A32" w:rsidP="001959C7">
            <w:pPr>
              <w:jc w:val="both"/>
            </w:pPr>
            <w:r w:rsidRPr="00BD314B">
              <w:t>Наименование</w:t>
            </w:r>
          </w:p>
          <w:p w:rsidR="00123A32" w:rsidRPr="00BD314B" w:rsidRDefault="00123A32" w:rsidP="001959C7">
            <w:pPr>
              <w:jc w:val="both"/>
            </w:pPr>
            <w:r w:rsidRPr="00BD314B">
              <w:t xml:space="preserve">должности 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123A32" w:rsidRPr="00BD314B" w:rsidRDefault="00123A32" w:rsidP="001959C7">
            <w:pPr>
              <w:jc w:val="both"/>
            </w:pPr>
            <w:r w:rsidRPr="00BD314B">
              <w:t xml:space="preserve">Коэффициенты, применяемые при исчислении должностных окладов, кратные должностному окладу специалиста </w:t>
            </w:r>
            <w:r w:rsidRPr="00BD314B">
              <w:rPr>
                <w:lang w:val="en-US"/>
              </w:rPr>
              <w:t>II</w:t>
            </w:r>
            <w:r w:rsidRPr="00BD314B">
              <w:t xml:space="preserve"> категории в органах государственной власти Московской области</w:t>
            </w:r>
          </w:p>
        </w:tc>
      </w:tr>
      <w:tr w:rsidR="00123A32" w:rsidRPr="00BD314B" w:rsidTr="00711017">
        <w:tc>
          <w:tcPr>
            <w:tcW w:w="2660" w:type="dxa"/>
          </w:tcPr>
          <w:p w:rsidR="00123A32" w:rsidRPr="00BD314B" w:rsidRDefault="00123A32" w:rsidP="001959C7">
            <w:pPr>
              <w:jc w:val="both"/>
            </w:pPr>
            <w:r w:rsidRPr="00BD314B">
              <w:t xml:space="preserve">Старший инспектор </w:t>
            </w:r>
          </w:p>
        </w:tc>
        <w:tc>
          <w:tcPr>
            <w:tcW w:w="7371" w:type="dxa"/>
          </w:tcPr>
          <w:p w:rsidR="00123A32" w:rsidRPr="00BD314B" w:rsidRDefault="00123A32" w:rsidP="001959C7">
            <w:pPr>
              <w:jc w:val="both"/>
            </w:pPr>
            <w:r w:rsidRPr="00BD314B">
              <w:t xml:space="preserve">0,9 </w:t>
            </w:r>
            <w:r w:rsidRPr="00BD314B">
              <w:rPr>
                <w:b/>
              </w:rPr>
              <w:t>-</w:t>
            </w:r>
            <w:r w:rsidRPr="00BD314B">
              <w:t>1,1</w:t>
            </w:r>
          </w:p>
        </w:tc>
      </w:tr>
      <w:tr w:rsidR="00123A32" w:rsidRPr="00BD314B" w:rsidTr="00711017">
        <w:trPr>
          <w:trHeight w:val="369"/>
        </w:trPr>
        <w:tc>
          <w:tcPr>
            <w:tcW w:w="2660" w:type="dxa"/>
          </w:tcPr>
          <w:p w:rsidR="00123A32" w:rsidRPr="00BD314B" w:rsidRDefault="00123A32" w:rsidP="001959C7">
            <w:pPr>
              <w:jc w:val="both"/>
            </w:pPr>
            <w:r w:rsidRPr="00BD314B">
              <w:t>Инспектор</w:t>
            </w:r>
          </w:p>
        </w:tc>
        <w:tc>
          <w:tcPr>
            <w:tcW w:w="7371" w:type="dxa"/>
          </w:tcPr>
          <w:p w:rsidR="00123A32" w:rsidRPr="00BD314B" w:rsidRDefault="00123A32" w:rsidP="001959C7">
            <w:pPr>
              <w:jc w:val="both"/>
              <w:rPr>
                <w:b/>
              </w:rPr>
            </w:pPr>
            <w:r w:rsidRPr="00BD314B">
              <w:t>0,7</w:t>
            </w:r>
            <w:r w:rsidRPr="00BD314B">
              <w:rPr>
                <w:b/>
              </w:rPr>
              <w:t xml:space="preserve">- </w:t>
            </w:r>
            <w:r w:rsidRPr="00BD314B">
              <w:t>0,9</w:t>
            </w:r>
          </w:p>
        </w:tc>
      </w:tr>
    </w:tbl>
    <w:p w:rsidR="00123A32" w:rsidRPr="00BD314B" w:rsidRDefault="00123A32" w:rsidP="00123A32">
      <w:pPr>
        <w:ind w:firstLine="567"/>
        <w:jc w:val="both"/>
      </w:pPr>
    </w:p>
    <w:p w:rsidR="00123A32" w:rsidRDefault="00123A32" w:rsidP="00123A32">
      <w:pPr>
        <w:tabs>
          <w:tab w:val="left" w:pos="2595"/>
        </w:tabs>
        <w:jc w:val="center"/>
        <w:rPr>
          <w:b/>
        </w:rPr>
      </w:pPr>
      <w:r w:rsidRPr="00BD314B">
        <w:rPr>
          <w:b/>
        </w:rPr>
        <w:t>3.</w:t>
      </w:r>
      <w:r w:rsidRPr="00BD314B">
        <w:t xml:space="preserve"> </w:t>
      </w:r>
      <w:r w:rsidRPr="00BD314B">
        <w:rPr>
          <w:b/>
        </w:rPr>
        <w:t>Ежемесячная</w:t>
      </w:r>
      <w:r w:rsidRPr="00BD314B">
        <w:t xml:space="preserve"> </w:t>
      </w:r>
      <w:r w:rsidRPr="00BD314B">
        <w:rPr>
          <w:b/>
        </w:rPr>
        <w:t>надбавка к должностному окладу  за особые условия работы</w:t>
      </w:r>
    </w:p>
    <w:p w:rsidR="00123A32" w:rsidRPr="00BD314B" w:rsidRDefault="00123A32" w:rsidP="00123A32">
      <w:pPr>
        <w:tabs>
          <w:tab w:val="left" w:pos="2595"/>
        </w:tabs>
        <w:jc w:val="center"/>
        <w:rPr>
          <w:b/>
        </w:rPr>
      </w:pPr>
    </w:p>
    <w:p w:rsidR="00123A32" w:rsidRPr="000833E7" w:rsidRDefault="00123A32" w:rsidP="00123A32">
      <w:pPr>
        <w:jc w:val="both"/>
      </w:pPr>
      <w:r>
        <w:lastRenderedPageBreak/>
        <w:t xml:space="preserve">   3.1. </w:t>
      </w:r>
      <w:r w:rsidRPr="000833E7">
        <w:t xml:space="preserve">Ежемесячная надбавка к должностному окладу за особые условия работы (сложность, интенсивность, напряженность, специальный режим работы) устанавливается работникам в целях материального стимулирования труда, исполняющих свои функциональные обязанности в условиях, отличающихся </w:t>
      </w:r>
      <w:proofErr w:type="gramStart"/>
      <w:r w:rsidRPr="000833E7">
        <w:t>от</w:t>
      </w:r>
      <w:proofErr w:type="gramEnd"/>
      <w:r w:rsidRPr="000833E7">
        <w:t xml:space="preserve"> нормальных.</w:t>
      </w:r>
    </w:p>
    <w:p w:rsidR="00123A32" w:rsidRPr="000833E7" w:rsidRDefault="00123A32" w:rsidP="00123A32">
      <w:pPr>
        <w:jc w:val="both"/>
      </w:pPr>
      <w:r>
        <w:t xml:space="preserve">   3.2. </w:t>
      </w:r>
      <w:r w:rsidRPr="000833E7">
        <w:t>Ежемесячная надбавка</w:t>
      </w:r>
      <w:r>
        <w:t xml:space="preserve"> устанавливается  в размере до 5</w:t>
      </w:r>
      <w:r w:rsidRPr="000833E7">
        <w:t xml:space="preserve">0 процентов должностного оклада. </w:t>
      </w:r>
    </w:p>
    <w:p w:rsidR="00123A32" w:rsidRPr="000833E7" w:rsidRDefault="00123A32" w:rsidP="00123A32">
      <w:pPr>
        <w:jc w:val="both"/>
      </w:pPr>
      <w:r>
        <w:t xml:space="preserve">   3.3. </w:t>
      </w:r>
      <w:r w:rsidRPr="000833E7">
        <w:t>По решению Главы администрации  поселения Вороновское работнику может быть снижен ранее установленный размер ежемесячной надбавки или прекращена ее выплата при нарушениях трудовой дисциплины, а также при отсутствии средств на эти цели.</w:t>
      </w:r>
    </w:p>
    <w:p w:rsidR="00123A32" w:rsidRPr="000833E7" w:rsidRDefault="00123A32" w:rsidP="00123A32">
      <w:pPr>
        <w:jc w:val="both"/>
      </w:pPr>
      <w:r>
        <w:t xml:space="preserve">   3.4. </w:t>
      </w:r>
      <w:r w:rsidRPr="000833E7">
        <w:t>Основанием для снижения размера или прекращения выплаты ежемесячной надб</w:t>
      </w:r>
      <w:r>
        <w:t>авки является распоряжение</w:t>
      </w:r>
      <w:r w:rsidRPr="000833E7">
        <w:t xml:space="preserve"> администрации  поселения Вороновское.</w:t>
      </w:r>
    </w:p>
    <w:p w:rsidR="00123A32" w:rsidRDefault="00123A32" w:rsidP="00123A32">
      <w:pPr>
        <w:jc w:val="both"/>
      </w:pPr>
      <w:r>
        <w:t xml:space="preserve">   3.5. </w:t>
      </w:r>
      <w:r w:rsidRPr="000833E7">
        <w:t>Ежемесячная надбавка выплачивается одновременно с выплатой заработной платы за истекший период.</w:t>
      </w:r>
    </w:p>
    <w:p w:rsidR="00123A32" w:rsidRPr="000833E7" w:rsidRDefault="00123A32" w:rsidP="00123A32">
      <w:pPr>
        <w:jc w:val="both"/>
      </w:pPr>
      <w:r>
        <w:t xml:space="preserve">   3.6. </w:t>
      </w:r>
      <w:r w:rsidRPr="000833E7">
        <w:t xml:space="preserve">Ежемесячная надбавка к должностному окладу за особые условия работы исчисляется </w:t>
      </w:r>
      <w:proofErr w:type="gramStart"/>
      <w:r w:rsidRPr="000833E7">
        <w:t>исходя из должностного оклада и выплачивается</w:t>
      </w:r>
      <w:proofErr w:type="gramEnd"/>
      <w:r w:rsidRPr="000833E7">
        <w:t xml:space="preserve"> со дня, следующего за днем возникновения права на назначение или изменение размера соответствующей надбавки.</w:t>
      </w:r>
    </w:p>
    <w:p w:rsidR="00123A32" w:rsidRPr="000833E7" w:rsidRDefault="00123A32" w:rsidP="00123A32">
      <w:pPr>
        <w:ind w:firstLine="567"/>
        <w:jc w:val="both"/>
      </w:pPr>
    </w:p>
    <w:p w:rsidR="00123A32" w:rsidRDefault="00123A32" w:rsidP="00123A32">
      <w:pPr>
        <w:tabs>
          <w:tab w:val="left" w:pos="2595"/>
        </w:tabs>
        <w:jc w:val="center"/>
        <w:rPr>
          <w:b/>
        </w:rPr>
      </w:pPr>
      <w:r w:rsidRPr="00BD314B">
        <w:rPr>
          <w:b/>
        </w:rPr>
        <w:t>4. Ежемесячная надбавка к должностному окладу за выслугу лет</w:t>
      </w:r>
    </w:p>
    <w:p w:rsidR="00123A32" w:rsidRPr="00BD314B" w:rsidRDefault="00123A32" w:rsidP="00123A32">
      <w:pPr>
        <w:tabs>
          <w:tab w:val="left" w:pos="2595"/>
        </w:tabs>
        <w:jc w:val="center"/>
        <w:rPr>
          <w:b/>
        </w:rPr>
      </w:pPr>
    </w:p>
    <w:p w:rsidR="00123A32" w:rsidRDefault="00123A32" w:rsidP="00123A32">
      <w:pPr>
        <w:jc w:val="both"/>
        <w:rPr>
          <w:color w:val="000000"/>
        </w:rPr>
      </w:pPr>
      <w:r>
        <w:rPr>
          <w:color w:val="000000"/>
        </w:rPr>
        <w:t xml:space="preserve">   4.1. Выплата инспектору ВУС надбавок к окладу (тарифной ставки) за выслугу лет производится дифференцированно в зависимости от общей продолжительности </w:t>
      </w:r>
      <w:r>
        <w:rPr>
          <w:color w:val="000000"/>
        </w:rPr>
        <w:tab/>
        <w:t xml:space="preserve">трудовой деятельности в размерах: </w:t>
      </w:r>
    </w:p>
    <w:p w:rsidR="00123A32" w:rsidRDefault="00123A32" w:rsidP="00123A32">
      <w:pPr>
        <w:ind w:firstLine="567"/>
        <w:jc w:val="both"/>
        <w:rPr>
          <w:color w:val="000000"/>
        </w:rPr>
      </w:pPr>
      <w:r>
        <w:rPr>
          <w:color w:val="000000"/>
        </w:rPr>
        <w:t>- при стаже от 3 лет до 8 лет – 10 процентов оклада;</w:t>
      </w:r>
    </w:p>
    <w:p w:rsidR="00123A32" w:rsidRDefault="00123A32" w:rsidP="00123A32">
      <w:pPr>
        <w:ind w:firstLine="567"/>
        <w:jc w:val="both"/>
        <w:rPr>
          <w:color w:val="000000"/>
        </w:rPr>
      </w:pPr>
      <w:r>
        <w:rPr>
          <w:color w:val="000000"/>
        </w:rPr>
        <w:t>- при стаже от 8 лет до 13 лет – 15 процентов оклада;</w:t>
      </w:r>
    </w:p>
    <w:p w:rsidR="00123A32" w:rsidRDefault="00123A32" w:rsidP="00123A32">
      <w:pPr>
        <w:ind w:firstLine="567"/>
        <w:jc w:val="both"/>
        <w:rPr>
          <w:color w:val="000000"/>
        </w:rPr>
      </w:pPr>
      <w:r>
        <w:rPr>
          <w:color w:val="000000"/>
        </w:rPr>
        <w:t>- при стаже от 13 лет до 18 лет – 20 процентов оклада;</w:t>
      </w:r>
    </w:p>
    <w:p w:rsidR="00123A32" w:rsidRDefault="00123A32" w:rsidP="00123A32">
      <w:pPr>
        <w:ind w:firstLine="567"/>
        <w:jc w:val="both"/>
        <w:rPr>
          <w:color w:val="000000"/>
        </w:rPr>
      </w:pPr>
      <w:r>
        <w:rPr>
          <w:color w:val="000000"/>
        </w:rPr>
        <w:t>- при стаже от 18 лет до 23 лет – 25 процентов оклада;</w:t>
      </w:r>
    </w:p>
    <w:p w:rsidR="00123A32" w:rsidRDefault="00123A32" w:rsidP="00123A32">
      <w:pPr>
        <w:ind w:firstLine="567"/>
        <w:jc w:val="both"/>
        <w:rPr>
          <w:color w:val="000000"/>
        </w:rPr>
      </w:pPr>
      <w:r>
        <w:rPr>
          <w:color w:val="000000"/>
        </w:rPr>
        <w:t>- при стаже свыше 23 лет – 30 процентов оклада.</w:t>
      </w:r>
    </w:p>
    <w:p w:rsidR="00123A32" w:rsidRDefault="00123A32" w:rsidP="00123A32">
      <w:pPr>
        <w:jc w:val="both"/>
      </w:pPr>
      <w:r>
        <w:t xml:space="preserve">   4.2. </w:t>
      </w:r>
      <w:r w:rsidRPr="00BD314B">
        <w:t xml:space="preserve">Исчисление </w:t>
      </w:r>
      <w:proofErr w:type="gramStart"/>
      <w:r w:rsidRPr="00BD314B">
        <w:t>стажа, дающего право на получение ежемесячной надбавки к должностному окладу за выслугу лет осуществляется</w:t>
      </w:r>
      <w:proofErr w:type="gramEnd"/>
      <w:r w:rsidRPr="00BD314B">
        <w:t xml:space="preserve"> в соответствии с </w:t>
      </w:r>
      <w:r>
        <w:t xml:space="preserve">действующим </w:t>
      </w:r>
      <w:r w:rsidRPr="00BD314B">
        <w:t>законодательством</w:t>
      </w:r>
      <w:r>
        <w:t>.</w:t>
      </w:r>
    </w:p>
    <w:p w:rsidR="00123A32" w:rsidRDefault="00123A32" w:rsidP="00123A32">
      <w:pPr>
        <w:jc w:val="both"/>
      </w:pPr>
      <w:r>
        <w:t xml:space="preserve">   4.3. В стаж работы, дающий право  на установление ежемесячной надбавки за выслугу лет, включаются периоды работы (службы), в органах местного самоуправления и иные периоды замещения должностей, включаемые  в стаж  для установления инспектора ВУС ежемесячной надбавки к должностному окладу за выслугу лет.</w:t>
      </w:r>
    </w:p>
    <w:p w:rsidR="00123A32" w:rsidRDefault="00123A32" w:rsidP="00123A32">
      <w:pPr>
        <w:pStyle w:val="a6"/>
        <w:tabs>
          <w:tab w:val="left" w:pos="1211"/>
          <w:tab w:val="left" w:pos="126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4.4. Иные периоды работы включаются в общую продолжительность, дающую право на получение надбавки к должностному окладу (тарифной ставки) за выслугу лет, при условии, что опыт и знания по ним необходимы для выполнения должностных обязанностей по занимаемой должности.</w:t>
      </w:r>
    </w:p>
    <w:p w:rsidR="00123A32" w:rsidRPr="006B4ECB" w:rsidRDefault="00123A32" w:rsidP="00123A32">
      <w:pPr>
        <w:pStyle w:val="a6"/>
        <w:tabs>
          <w:tab w:val="left" w:pos="1211"/>
          <w:tab w:val="left" w:pos="1260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4.5. </w:t>
      </w:r>
      <w:r w:rsidRPr="00BD314B">
        <w:rPr>
          <w:rFonts w:ascii="Times New Roman" w:hAnsi="Times New Roman" w:cs="Times New Roman"/>
          <w:sz w:val="24"/>
          <w:szCs w:val="24"/>
        </w:rPr>
        <w:t xml:space="preserve">Ежемесячная надбавка к должностному окладу за выслугу лет исчисляется </w:t>
      </w:r>
      <w:proofErr w:type="gramStart"/>
      <w:r w:rsidRPr="00BD314B">
        <w:rPr>
          <w:rFonts w:ascii="Times New Roman" w:hAnsi="Times New Roman" w:cs="Times New Roman"/>
          <w:sz w:val="24"/>
          <w:szCs w:val="24"/>
        </w:rPr>
        <w:t>исходя из должностного оклада и выплачивается</w:t>
      </w:r>
      <w:proofErr w:type="gramEnd"/>
      <w:r w:rsidRPr="00BD314B">
        <w:rPr>
          <w:rFonts w:ascii="Times New Roman" w:hAnsi="Times New Roman" w:cs="Times New Roman"/>
          <w:sz w:val="24"/>
          <w:szCs w:val="24"/>
        </w:rPr>
        <w:t xml:space="preserve"> со дня, следующего за днем возникновения права на назначение или изменение размера соответствующей надбавки.</w:t>
      </w:r>
    </w:p>
    <w:p w:rsidR="00123A32" w:rsidRPr="00BD314B" w:rsidRDefault="00123A32" w:rsidP="00123A32">
      <w:pPr>
        <w:ind w:left="300"/>
      </w:pPr>
      <w:r w:rsidRPr="00BD314B">
        <w:t xml:space="preserve">  </w:t>
      </w:r>
    </w:p>
    <w:p w:rsidR="00123A32" w:rsidRPr="00BD314B" w:rsidRDefault="00123A32" w:rsidP="00123A32">
      <w:pPr>
        <w:ind w:left="300"/>
        <w:jc w:val="center"/>
        <w:rPr>
          <w:b/>
        </w:rPr>
      </w:pPr>
      <w:r w:rsidRPr="00BD314B">
        <w:rPr>
          <w:b/>
        </w:rPr>
        <w:t>5. Ежемесячное денежное поощрение</w:t>
      </w:r>
    </w:p>
    <w:p w:rsidR="00123A32" w:rsidRPr="00BD314B" w:rsidRDefault="00123A32" w:rsidP="00123A32">
      <w:pPr>
        <w:jc w:val="both"/>
      </w:pPr>
    </w:p>
    <w:p w:rsidR="00123A32" w:rsidRPr="00BD314B" w:rsidRDefault="00123A32" w:rsidP="00123A32">
      <w:pPr>
        <w:jc w:val="both"/>
      </w:pPr>
      <w:r>
        <w:t xml:space="preserve">   5.1. </w:t>
      </w:r>
      <w:r w:rsidRPr="00BD314B">
        <w:t xml:space="preserve">Ежемесячное денежное поощрение устанавливается по результатам работы в размере до </w:t>
      </w:r>
      <w:r>
        <w:t>100</w:t>
      </w:r>
      <w:r w:rsidRPr="00BD314B">
        <w:t xml:space="preserve"> процентов должностного оклада. Порядок выплаты и размер ежемесячной премии по результатам работы устанавливается </w:t>
      </w:r>
      <w:r>
        <w:t>распоряжением</w:t>
      </w:r>
      <w:r w:rsidRPr="00BD314B">
        <w:t xml:space="preserve"> </w:t>
      </w:r>
      <w:r>
        <w:t>администрации</w:t>
      </w:r>
      <w:r w:rsidRPr="00BD314B">
        <w:t xml:space="preserve"> поселения Вороновское.</w:t>
      </w:r>
    </w:p>
    <w:p w:rsidR="00123A32" w:rsidRDefault="00123A32" w:rsidP="00123A32">
      <w:pPr>
        <w:autoSpaceDE w:val="0"/>
        <w:autoSpaceDN w:val="0"/>
        <w:adjustRightInd w:val="0"/>
        <w:jc w:val="both"/>
        <w:outlineLvl w:val="1"/>
      </w:pPr>
      <w:r>
        <w:t xml:space="preserve">   5.2. </w:t>
      </w:r>
      <w:r w:rsidRPr="00BD314B">
        <w:t>Поощрение по результатам работы  работников производится в целях усиления их материальной заинтересованности в повышении качества выполнения задач.</w:t>
      </w:r>
    </w:p>
    <w:p w:rsidR="00123A32" w:rsidRPr="00BD314B" w:rsidRDefault="00123A32" w:rsidP="00123A32">
      <w:pPr>
        <w:autoSpaceDE w:val="0"/>
        <w:autoSpaceDN w:val="0"/>
        <w:adjustRightInd w:val="0"/>
        <w:jc w:val="both"/>
        <w:outlineLvl w:val="1"/>
      </w:pPr>
    </w:p>
    <w:p w:rsidR="00123A32" w:rsidRDefault="00123A32" w:rsidP="00123A32">
      <w:pPr>
        <w:autoSpaceDE w:val="0"/>
        <w:autoSpaceDN w:val="0"/>
        <w:adjustRightInd w:val="0"/>
        <w:ind w:firstLine="567"/>
        <w:jc w:val="both"/>
        <w:outlineLvl w:val="1"/>
      </w:pPr>
    </w:p>
    <w:p w:rsidR="00123A32" w:rsidRPr="00BD314B" w:rsidRDefault="00123A32" w:rsidP="00123A32">
      <w:pPr>
        <w:autoSpaceDE w:val="0"/>
        <w:autoSpaceDN w:val="0"/>
        <w:adjustRightInd w:val="0"/>
        <w:ind w:firstLine="567"/>
        <w:jc w:val="both"/>
        <w:outlineLvl w:val="1"/>
      </w:pPr>
    </w:p>
    <w:p w:rsidR="00123A32" w:rsidRPr="00BD314B" w:rsidRDefault="00123A32" w:rsidP="00123A32">
      <w:pPr>
        <w:ind w:firstLine="567"/>
        <w:jc w:val="both"/>
        <w:rPr>
          <w:b/>
        </w:rPr>
      </w:pPr>
      <w:r w:rsidRPr="00BD314B">
        <w:rPr>
          <w:b/>
        </w:rPr>
        <w:t xml:space="preserve">                                            6. Материальная помощь</w:t>
      </w:r>
    </w:p>
    <w:p w:rsidR="00123A32" w:rsidRDefault="00123A32" w:rsidP="00123A32">
      <w:pPr>
        <w:jc w:val="both"/>
        <w:rPr>
          <w:b/>
        </w:rPr>
      </w:pPr>
    </w:p>
    <w:p w:rsidR="00123A32" w:rsidRDefault="00123A32" w:rsidP="00123A32">
      <w:pPr>
        <w:jc w:val="both"/>
      </w:pPr>
      <w:r>
        <w:t xml:space="preserve">   6.1. </w:t>
      </w:r>
      <w:r w:rsidRPr="00BD314B">
        <w:t xml:space="preserve">Материальная помощь выплачивается на основании личного заявления работника при предоставлении ему ежегодного оплачиваемого отпуска или его части в размере </w:t>
      </w:r>
      <w:r>
        <w:t>одного</w:t>
      </w:r>
      <w:r w:rsidRPr="00BD314B">
        <w:t xml:space="preserve"> </w:t>
      </w:r>
      <w:r w:rsidRPr="00BD314B">
        <w:lastRenderedPageBreak/>
        <w:t>должностн</w:t>
      </w:r>
      <w:r>
        <w:t>ого</w:t>
      </w:r>
      <w:r w:rsidRPr="00BD314B">
        <w:t xml:space="preserve"> оклад</w:t>
      </w:r>
      <w:r>
        <w:t>а</w:t>
      </w:r>
      <w:r w:rsidRPr="00BD314B">
        <w:t xml:space="preserve"> в год. В первый и последний год работы размер материальной помощи определяется пропорционально времени, отработанному в текущем календарном году.</w:t>
      </w:r>
    </w:p>
    <w:p w:rsidR="00123A32" w:rsidRPr="00BD314B" w:rsidRDefault="00123A32" w:rsidP="00123A32">
      <w:pPr>
        <w:jc w:val="both"/>
      </w:pPr>
      <w:r>
        <w:t xml:space="preserve">   6.2. </w:t>
      </w:r>
      <w:r w:rsidRPr="00BD314B">
        <w:t xml:space="preserve">В случае неиспользования работником права на ежегодный основной оплачиваемый отпуск либо отсутствия права на него, а также в случае длительной болезни или по другим уважительным причинам по заявлению работника материальная помощь может быть выплачена и </w:t>
      </w:r>
      <w:r>
        <w:t xml:space="preserve">конце </w:t>
      </w:r>
      <w:r w:rsidRPr="00BD314B">
        <w:t xml:space="preserve"> календарного года.    </w:t>
      </w:r>
    </w:p>
    <w:p w:rsidR="00123A32" w:rsidRDefault="00123A32" w:rsidP="00123A32">
      <w:pPr>
        <w:ind w:firstLine="540"/>
        <w:jc w:val="center"/>
        <w:rPr>
          <w:b/>
        </w:rPr>
      </w:pPr>
    </w:p>
    <w:p w:rsidR="00123A32" w:rsidRDefault="00123A32" w:rsidP="00123A32">
      <w:pPr>
        <w:ind w:firstLine="540"/>
        <w:jc w:val="center"/>
        <w:rPr>
          <w:b/>
        </w:rPr>
      </w:pPr>
      <w:r>
        <w:rPr>
          <w:b/>
        </w:rPr>
        <w:t xml:space="preserve"> 7. </w:t>
      </w:r>
      <w:r w:rsidRPr="006B4ECB">
        <w:rPr>
          <w:b/>
        </w:rPr>
        <w:t>Иные вып</w:t>
      </w:r>
      <w:r>
        <w:rPr>
          <w:b/>
        </w:rPr>
        <w:t>латы</w:t>
      </w:r>
    </w:p>
    <w:p w:rsidR="00123A32" w:rsidRPr="006B4ECB" w:rsidRDefault="00123A32" w:rsidP="00123A32">
      <w:pPr>
        <w:ind w:firstLine="540"/>
        <w:jc w:val="center"/>
        <w:rPr>
          <w:b/>
          <w:color w:val="000000"/>
        </w:rPr>
      </w:pPr>
    </w:p>
    <w:p w:rsidR="00123A32" w:rsidRDefault="00123A32" w:rsidP="00123A32">
      <w:pPr>
        <w:pStyle w:val="a8"/>
        <w:tabs>
          <w:tab w:val="left" w:pos="1260"/>
        </w:tabs>
        <w:spacing w:after="0" w:line="240" w:lineRule="auto"/>
        <w:ind w:left="0" w:firstLine="0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8.1. Основания оказания работнику выплаты единовременной премии за 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экономии фонда оплаты труда инспектора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ВУС </w:t>
      </w:r>
      <w:r>
        <w:rPr>
          <w:rFonts w:ascii="Times New Roman" w:hAnsi="Times New Roman"/>
          <w:bCs/>
          <w:sz w:val="24"/>
        </w:rPr>
        <w:t xml:space="preserve"> используется для:</w:t>
      </w:r>
    </w:p>
    <w:p w:rsidR="00123A32" w:rsidRPr="006B4ECB" w:rsidRDefault="00123A32" w:rsidP="00123A32">
      <w:pPr>
        <w:jc w:val="both"/>
      </w:pPr>
      <w:r>
        <w:t xml:space="preserve">   </w:t>
      </w:r>
      <w:proofErr w:type="gramStart"/>
      <w:r w:rsidRPr="006B4ECB">
        <w:t>- оказания материальной помощи, в том числе на ч</w:t>
      </w:r>
      <w:r>
        <w:t xml:space="preserve">астичное возмещение расходов </w:t>
      </w:r>
      <w:r w:rsidRPr="006B4ECB">
        <w:t>в связи со смертью супр</w:t>
      </w:r>
      <w:r>
        <w:t>уги (супруга), родителей, детей,</w:t>
      </w:r>
      <w:r w:rsidRPr="006B4ECB">
        <w:t xml:space="preserve"> с</w:t>
      </w:r>
      <w:r>
        <w:t xml:space="preserve"> необходимостью </w:t>
      </w:r>
      <w:r w:rsidRPr="006B4ECB">
        <w:t xml:space="preserve">дорогостоящего лечения и приобретения дорогостоящих лекарств, с </w:t>
      </w:r>
      <w:r>
        <w:t xml:space="preserve">ущербом от </w:t>
      </w:r>
      <w:r w:rsidRPr="006B4ECB">
        <w:t xml:space="preserve">стихийных бедствий и автогенных катастроф, </w:t>
      </w:r>
      <w:r>
        <w:t xml:space="preserve">краж личного жизненно важного </w:t>
      </w:r>
      <w:r w:rsidRPr="006B4ECB">
        <w:t xml:space="preserve">имущества в крупных размерах, на выплаты </w:t>
      </w:r>
      <w:r>
        <w:t xml:space="preserve">близким родственникам умершего </w:t>
      </w:r>
      <w:r w:rsidRPr="006B4ECB">
        <w:t>работника, работнику в случае длительн</w:t>
      </w:r>
      <w:r>
        <w:t xml:space="preserve">ой утраты трудоспособности или </w:t>
      </w:r>
      <w:r w:rsidRPr="006B4ECB">
        <w:t>осуществления ухода за больным родст</w:t>
      </w:r>
      <w:r>
        <w:t>венником</w:t>
      </w:r>
      <w:proofErr w:type="gramEnd"/>
      <w:r>
        <w:t xml:space="preserve"> в течение длительного периода </w:t>
      </w:r>
      <w:r w:rsidRPr="006B4ECB">
        <w:t>времени (более 3 недель)</w:t>
      </w:r>
      <w:proofErr w:type="gramStart"/>
      <w:r w:rsidRPr="006B4ECB">
        <w:t>,в</w:t>
      </w:r>
      <w:proofErr w:type="gramEnd"/>
      <w:r w:rsidRPr="006B4ECB">
        <w:t xml:space="preserve"> связи выходом работника на пенсию;</w:t>
      </w:r>
    </w:p>
    <w:p w:rsidR="00123A32" w:rsidRDefault="00123A32" w:rsidP="00123A32">
      <w:pPr>
        <w:jc w:val="both"/>
      </w:pPr>
      <w:r>
        <w:t xml:space="preserve">   </w:t>
      </w:r>
      <w:r w:rsidRPr="006B4ECB">
        <w:t>- выплаты единовременных премий за исполн</w:t>
      </w:r>
      <w:r>
        <w:t xml:space="preserve">ение заданий особой важности и </w:t>
      </w:r>
      <w:r w:rsidRPr="006B4ECB">
        <w:t>сложности, за продолжительную и безуп</w:t>
      </w:r>
      <w:r>
        <w:t>речную работу;</w:t>
      </w:r>
      <w:r w:rsidRPr="006B4ECB">
        <w:t xml:space="preserve"> </w:t>
      </w:r>
    </w:p>
    <w:p w:rsidR="00123A32" w:rsidRDefault="00123A32" w:rsidP="00123A32">
      <w:pPr>
        <w:jc w:val="both"/>
      </w:pPr>
      <w:r>
        <w:t xml:space="preserve">   </w:t>
      </w:r>
      <w:r w:rsidRPr="006B4ECB">
        <w:t xml:space="preserve">- выплаты премии </w:t>
      </w:r>
      <w:r>
        <w:t>по итогам работы за год.</w:t>
      </w:r>
    </w:p>
    <w:p w:rsidR="00123A32" w:rsidRDefault="00123A32" w:rsidP="00123A32">
      <w:pPr>
        <w:ind w:right="283"/>
      </w:pPr>
    </w:p>
    <w:p w:rsidR="00D729E0" w:rsidRPr="00123A32" w:rsidRDefault="00D729E0" w:rsidP="00123A32"/>
    <w:sectPr w:rsidR="00D729E0" w:rsidRPr="00123A32" w:rsidSect="00C71F4A">
      <w:pgSz w:w="11909" w:h="16834"/>
      <w:pgMar w:top="993" w:right="852" w:bottom="568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523"/>
    <w:multiLevelType w:val="multilevel"/>
    <w:tmpl w:val="0E46F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2152AE"/>
    <w:multiLevelType w:val="hybridMultilevel"/>
    <w:tmpl w:val="091CF21C"/>
    <w:lvl w:ilvl="0" w:tplc="C87820C2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CD0664"/>
    <w:multiLevelType w:val="multilevel"/>
    <w:tmpl w:val="AFFE1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AB31FE9"/>
    <w:multiLevelType w:val="hybridMultilevel"/>
    <w:tmpl w:val="5174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61A84"/>
    <w:multiLevelType w:val="hybridMultilevel"/>
    <w:tmpl w:val="FE0C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35A72"/>
    <w:multiLevelType w:val="hybridMultilevel"/>
    <w:tmpl w:val="156AC98E"/>
    <w:lvl w:ilvl="0" w:tplc="7D04901C">
      <w:start w:val="1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9"/>
        </w:tabs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9"/>
        </w:tabs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9"/>
        </w:tabs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9"/>
        </w:tabs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9"/>
        </w:tabs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9"/>
        </w:tabs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9"/>
        </w:tabs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9"/>
        </w:tabs>
        <w:ind w:left="661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A5"/>
    <w:rsid w:val="000172B7"/>
    <w:rsid w:val="00052D90"/>
    <w:rsid w:val="00053455"/>
    <w:rsid w:val="000C71A6"/>
    <w:rsid w:val="000E3EA2"/>
    <w:rsid w:val="000E4B1C"/>
    <w:rsid w:val="00121529"/>
    <w:rsid w:val="00122B0C"/>
    <w:rsid w:val="00123A32"/>
    <w:rsid w:val="00165DC7"/>
    <w:rsid w:val="001C7271"/>
    <w:rsid w:val="001D3736"/>
    <w:rsid w:val="001D6A2E"/>
    <w:rsid w:val="00203F5E"/>
    <w:rsid w:val="00281447"/>
    <w:rsid w:val="002C3FC9"/>
    <w:rsid w:val="003C7042"/>
    <w:rsid w:val="004413D0"/>
    <w:rsid w:val="0047797F"/>
    <w:rsid w:val="004805B2"/>
    <w:rsid w:val="00481865"/>
    <w:rsid w:val="004A22B7"/>
    <w:rsid w:val="004D1327"/>
    <w:rsid w:val="004D1895"/>
    <w:rsid w:val="005545A5"/>
    <w:rsid w:val="005B0259"/>
    <w:rsid w:val="005C46A0"/>
    <w:rsid w:val="005C692A"/>
    <w:rsid w:val="00621610"/>
    <w:rsid w:val="00631AD2"/>
    <w:rsid w:val="006C50C0"/>
    <w:rsid w:val="006D12CE"/>
    <w:rsid w:val="006E5C83"/>
    <w:rsid w:val="00711017"/>
    <w:rsid w:val="00791EC0"/>
    <w:rsid w:val="00837E55"/>
    <w:rsid w:val="00860BF9"/>
    <w:rsid w:val="008743B2"/>
    <w:rsid w:val="008C04AB"/>
    <w:rsid w:val="008C1A2D"/>
    <w:rsid w:val="008E76F0"/>
    <w:rsid w:val="008F0DF9"/>
    <w:rsid w:val="0093448B"/>
    <w:rsid w:val="009645D7"/>
    <w:rsid w:val="00987526"/>
    <w:rsid w:val="009901AE"/>
    <w:rsid w:val="00995FE9"/>
    <w:rsid w:val="009E34C9"/>
    <w:rsid w:val="009E7125"/>
    <w:rsid w:val="00A008DA"/>
    <w:rsid w:val="00A13BDE"/>
    <w:rsid w:val="00A17830"/>
    <w:rsid w:val="00A43380"/>
    <w:rsid w:val="00A4603B"/>
    <w:rsid w:val="00A67C60"/>
    <w:rsid w:val="00A82EFB"/>
    <w:rsid w:val="00AC46FC"/>
    <w:rsid w:val="00AE33FB"/>
    <w:rsid w:val="00AF1DD2"/>
    <w:rsid w:val="00B13E56"/>
    <w:rsid w:val="00B17B19"/>
    <w:rsid w:val="00B23523"/>
    <w:rsid w:val="00B42237"/>
    <w:rsid w:val="00B62066"/>
    <w:rsid w:val="00C05DAA"/>
    <w:rsid w:val="00C455B8"/>
    <w:rsid w:val="00C5491A"/>
    <w:rsid w:val="00CE6D29"/>
    <w:rsid w:val="00D51DF2"/>
    <w:rsid w:val="00D729E0"/>
    <w:rsid w:val="00EC17E8"/>
    <w:rsid w:val="00EC5F17"/>
    <w:rsid w:val="00EE7D03"/>
    <w:rsid w:val="00EF66FB"/>
    <w:rsid w:val="00F6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7271"/>
    <w:pPr>
      <w:keepNext/>
      <w:shd w:val="clear" w:color="auto" w:fill="FFFFFF"/>
      <w:spacing w:before="1666"/>
      <w:ind w:left="2947"/>
      <w:outlineLvl w:val="0"/>
    </w:pPr>
    <w:rPr>
      <w:b/>
      <w:bCs/>
      <w:color w:val="000000"/>
      <w:spacing w:val="1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271"/>
    <w:rPr>
      <w:rFonts w:ascii="Times New Roman" w:eastAsia="Times New Roman" w:hAnsi="Times New Roman" w:cs="Times New Roman"/>
      <w:b/>
      <w:bCs/>
      <w:color w:val="000000"/>
      <w:spacing w:val="1"/>
      <w:sz w:val="30"/>
      <w:szCs w:val="30"/>
      <w:shd w:val="clear" w:color="auto" w:fill="FFFFFF"/>
      <w:lang w:eastAsia="ru-RU"/>
    </w:rPr>
  </w:style>
  <w:style w:type="paragraph" w:customStyle="1" w:styleId="ConsPlusTitle">
    <w:name w:val="ConsPlusTitle"/>
    <w:rsid w:val="001C72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Ïðèæàòûé âëåâî"/>
    <w:basedOn w:val="a"/>
    <w:next w:val="a"/>
    <w:uiPriority w:val="99"/>
    <w:rsid w:val="001C727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C7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C7271"/>
    <w:pPr>
      <w:ind w:left="720"/>
      <w:contextualSpacing/>
    </w:pPr>
  </w:style>
  <w:style w:type="character" w:customStyle="1" w:styleId="a5">
    <w:name w:val="Гипертекстовая ссылка"/>
    <w:uiPriority w:val="99"/>
    <w:rsid w:val="001C7271"/>
    <w:rPr>
      <w:rFonts w:cs="Times New Roman"/>
      <w:b w:val="0"/>
      <w:color w:val="106BBE"/>
    </w:rPr>
  </w:style>
  <w:style w:type="paragraph" w:customStyle="1" w:styleId="a6">
    <w:name w:val="Заголовок"/>
    <w:basedOn w:val="a"/>
    <w:next w:val="a7"/>
    <w:rsid w:val="001C7271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8">
    <w:name w:val="Заголовок статьи"/>
    <w:basedOn w:val="a"/>
    <w:next w:val="a"/>
    <w:rsid w:val="001C7271"/>
    <w:pPr>
      <w:widowControl w:val="0"/>
      <w:suppressAutoHyphens/>
      <w:autoSpaceDE w:val="0"/>
      <w:spacing w:after="200" w:line="276" w:lineRule="auto"/>
      <w:ind w:left="1612" w:hanging="892"/>
      <w:jc w:val="both"/>
    </w:pPr>
    <w:rPr>
      <w:rFonts w:ascii="Arial" w:hAnsi="Arial" w:cs="Arial"/>
      <w:sz w:val="22"/>
      <w:szCs w:val="22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1C727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C7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72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72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2"/>
    <w:rsid w:val="00123A32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c"/>
    <w:rsid w:val="00123A32"/>
    <w:pPr>
      <w:shd w:val="clear" w:color="auto" w:fill="FFFFFF"/>
      <w:spacing w:line="250" w:lineRule="exact"/>
      <w:jc w:val="both"/>
    </w:pPr>
    <w:rPr>
      <w:rFonts w:cstheme="minorBidi"/>
      <w:spacing w:val="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7271"/>
    <w:pPr>
      <w:keepNext/>
      <w:shd w:val="clear" w:color="auto" w:fill="FFFFFF"/>
      <w:spacing w:before="1666"/>
      <w:ind w:left="2947"/>
      <w:outlineLvl w:val="0"/>
    </w:pPr>
    <w:rPr>
      <w:b/>
      <w:bCs/>
      <w:color w:val="000000"/>
      <w:spacing w:val="1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271"/>
    <w:rPr>
      <w:rFonts w:ascii="Times New Roman" w:eastAsia="Times New Roman" w:hAnsi="Times New Roman" w:cs="Times New Roman"/>
      <w:b/>
      <w:bCs/>
      <w:color w:val="000000"/>
      <w:spacing w:val="1"/>
      <w:sz w:val="30"/>
      <w:szCs w:val="30"/>
      <w:shd w:val="clear" w:color="auto" w:fill="FFFFFF"/>
      <w:lang w:eastAsia="ru-RU"/>
    </w:rPr>
  </w:style>
  <w:style w:type="paragraph" w:customStyle="1" w:styleId="ConsPlusTitle">
    <w:name w:val="ConsPlusTitle"/>
    <w:rsid w:val="001C72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Ïðèæàòûé âëåâî"/>
    <w:basedOn w:val="a"/>
    <w:next w:val="a"/>
    <w:uiPriority w:val="99"/>
    <w:rsid w:val="001C727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C7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C7271"/>
    <w:pPr>
      <w:ind w:left="720"/>
      <w:contextualSpacing/>
    </w:pPr>
  </w:style>
  <w:style w:type="character" w:customStyle="1" w:styleId="a5">
    <w:name w:val="Гипертекстовая ссылка"/>
    <w:uiPriority w:val="99"/>
    <w:rsid w:val="001C7271"/>
    <w:rPr>
      <w:rFonts w:cs="Times New Roman"/>
      <w:b w:val="0"/>
      <w:color w:val="106BBE"/>
    </w:rPr>
  </w:style>
  <w:style w:type="paragraph" w:customStyle="1" w:styleId="a6">
    <w:name w:val="Заголовок"/>
    <w:basedOn w:val="a"/>
    <w:next w:val="a7"/>
    <w:rsid w:val="001C7271"/>
    <w:pPr>
      <w:keepNext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8">
    <w:name w:val="Заголовок статьи"/>
    <w:basedOn w:val="a"/>
    <w:next w:val="a"/>
    <w:rsid w:val="001C7271"/>
    <w:pPr>
      <w:widowControl w:val="0"/>
      <w:suppressAutoHyphens/>
      <w:autoSpaceDE w:val="0"/>
      <w:spacing w:after="200" w:line="276" w:lineRule="auto"/>
      <w:ind w:left="1612" w:hanging="892"/>
      <w:jc w:val="both"/>
    </w:pPr>
    <w:rPr>
      <w:rFonts w:ascii="Arial" w:hAnsi="Arial" w:cs="Arial"/>
      <w:sz w:val="22"/>
      <w:szCs w:val="22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1C7271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C7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72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72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2"/>
    <w:rsid w:val="00123A32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c"/>
    <w:rsid w:val="00123A32"/>
    <w:pPr>
      <w:shd w:val="clear" w:color="auto" w:fill="FFFFFF"/>
      <w:spacing w:line="250" w:lineRule="exact"/>
      <w:jc w:val="both"/>
    </w:pPr>
    <w:rPr>
      <w:rFonts w:cstheme="minorBidi"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363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3757</Words>
  <Characters>21417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8</cp:revision>
  <cp:lastPrinted>2016-12-23T06:30:00Z</cp:lastPrinted>
  <dcterms:created xsi:type="dcterms:W3CDTF">2016-11-23T11:04:00Z</dcterms:created>
  <dcterms:modified xsi:type="dcterms:W3CDTF">2016-12-23T06:31:00Z</dcterms:modified>
</cp:coreProperties>
</file>