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B4" w:rsidRDefault="00A766B4" w:rsidP="00A766B4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05E4AAFA" wp14:editId="307FE01F">
            <wp:extent cx="542925" cy="685800"/>
            <wp:effectExtent l="0" t="0" r="9525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6B4" w:rsidRDefault="00A766B4" w:rsidP="00A766B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A766B4" w:rsidRDefault="00A766B4" w:rsidP="00A766B4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A766B4" w:rsidRDefault="00A766B4" w:rsidP="00A766B4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A766B4" w:rsidRDefault="00A766B4" w:rsidP="00A766B4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A766B4" w:rsidRDefault="00A766B4" w:rsidP="00A766B4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A766B4" w:rsidRDefault="00535FEA" w:rsidP="00A766B4">
      <w:pPr>
        <w:jc w:val="both"/>
        <w:rPr>
          <w:b/>
          <w:bCs/>
        </w:rPr>
      </w:pPr>
      <w:r>
        <w:rPr>
          <w:b/>
          <w:bCs/>
        </w:rPr>
        <w:t>от 27 апреля 2016г № 06/07</w:t>
      </w:r>
      <w:r w:rsidR="00A766B4">
        <w:rPr>
          <w:b/>
          <w:bCs/>
        </w:rPr>
        <w:t xml:space="preserve">        </w:t>
      </w:r>
      <w:r>
        <w:rPr>
          <w:b/>
          <w:bCs/>
        </w:rPr>
        <w:t xml:space="preserve">                       </w:t>
      </w:r>
      <w:r w:rsidR="00A766B4">
        <w:rPr>
          <w:b/>
          <w:bCs/>
        </w:rPr>
        <w:t xml:space="preserve">                </w:t>
      </w:r>
    </w:p>
    <w:p w:rsidR="00A766B4" w:rsidRDefault="00A766B4" w:rsidP="00A766B4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</w:t>
      </w:r>
    </w:p>
    <w:p w:rsidR="00A766B4" w:rsidRDefault="00A766B4" w:rsidP="00A766B4">
      <w:pPr>
        <w:ind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766B4" w:rsidRDefault="00A766B4" w:rsidP="00A766B4">
      <w:pPr>
        <w:ind w:right="5101"/>
        <w:rPr>
          <w:b/>
        </w:rPr>
      </w:pPr>
      <w:r>
        <w:rPr>
          <w:b/>
        </w:rPr>
        <w:t>Об утверждении отчета об исполнении муниципальной адресной Программы</w:t>
      </w:r>
    </w:p>
    <w:p w:rsidR="00A766B4" w:rsidRDefault="00A766B4" w:rsidP="00A766B4">
      <w:pPr>
        <w:ind w:right="5384"/>
        <w:rPr>
          <w:b/>
        </w:rPr>
      </w:pPr>
      <w:r>
        <w:rPr>
          <w:b/>
        </w:rPr>
        <w:t>«Ремонт дворовых территорий на 2015 год»</w:t>
      </w:r>
    </w:p>
    <w:p w:rsidR="00A766B4" w:rsidRDefault="00A766B4" w:rsidP="00A766B4">
      <w:pPr>
        <w:ind w:right="5920"/>
        <w:rPr>
          <w:b/>
        </w:rPr>
      </w:pPr>
    </w:p>
    <w:p w:rsidR="00A766B4" w:rsidRDefault="00A766B4" w:rsidP="00A766B4">
      <w:pPr>
        <w:ind w:right="5920"/>
        <w:rPr>
          <w:b/>
        </w:rPr>
      </w:pPr>
    </w:p>
    <w:p w:rsidR="00A766B4" w:rsidRDefault="00A766B4" w:rsidP="00A766B4">
      <w:pPr>
        <w:widowControl w:val="0"/>
        <w:autoSpaceDE w:val="0"/>
        <w:autoSpaceDN w:val="0"/>
        <w:adjustRightInd w:val="0"/>
        <w:ind w:firstLine="567"/>
        <w:jc w:val="both"/>
      </w:pPr>
      <w:r w:rsidRPr="00BE4A78">
        <w:t xml:space="preserve">    </w:t>
      </w:r>
      <w:r>
        <w:t>В соответствии с Решением Совета депутатов пос</w:t>
      </w:r>
      <w:r w:rsidR="00D34A24">
        <w:t>еления Вороновское от 17.12.2014</w:t>
      </w:r>
      <w:r>
        <w:t xml:space="preserve"> года № 05/08 «</w:t>
      </w:r>
      <w:r w:rsidRPr="006126F2">
        <w:t>Об у</w:t>
      </w:r>
      <w:r>
        <w:t>тверждении муниципальной адресной</w:t>
      </w:r>
      <w:r w:rsidRPr="006126F2">
        <w:t xml:space="preserve"> </w:t>
      </w:r>
      <w:r>
        <w:t>П</w:t>
      </w:r>
      <w:r w:rsidRPr="006126F2">
        <w:t>рограммы  «</w:t>
      </w:r>
      <w:r>
        <w:rPr>
          <w:color w:val="000000"/>
        </w:rPr>
        <w:t>Ремонт дворовых территорий</w:t>
      </w:r>
      <w:r w:rsidRPr="006126F2">
        <w:rPr>
          <w:color w:val="000000"/>
        </w:rPr>
        <w:t xml:space="preserve"> на 2015 год</w:t>
      </w:r>
      <w:r w:rsidRPr="006126F2">
        <w:t>»</w:t>
      </w:r>
      <w:r>
        <w:t>;</w:t>
      </w:r>
    </w:p>
    <w:p w:rsidR="00A766B4" w:rsidRDefault="00A766B4" w:rsidP="00A766B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Р</w:t>
      </w:r>
      <w:r w:rsidRPr="00BE4A78">
        <w:t xml:space="preserve">ассмотрев, представленный Главой администрации поселения Вороновское отчет об исполнении </w:t>
      </w:r>
      <w:r w:rsidR="00BD5E94">
        <w:t>муниципальной адресной</w:t>
      </w:r>
      <w:r>
        <w:t xml:space="preserve"> П</w:t>
      </w:r>
      <w:r w:rsidRPr="00BE4A78">
        <w:t>рограммы</w:t>
      </w:r>
      <w:r w:rsidR="00BD5E94">
        <w:t xml:space="preserve"> «Ремонт дворовых территорий</w:t>
      </w:r>
      <w:r>
        <w:t xml:space="preserve"> на 2015 год</w:t>
      </w:r>
      <w:r w:rsidRPr="00BE4A78">
        <w:t>»</w:t>
      </w:r>
      <w:r>
        <w:t>;</w:t>
      </w:r>
    </w:p>
    <w:p w:rsidR="00A766B4" w:rsidRDefault="00A766B4" w:rsidP="00A766B4">
      <w:pPr>
        <w:ind w:right="-2"/>
      </w:pPr>
    </w:p>
    <w:p w:rsidR="00A766B4" w:rsidRPr="00BE4A78" w:rsidRDefault="00A766B4" w:rsidP="00A766B4">
      <w:pPr>
        <w:ind w:right="-2"/>
      </w:pPr>
    </w:p>
    <w:p w:rsidR="00A766B4" w:rsidRPr="00BE4A78" w:rsidRDefault="00A766B4" w:rsidP="00A766B4">
      <w:pPr>
        <w:ind w:right="-20" w:firstLine="720"/>
        <w:jc w:val="center"/>
      </w:pPr>
    </w:p>
    <w:p w:rsidR="00A766B4" w:rsidRDefault="00A766B4" w:rsidP="00A766B4">
      <w:pPr>
        <w:ind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A766B4" w:rsidRDefault="00A766B4" w:rsidP="00A766B4">
      <w:pPr>
        <w:ind w:right="-20" w:firstLine="720"/>
        <w:jc w:val="center"/>
        <w:rPr>
          <w:b/>
          <w:sz w:val="32"/>
          <w:szCs w:val="32"/>
        </w:rPr>
      </w:pPr>
    </w:p>
    <w:p w:rsidR="00A766B4" w:rsidRDefault="00A766B4" w:rsidP="00A766B4">
      <w:pPr>
        <w:ind w:right="-20" w:firstLine="720"/>
        <w:jc w:val="center"/>
        <w:rPr>
          <w:b/>
          <w:sz w:val="32"/>
          <w:szCs w:val="32"/>
        </w:rPr>
      </w:pPr>
    </w:p>
    <w:p w:rsidR="00A766B4" w:rsidRDefault="00A766B4" w:rsidP="00A766B4">
      <w:pPr>
        <w:ind w:right="-20" w:firstLine="720"/>
        <w:jc w:val="both"/>
      </w:pPr>
    </w:p>
    <w:p w:rsidR="00A766B4" w:rsidRPr="00BE4A78" w:rsidRDefault="00A766B4" w:rsidP="00A766B4">
      <w:pPr>
        <w:ind w:right="-2"/>
      </w:pPr>
      <w:r>
        <w:t xml:space="preserve">     1. Утвердить отчет об </w:t>
      </w:r>
      <w:r w:rsidR="00BD5E94">
        <w:t>исполнении муниципальной адресной</w:t>
      </w:r>
      <w:r>
        <w:t xml:space="preserve"> Программы </w:t>
      </w:r>
      <w:r w:rsidR="00BD5E94">
        <w:t>«Ремонт дворовых территорий</w:t>
      </w:r>
      <w:r>
        <w:t xml:space="preserve"> на 2015 год</w:t>
      </w:r>
      <w:r w:rsidRPr="00BE4A78">
        <w:t>»</w:t>
      </w:r>
      <w:r>
        <w:t>.</w:t>
      </w:r>
    </w:p>
    <w:p w:rsidR="00A766B4" w:rsidRDefault="00A766B4" w:rsidP="00A766B4">
      <w:pPr>
        <w:ind w:right="138"/>
        <w:jc w:val="both"/>
      </w:pPr>
      <w:r>
        <w:t xml:space="preserve">     2.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A766B4" w:rsidRDefault="00A766B4" w:rsidP="00A766B4">
      <w:pPr>
        <w:adjustRightInd w:val="0"/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поселения Вороновское Исаева М.К.</w:t>
      </w:r>
    </w:p>
    <w:p w:rsidR="00A766B4" w:rsidRDefault="00A766B4" w:rsidP="00A766B4">
      <w:pPr>
        <w:adjustRightInd w:val="0"/>
        <w:ind w:firstLine="720"/>
        <w:jc w:val="both"/>
      </w:pPr>
    </w:p>
    <w:p w:rsidR="00A766B4" w:rsidRDefault="00A766B4" w:rsidP="00A766B4">
      <w:pPr>
        <w:adjustRightInd w:val="0"/>
        <w:ind w:firstLine="720"/>
        <w:jc w:val="both"/>
      </w:pPr>
    </w:p>
    <w:p w:rsidR="00A766B4" w:rsidRDefault="00A766B4" w:rsidP="00A766B4">
      <w:pPr>
        <w:adjustRightInd w:val="0"/>
        <w:ind w:firstLine="720"/>
        <w:jc w:val="both"/>
      </w:pPr>
    </w:p>
    <w:p w:rsidR="00A766B4" w:rsidRDefault="00A766B4" w:rsidP="00A766B4">
      <w:pPr>
        <w:ind w:right="-20" w:firstLine="720"/>
        <w:jc w:val="both"/>
      </w:pPr>
    </w:p>
    <w:p w:rsidR="00A766B4" w:rsidRPr="00AB372B" w:rsidRDefault="00A766B4" w:rsidP="00A766B4">
      <w:pPr>
        <w:ind w:right="-20"/>
        <w:jc w:val="both"/>
        <w:rPr>
          <w:sz w:val="28"/>
          <w:szCs w:val="28"/>
        </w:rPr>
      </w:pPr>
    </w:p>
    <w:p w:rsidR="00A766B4" w:rsidRPr="00AB372B" w:rsidRDefault="00A766B4" w:rsidP="00A766B4">
      <w:pPr>
        <w:ind w:right="-20"/>
        <w:jc w:val="both"/>
        <w:rPr>
          <w:b/>
          <w:sz w:val="28"/>
          <w:szCs w:val="28"/>
        </w:rPr>
      </w:pPr>
      <w:r w:rsidRPr="00AB372B">
        <w:rPr>
          <w:b/>
          <w:sz w:val="28"/>
          <w:szCs w:val="28"/>
        </w:rPr>
        <w:t xml:space="preserve">Глава </w:t>
      </w:r>
    </w:p>
    <w:p w:rsidR="00A766B4" w:rsidRPr="00AB372B" w:rsidRDefault="00A766B4" w:rsidP="00A766B4">
      <w:pPr>
        <w:ind w:right="565"/>
        <w:jc w:val="both"/>
        <w:rPr>
          <w:b/>
          <w:sz w:val="28"/>
          <w:szCs w:val="28"/>
        </w:rPr>
      </w:pPr>
      <w:r w:rsidRPr="00AB372B">
        <w:rPr>
          <w:b/>
          <w:sz w:val="28"/>
          <w:szCs w:val="28"/>
        </w:rPr>
        <w:t xml:space="preserve">поселения Вороновское                          </w:t>
      </w:r>
      <w:r>
        <w:rPr>
          <w:b/>
          <w:sz w:val="28"/>
          <w:szCs w:val="28"/>
        </w:rPr>
        <w:t xml:space="preserve">                                  </w:t>
      </w:r>
      <w:r w:rsidRPr="00AB372B">
        <w:rPr>
          <w:b/>
          <w:sz w:val="28"/>
          <w:szCs w:val="28"/>
        </w:rPr>
        <w:t xml:space="preserve">            М.К. Исаев </w:t>
      </w:r>
    </w:p>
    <w:p w:rsidR="00A766B4" w:rsidRDefault="00A766B4" w:rsidP="00A766B4">
      <w:pPr>
        <w:spacing w:line="240" w:lineRule="exact"/>
        <w:ind w:left="4678"/>
        <w:jc w:val="right"/>
        <w:rPr>
          <w:b/>
        </w:rPr>
        <w:sectPr w:rsidR="00A766B4" w:rsidSect="00F37709">
          <w:pgSz w:w="11905" w:h="16837"/>
          <w:pgMar w:top="1134" w:right="851" w:bottom="567" w:left="851" w:header="720" w:footer="720" w:gutter="0"/>
          <w:cols w:space="708"/>
          <w:noEndnote/>
          <w:docGrid w:linePitch="354"/>
        </w:sectPr>
      </w:pPr>
      <w:r>
        <w:rPr>
          <w:b/>
        </w:rPr>
        <w:br w:type="page"/>
      </w:r>
    </w:p>
    <w:p w:rsidR="00A766B4" w:rsidRPr="000E143B" w:rsidRDefault="00A766B4" w:rsidP="00A766B4">
      <w:pPr>
        <w:spacing w:line="240" w:lineRule="exact"/>
        <w:ind w:left="4678"/>
        <w:jc w:val="right"/>
      </w:pPr>
      <w:r w:rsidRPr="000E143B">
        <w:lastRenderedPageBreak/>
        <w:t>Приложение 1</w:t>
      </w:r>
    </w:p>
    <w:p w:rsidR="00A766B4" w:rsidRPr="000E143B" w:rsidRDefault="00D34A24" w:rsidP="00A766B4">
      <w:pPr>
        <w:spacing w:line="240" w:lineRule="exact"/>
        <w:ind w:left="4678"/>
        <w:jc w:val="right"/>
      </w:pPr>
      <w:r>
        <w:t>к Р</w:t>
      </w:r>
      <w:r w:rsidR="00A766B4" w:rsidRPr="000E143B">
        <w:t>ешению Совета депутатов</w:t>
      </w:r>
    </w:p>
    <w:p w:rsidR="00A766B4" w:rsidRDefault="00A766B4" w:rsidP="00A766B4">
      <w:pPr>
        <w:spacing w:line="240" w:lineRule="exact"/>
        <w:ind w:left="4678"/>
        <w:jc w:val="right"/>
      </w:pPr>
      <w:r w:rsidRPr="000E143B">
        <w:t>поселения Вороновское</w:t>
      </w:r>
      <w:r>
        <w:t xml:space="preserve"> </w:t>
      </w:r>
    </w:p>
    <w:p w:rsidR="00A766B4" w:rsidRPr="000E143B" w:rsidRDefault="00A766B4" w:rsidP="00A766B4">
      <w:pPr>
        <w:spacing w:line="240" w:lineRule="exact"/>
        <w:ind w:left="4678"/>
        <w:jc w:val="right"/>
      </w:pPr>
      <w:r w:rsidRPr="000E143B">
        <w:t>№</w:t>
      </w:r>
      <w:r w:rsidR="00E1331A">
        <w:t xml:space="preserve"> </w:t>
      </w:r>
      <w:r w:rsidR="00535FEA">
        <w:t xml:space="preserve">06/07 </w:t>
      </w:r>
      <w:r>
        <w:t xml:space="preserve"> от 27.04.2016</w:t>
      </w:r>
      <w:r w:rsidRPr="000E143B">
        <w:t xml:space="preserve">г. </w:t>
      </w:r>
    </w:p>
    <w:p w:rsidR="00A766B4" w:rsidRDefault="00A766B4" w:rsidP="00E1331A">
      <w:pPr>
        <w:spacing w:line="240" w:lineRule="exact"/>
        <w:ind w:left="3402"/>
        <w:jc w:val="right"/>
      </w:pPr>
      <w:r>
        <w:t>«</w:t>
      </w:r>
      <w:r w:rsidRPr="000E143B">
        <w:t xml:space="preserve">Об утверждении отчета об исполнении </w:t>
      </w:r>
      <w:proofErr w:type="gramStart"/>
      <w:r w:rsidRPr="000E143B">
        <w:t>муниципальной</w:t>
      </w:r>
      <w:proofErr w:type="gramEnd"/>
      <w:r w:rsidRPr="000E143B">
        <w:t xml:space="preserve"> </w:t>
      </w:r>
    </w:p>
    <w:p w:rsidR="00A766B4" w:rsidRPr="000E143B" w:rsidRDefault="00BD5E94" w:rsidP="00E1331A">
      <w:pPr>
        <w:spacing w:line="240" w:lineRule="exact"/>
        <w:ind w:left="3969"/>
        <w:jc w:val="right"/>
      </w:pPr>
      <w:r>
        <w:t>адресной</w:t>
      </w:r>
      <w:r w:rsidR="00A766B4" w:rsidRPr="000E143B">
        <w:t xml:space="preserve"> </w:t>
      </w:r>
      <w:r w:rsidR="00A766B4">
        <w:t>П</w:t>
      </w:r>
      <w:r w:rsidR="00A766B4" w:rsidRPr="000E143B">
        <w:t xml:space="preserve">рограммы </w:t>
      </w:r>
      <w:r>
        <w:t>«Ремонт дворовых территорий</w:t>
      </w:r>
      <w:r w:rsidR="00A766B4">
        <w:t xml:space="preserve"> на 2015 год</w:t>
      </w:r>
      <w:r w:rsidR="00A766B4" w:rsidRPr="000E143B">
        <w:t>»</w:t>
      </w:r>
    </w:p>
    <w:p w:rsidR="00A766B4" w:rsidRPr="000E143B" w:rsidRDefault="00A766B4" w:rsidP="00A766B4">
      <w:pPr>
        <w:spacing w:line="240" w:lineRule="exact"/>
        <w:ind w:left="4678"/>
        <w:jc w:val="right"/>
      </w:pPr>
    </w:p>
    <w:p w:rsidR="00A766B4" w:rsidRDefault="00A766B4" w:rsidP="00A766B4">
      <w:pPr>
        <w:spacing w:line="240" w:lineRule="exact"/>
        <w:ind w:left="4678"/>
        <w:jc w:val="right"/>
        <w:rPr>
          <w:sz w:val="22"/>
          <w:szCs w:val="22"/>
        </w:rPr>
      </w:pPr>
    </w:p>
    <w:p w:rsidR="00A766B4" w:rsidRPr="00887AC0" w:rsidRDefault="00A766B4" w:rsidP="00A766B4">
      <w:pPr>
        <w:spacing w:line="240" w:lineRule="exact"/>
        <w:ind w:left="4678"/>
        <w:rPr>
          <w:sz w:val="22"/>
          <w:szCs w:val="22"/>
        </w:rPr>
      </w:pPr>
    </w:p>
    <w:p w:rsidR="00A766B4" w:rsidRPr="000E143B" w:rsidRDefault="00A766B4" w:rsidP="00A766B4">
      <w:pPr>
        <w:spacing w:line="240" w:lineRule="exact"/>
        <w:ind w:firstLine="567"/>
        <w:jc w:val="center"/>
        <w:rPr>
          <w:b/>
        </w:rPr>
      </w:pPr>
      <w:r w:rsidRPr="000E143B">
        <w:rPr>
          <w:b/>
        </w:rPr>
        <w:t>Отчет об исполнении</w:t>
      </w:r>
    </w:p>
    <w:p w:rsidR="00A766B4" w:rsidRPr="000E143B" w:rsidRDefault="00A766B4" w:rsidP="00A766B4">
      <w:pPr>
        <w:spacing w:line="240" w:lineRule="exact"/>
        <w:ind w:firstLine="567"/>
        <w:jc w:val="center"/>
        <w:rPr>
          <w:b/>
        </w:rPr>
      </w:pPr>
      <w:r>
        <w:rPr>
          <w:b/>
        </w:rPr>
        <w:t>муниципал</w:t>
      </w:r>
      <w:r w:rsidR="00C66D53">
        <w:rPr>
          <w:b/>
        </w:rPr>
        <w:t>ьной адресной</w:t>
      </w:r>
      <w:r>
        <w:rPr>
          <w:b/>
        </w:rPr>
        <w:t xml:space="preserve"> Программ</w:t>
      </w:r>
      <w:r w:rsidR="00C66D53">
        <w:rPr>
          <w:b/>
        </w:rPr>
        <w:t>ы «Ремонт дворовых территорий</w:t>
      </w:r>
      <w:r>
        <w:rPr>
          <w:b/>
        </w:rPr>
        <w:t xml:space="preserve"> на 2015 год».</w:t>
      </w:r>
      <w:r>
        <w:rPr>
          <w:b/>
        </w:rPr>
        <w:br/>
      </w:r>
    </w:p>
    <w:p w:rsidR="00A766B4" w:rsidRDefault="00A766B4" w:rsidP="00A766B4"/>
    <w:p w:rsidR="00241E6D" w:rsidRDefault="00E1331A" w:rsidP="00E1331A">
      <w:pPr>
        <w:jc w:val="both"/>
      </w:pPr>
      <w:r>
        <w:t xml:space="preserve">  </w:t>
      </w:r>
      <w:proofErr w:type="gramStart"/>
      <w:r>
        <w:t>Основными целями и задачами данной Программы</w:t>
      </w:r>
      <w:r w:rsidR="00541C51">
        <w:t xml:space="preserve"> являлись</w:t>
      </w:r>
      <w:r w:rsidR="000D0D23">
        <w:t>,</w:t>
      </w:r>
      <w:r w:rsidR="00541C51">
        <w:t xml:space="preserve"> повышение прочностных показателей проезжей части дворовых территорий, </w:t>
      </w:r>
      <w:r w:rsidR="000D0D23">
        <w:t xml:space="preserve">эстетических качеств дворовых территорий, создание мест отдыха на прилегающих к жилым домам дворовых территорий, </w:t>
      </w:r>
      <w:r w:rsidR="00454293">
        <w:t>благоустройство придомовой территории мето</w:t>
      </w:r>
      <w:r w:rsidR="004820C5">
        <w:t>дом устройства газонов и озелен</w:t>
      </w:r>
      <w:r w:rsidR="00454293">
        <w:t>ения (посадка деревьев и кустов), а так же строительство</w:t>
      </w:r>
      <w:r w:rsidR="004820C5">
        <w:t xml:space="preserve"> парковочных мест для автотранспорта, спортивных площадок</w:t>
      </w:r>
      <w:r w:rsidR="00E4724F">
        <w:t>, детских спортивных комплексов и детских площадок с установкой малых архитектурных</w:t>
      </w:r>
      <w:proofErr w:type="gramEnd"/>
      <w:r w:rsidR="00E4724F">
        <w:t xml:space="preserve"> форм.</w:t>
      </w:r>
    </w:p>
    <w:p w:rsidR="00E4724F" w:rsidRDefault="00E4724F" w:rsidP="00E1331A">
      <w:pPr>
        <w:jc w:val="both"/>
      </w:pPr>
      <w:r>
        <w:t xml:space="preserve">  По данной </w:t>
      </w:r>
      <w:r w:rsidR="005746FD">
        <w:t>муниципальной адресной</w:t>
      </w:r>
      <w:bookmarkStart w:id="0" w:name="_GoBack"/>
      <w:bookmarkEnd w:id="0"/>
      <w:r w:rsidR="005746FD">
        <w:t xml:space="preserve"> Программе было запланировано – ремонт и благоустройство 15 дворовых территорий, в том числе:</w:t>
      </w:r>
    </w:p>
    <w:p w:rsidR="005746FD" w:rsidRDefault="005746FD" w:rsidP="00E1331A">
      <w:pPr>
        <w:jc w:val="both"/>
      </w:pPr>
      <w:r>
        <w:t xml:space="preserve">- Устройство парковочных карманов – 1562, </w:t>
      </w:r>
      <w:proofErr w:type="spellStart"/>
      <w:r>
        <w:t>кв.м</w:t>
      </w:r>
      <w:proofErr w:type="spellEnd"/>
      <w:r>
        <w:t>.</w:t>
      </w:r>
    </w:p>
    <w:p w:rsidR="005746FD" w:rsidRDefault="005746FD" w:rsidP="00E1331A">
      <w:pPr>
        <w:jc w:val="both"/>
      </w:pPr>
      <w:r>
        <w:t>- Устройство новых детских площадок</w:t>
      </w:r>
      <w:r w:rsidR="00670ABF">
        <w:t xml:space="preserve"> со </w:t>
      </w:r>
      <w:proofErr w:type="gramStart"/>
      <w:r w:rsidR="00670ABF">
        <w:t>спортивными</w:t>
      </w:r>
      <w:proofErr w:type="gramEnd"/>
      <w:r w:rsidR="00670ABF">
        <w:t xml:space="preserve"> </w:t>
      </w:r>
      <w:proofErr w:type="spellStart"/>
      <w:r w:rsidR="00670ABF">
        <w:t>МАФами</w:t>
      </w:r>
      <w:proofErr w:type="spellEnd"/>
      <w:r w:rsidR="00670ABF">
        <w:t xml:space="preserve"> – 6 шт.</w:t>
      </w:r>
    </w:p>
    <w:p w:rsidR="00670ABF" w:rsidRDefault="00670ABF" w:rsidP="00E1331A">
      <w:pPr>
        <w:jc w:val="both"/>
      </w:pPr>
      <w:r>
        <w:t xml:space="preserve">- Устройство </w:t>
      </w:r>
      <w:proofErr w:type="spellStart"/>
      <w:r>
        <w:t>дорожно</w:t>
      </w:r>
      <w:proofErr w:type="spellEnd"/>
      <w:r>
        <w:t xml:space="preserve"> – тропиночной сети – 2468 </w:t>
      </w:r>
      <w:proofErr w:type="spellStart"/>
      <w:r>
        <w:t>кв.м</w:t>
      </w:r>
      <w:proofErr w:type="spellEnd"/>
      <w:r>
        <w:t>.</w:t>
      </w:r>
    </w:p>
    <w:p w:rsidR="00670ABF" w:rsidRDefault="00670ABF" w:rsidP="00E1331A">
      <w:pPr>
        <w:jc w:val="both"/>
      </w:pPr>
      <w:r>
        <w:t>- Устройство скамеек, урн у по</w:t>
      </w:r>
      <w:r w:rsidR="003D773B">
        <w:t>дъездов многоквартирных домов.</w:t>
      </w:r>
    </w:p>
    <w:p w:rsidR="003D773B" w:rsidRDefault="003D773B" w:rsidP="00E1331A">
      <w:pPr>
        <w:jc w:val="both"/>
      </w:pPr>
      <w:r>
        <w:t xml:space="preserve">- Ремонт асфальтобетонного покрытия внутриквартальных дорог – 976 </w:t>
      </w:r>
      <w:proofErr w:type="spellStart"/>
      <w:r>
        <w:t>кв.м</w:t>
      </w:r>
      <w:proofErr w:type="spellEnd"/>
      <w:r>
        <w:t>.</w:t>
      </w:r>
    </w:p>
    <w:p w:rsidR="003D773B" w:rsidRDefault="003D773B" w:rsidP="00E1331A">
      <w:pPr>
        <w:jc w:val="both"/>
      </w:pPr>
      <w:r>
        <w:t xml:space="preserve">- Устройство бортового камня – 1230,5 </w:t>
      </w:r>
      <w:proofErr w:type="spellStart"/>
      <w:r>
        <w:t>п.</w:t>
      </w:r>
      <w:proofErr w:type="gramStart"/>
      <w:r>
        <w:t>м</w:t>
      </w:r>
      <w:proofErr w:type="spellEnd"/>
      <w:proofErr w:type="gramEnd"/>
      <w:r>
        <w:t>.</w:t>
      </w:r>
    </w:p>
    <w:p w:rsidR="003D773B" w:rsidRDefault="00181C35" w:rsidP="00E1331A">
      <w:pPr>
        <w:jc w:val="both"/>
      </w:pPr>
      <w:r>
        <w:t xml:space="preserve">- Устройство садового камня – 1942 </w:t>
      </w:r>
      <w:proofErr w:type="spellStart"/>
      <w:r>
        <w:t>п.</w:t>
      </w:r>
      <w:proofErr w:type="gramStart"/>
      <w:r>
        <w:t>м</w:t>
      </w:r>
      <w:proofErr w:type="spellEnd"/>
      <w:proofErr w:type="gramEnd"/>
      <w:r>
        <w:t>.</w:t>
      </w:r>
    </w:p>
    <w:p w:rsidR="00181C35" w:rsidRDefault="005716BE" w:rsidP="00E1331A">
      <w:pPr>
        <w:jc w:val="both"/>
      </w:pPr>
      <w:r>
        <w:t xml:space="preserve">- </w:t>
      </w:r>
      <w:r w:rsidR="00181C35">
        <w:t>Ремонт хоккейной к</w:t>
      </w:r>
      <w:r>
        <w:t xml:space="preserve">оробки в пос. д/о </w:t>
      </w:r>
      <w:proofErr w:type="gramStart"/>
      <w:r>
        <w:t>Вороново</w:t>
      </w:r>
      <w:proofErr w:type="gramEnd"/>
      <w:r>
        <w:t>, д. 8</w:t>
      </w:r>
      <w:r w:rsidR="00181C35">
        <w:t>,</w:t>
      </w:r>
      <w:r>
        <w:t xml:space="preserve"> размером 30х60 м. </w:t>
      </w:r>
    </w:p>
    <w:p w:rsidR="005716BE" w:rsidRDefault="005716BE" w:rsidP="00E1331A">
      <w:pPr>
        <w:jc w:val="both"/>
      </w:pPr>
      <w:r>
        <w:t>- Устройство волейбольной площадки</w:t>
      </w:r>
      <w:r w:rsidR="00DA5460">
        <w:t xml:space="preserve"> в п. ЛМС, </w:t>
      </w:r>
      <w:proofErr w:type="spellStart"/>
      <w:r w:rsidR="00DA5460">
        <w:t>мкр</w:t>
      </w:r>
      <w:proofErr w:type="spellEnd"/>
      <w:r w:rsidR="00DA5460">
        <w:t>. Центральный, д. 27, размером 26х15 м.</w:t>
      </w:r>
    </w:p>
    <w:p w:rsidR="00DA5460" w:rsidRDefault="00DA5460" w:rsidP="00E1331A">
      <w:pPr>
        <w:jc w:val="both"/>
        <w:rPr>
          <w:b/>
        </w:rPr>
      </w:pPr>
      <w:r>
        <w:t xml:space="preserve">  </w:t>
      </w:r>
      <w:r w:rsidRPr="00506CF2">
        <w:rPr>
          <w:b/>
        </w:rPr>
        <w:t xml:space="preserve">Все </w:t>
      </w:r>
      <w:r w:rsidR="00506CF2" w:rsidRPr="00506CF2">
        <w:rPr>
          <w:b/>
        </w:rPr>
        <w:t xml:space="preserve">запланированные </w:t>
      </w:r>
      <w:r w:rsidRPr="00506CF2">
        <w:rPr>
          <w:b/>
        </w:rPr>
        <w:t xml:space="preserve">работы </w:t>
      </w:r>
      <w:r w:rsidR="00506CF2" w:rsidRPr="00506CF2">
        <w:rPr>
          <w:b/>
        </w:rPr>
        <w:t>по муниципальной адресной Программе «Ремонт дворовых территорий на 2015 год» выполнены в полном объеме.</w:t>
      </w:r>
    </w:p>
    <w:p w:rsidR="004312ED" w:rsidRDefault="00B2402A" w:rsidP="00E1331A">
      <w:pPr>
        <w:jc w:val="both"/>
      </w:pPr>
      <w:r>
        <w:rPr>
          <w:b/>
        </w:rPr>
        <w:t xml:space="preserve">  </w:t>
      </w:r>
      <w:r>
        <w:t>Общий об</w:t>
      </w:r>
      <w:r w:rsidR="00674013">
        <w:t>ъем финансирования составил – 21 664 013,57 руб., при плане – 23 524 8</w:t>
      </w:r>
      <w:r>
        <w:t>00 руб</w:t>
      </w:r>
      <w:r w:rsidR="00E32457">
        <w:t>.</w:t>
      </w:r>
    </w:p>
    <w:p w:rsidR="00674013" w:rsidRDefault="00674013" w:rsidP="00E1331A">
      <w:pPr>
        <w:jc w:val="both"/>
      </w:pPr>
      <w:r>
        <w:t>За счет субсидий г. Москвы – 21 569 013,57 руб.</w:t>
      </w:r>
    </w:p>
    <w:p w:rsidR="00674013" w:rsidRDefault="00674013" w:rsidP="00E1331A">
      <w:pPr>
        <w:jc w:val="both"/>
      </w:pPr>
      <w:r>
        <w:t xml:space="preserve">За счет местного бюджета – 95 000 </w:t>
      </w:r>
      <w:proofErr w:type="spellStart"/>
      <w:r>
        <w:t>руб</w:t>
      </w:r>
      <w:proofErr w:type="spellEnd"/>
    </w:p>
    <w:p w:rsidR="00E32457" w:rsidRDefault="00E32457" w:rsidP="00E1331A">
      <w:pPr>
        <w:jc w:val="both"/>
      </w:pPr>
      <w:r>
        <w:t>Экономия дене</w:t>
      </w:r>
      <w:r w:rsidR="00872636">
        <w:t>жных средств составила – 1 860 786,43</w:t>
      </w:r>
      <w:r>
        <w:t xml:space="preserve"> руб., которая сложилась за счет тендерного снижения.</w:t>
      </w:r>
    </w:p>
    <w:p w:rsidR="00E32457" w:rsidRDefault="00E32457" w:rsidP="00E1331A">
      <w:pPr>
        <w:jc w:val="both"/>
      </w:pPr>
    </w:p>
    <w:sectPr w:rsidR="00E32457" w:rsidSect="00E1331A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77"/>
    <w:rsid w:val="000D0D23"/>
    <w:rsid w:val="00181C35"/>
    <w:rsid w:val="00241E6D"/>
    <w:rsid w:val="003D773B"/>
    <w:rsid w:val="004312ED"/>
    <w:rsid w:val="00454293"/>
    <w:rsid w:val="004820C5"/>
    <w:rsid w:val="00506CF2"/>
    <w:rsid w:val="00535FEA"/>
    <w:rsid w:val="00541C51"/>
    <w:rsid w:val="005716BE"/>
    <w:rsid w:val="005746FD"/>
    <w:rsid w:val="00670ABF"/>
    <w:rsid w:val="00674013"/>
    <w:rsid w:val="00813E77"/>
    <w:rsid w:val="00872636"/>
    <w:rsid w:val="009E2639"/>
    <w:rsid w:val="00A766B4"/>
    <w:rsid w:val="00B2402A"/>
    <w:rsid w:val="00B607A3"/>
    <w:rsid w:val="00BD5E94"/>
    <w:rsid w:val="00C66D53"/>
    <w:rsid w:val="00D34A24"/>
    <w:rsid w:val="00DA5460"/>
    <w:rsid w:val="00E1331A"/>
    <w:rsid w:val="00E1770F"/>
    <w:rsid w:val="00E32457"/>
    <w:rsid w:val="00E4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6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6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6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6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10</cp:revision>
  <cp:lastPrinted>2016-04-29T11:13:00Z</cp:lastPrinted>
  <dcterms:created xsi:type="dcterms:W3CDTF">2016-04-14T05:13:00Z</dcterms:created>
  <dcterms:modified xsi:type="dcterms:W3CDTF">2016-04-29T11:13:00Z</dcterms:modified>
</cp:coreProperties>
</file>