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56" w:rsidRDefault="00410056" w:rsidP="0041005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410056" w:rsidRDefault="00410056" w:rsidP="00410056">
      <w:pPr>
        <w:shd w:val="clear" w:color="auto" w:fill="FFFFFF"/>
        <w:ind w:left="-284" w:right="141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6B1BF06B" wp14:editId="29E31EC6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056" w:rsidRPr="00EC5799" w:rsidRDefault="00410056" w:rsidP="00410056">
      <w:pPr>
        <w:ind w:left="-284" w:right="283"/>
        <w:jc w:val="center"/>
        <w:rPr>
          <w:b/>
          <w:bCs/>
          <w:sz w:val="36"/>
          <w:szCs w:val="36"/>
        </w:rPr>
      </w:pPr>
      <w:r w:rsidRPr="00EC5799">
        <w:rPr>
          <w:b/>
          <w:bCs/>
          <w:sz w:val="36"/>
          <w:szCs w:val="36"/>
        </w:rPr>
        <w:t xml:space="preserve">СОВЕТ ДЕПУТАТОВ </w:t>
      </w:r>
    </w:p>
    <w:p w:rsidR="00410056" w:rsidRDefault="00410056" w:rsidP="00410056">
      <w:pPr>
        <w:ind w:left="-284" w:right="283"/>
        <w:jc w:val="center"/>
        <w:rPr>
          <w:noProof/>
          <w:sz w:val="36"/>
          <w:szCs w:val="36"/>
        </w:rPr>
      </w:pPr>
      <w:r w:rsidRPr="00EC5799">
        <w:rPr>
          <w:b/>
          <w:bCs/>
          <w:sz w:val="36"/>
          <w:szCs w:val="36"/>
        </w:rPr>
        <w:t>ПОСЕЛЕНИЯ ВОРОНОВСКОЕ В ГОРОДЕ МОСКВЕ</w:t>
      </w:r>
      <w:r w:rsidRPr="00EC5799">
        <w:rPr>
          <w:noProof/>
          <w:sz w:val="36"/>
          <w:szCs w:val="36"/>
        </w:rPr>
        <w:t xml:space="preserve"> </w:t>
      </w:r>
    </w:p>
    <w:p w:rsidR="00410056" w:rsidRPr="00EC5799" w:rsidRDefault="00410056" w:rsidP="00410056">
      <w:pPr>
        <w:ind w:left="-284" w:right="283"/>
        <w:jc w:val="center"/>
        <w:rPr>
          <w:sz w:val="36"/>
          <w:szCs w:val="36"/>
        </w:rPr>
      </w:pPr>
    </w:p>
    <w:p w:rsidR="00410056" w:rsidRDefault="00410056" w:rsidP="00410056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  <w:r w:rsidRPr="00EC5799">
        <w:rPr>
          <w:b/>
          <w:bCs/>
          <w:sz w:val="36"/>
          <w:szCs w:val="36"/>
        </w:rPr>
        <w:t>РЕШЕНИЕ</w:t>
      </w:r>
    </w:p>
    <w:p w:rsidR="00410056" w:rsidRDefault="00410056" w:rsidP="00410056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</w:p>
    <w:p w:rsidR="00410056" w:rsidRPr="00066CE2" w:rsidRDefault="009110E7" w:rsidP="00410056">
      <w:pPr>
        <w:ind w:right="424"/>
        <w:jc w:val="both"/>
        <w:rPr>
          <w:b/>
          <w:bCs/>
          <w:u w:val="single"/>
        </w:rPr>
      </w:pPr>
      <w:r>
        <w:rPr>
          <w:b/>
          <w:bCs/>
        </w:rPr>
        <w:t>от 30</w:t>
      </w:r>
      <w:r w:rsidR="00A109C9">
        <w:rPr>
          <w:b/>
          <w:bCs/>
        </w:rPr>
        <w:t xml:space="preserve"> ноября</w:t>
      </w:r>
      <w:r w:rsidR="002C4431">
        <w:rPr>
          <w:b/>
          <w:bCs/>
        </w:rPr>
        <w:t xml:space="preserve"> 2016 года № 12/10</w:t>
      </w:r>
      <w:r w:rsidR="00410056" w:rsidRPr="00066CE2">
        <w:rPr>
          <w:b/>
          <w:bCs/>
        </w:rPr>
        <w:t xml:space="preserve">        </w:t>
      </w:r>
      <w:r w:rsidR="00DB6175">
        <w:rPr>
          <w:b/>
          <w:bCs/>
        </w:rPr>
        <w:t xml:space="preserve">       </w:t>
      </w:r>
      <w:r w:rsidR="00410056" w:rsidRPr="00066CE2">
        <w:rPr>
          <w:b/>
          <w:bCs/>
        </w:rPr>
        <w:t xml:space="preserve">                                                                                                                      </w:t>
      </w:r>
    </w:p>
    <w:p w:rsidR="00410056" w:rsidRDefault="00410056" w:rsidP="005925C9">
      <w:pPr>
        <w:widowControl w:val="0"/>
        <w:autoSpaceDE w:val="0"/>
        <w:autoSpaceDN w:val="0"/>
        <w:adjustRightInd w:val="0"/>
        <w:ind w:right="566"/>
        <w:jc w:val="both"/>
        <w:rPr>
          <w:sz w:val="28"/>
          <w:szCs w:val="28"/>
        </w:rPr>
      </w:pPr>
    </w:p>
    <w:p w:rsidR="00DB6175" w:rsidRDefault="00DB6175" w:rsidP="005925C9">
      <w:pPr>
        <w:widowControl w:val="0"/>
        <w:autoSpaceDE w:val="0"/>
        <w:autoSpaceDN w:val="0"/>
        <w:adjustRightInd w:val="0"/>
        <w:ind w:right="566"/>
        <w:jc w:val="both"/>
        <w:rPr>
          <w:sz w:val="28"/>
          <w:szCs w:val="28"/>
        </w:rPr>
      </w:pPr>
    </w:p>
    <w:p w:rsidR="00A109C9" w:rsidRDefault="00A109C9" w:rsidP="005925C9">
      <w:pPr>
        <w:widowControl w:val="0"/>
        <w:autoSpaceDE w:val="0"/>
        <w:autoSpaceDN w:val="0"/>
        <w:adjustRightInd w:val="0"/>
        <w:ind w:right="566"/>
        <w:jc w:val="both"/>
        <w:rPr>
          <w:b/>
        </w:rPr>
      </w:pPr>
      <w:r>
        <w:rPr>
          <w:b/>
        </w:rPr>
        <w:t>Об</w:t>
      </w:r>
      <w:r w:rsidR="00D4376A">
        <w:rPr>
          <w:b/>
        </w:rPr>
        <w:t xml:space="preserve"> утверждении Порядка проведения</w:t>
      </w:r>
    </w:p>
    <w:p w:rsidR="00A109C9" w:rsidRDefault="00D4376A" w:rsidP="005925C9">
      <w:pPr>
        <w:widowControl w:val="0"/>
        <w:autoSpaceDE w:val="0"/>
        <w:autoSpaceDN w:val="0"/>
        <w:adjustRightInd w:val="0"/>
        <w:ind w:right="566"/>
        <w:jc w:val="both"/>
        <w:rPr>
          <w:b/>
        </w:rPr>
      </w:pPr>
      <w:r>
        <w:rPr>
          <w:b/>
        </w:rPr>
        <w:t xml:space="preserve">отчета депутата Совета депутатов </w:t>
      </w:r>
    </w:p>
    <w:p w:rsidR="009D1E6F" w:rsidRPr="00622CB9" w:rsidRDefault="00A109C9" w:rsidP="005925C9">
      <w:pPr>
        <w:widowControl w:val="0"/>
        <w:autoSpaceDE w:val="0"/>
        <w:autoSpaceDN w:val="0"/>
        <w:adjustRightInd w:val="0"/>
        <w:ind w:right="566"/>
        <w:jc w:val="both"/>
        <w:rPr>
          <w:b/>
        </w:rPr>
      </w:pPr>
      <w:r>
        <w:rPr>
          <w:b/>
        </w:rPr>
        <w:t>поселения Вороновское</w:t>
      </w:r>
      <w:r w:rsidR="00D4376A">
        <w:rPr>
          <w:b/>
        </w:rPr>
        <w:t xml:space="preserve"> перед избирателями</w:t>
      </w:r>
      <w:r w:rsidR="009D1E6F" w:rsidRPr="00622CB9">
        <w:rPr>
          <w:b/>
        </w:rPr>
        <w:t xml:space="preserve"> </w:t>
      </w:r>
    </w:p>
    <w:p w:rsidR="009D1E6F" w:rsidRPr="00AF5D18" w:rsidRDefault="009D1E6F" w:rsidP="005925C9">
      <w:pPr>
        <w:widowControl w:val="0"/>
        <w:autoSpaceDE w:val="0"/>
        <w:autoSpaceDN w:val="0"/>
        <w:adjustRightInd w:val="0"/>
        <w:spacing w:line="321" w:lineRule="atLeast"/>
        <w:ind w:right="566"/>
        <w:jc w:val="both"/>
      </w:pPr>
    </w:p>
    <w:p w:rsidR="009D1E6F" w:rsidRPr="00AF5D18" w:rsidRDefault="009D1E6F" w:rsidP="005925C9">
      <w:pPr>
        <w:widowControl w:val="0"/>
        <w:autoSpaceDE w:val="0"/>
        <w:autoSpaceDN w:val="0"/>
        <w:adjustRightInd w:val="0"/>
        <w:spacing w:line="321" w:lineRule="atLeast"/>
        <w:ind w:right="566" w:firstLine="709"/>
        <w:jc w:val="both"/>
        <w:rPr>
          <w:b/>
          <w:bCs/>
        </w:rPr>
      </w:pPr>
    </w:p>
    <w:p w:rsidR="009D1E6F" w:rsidRPr="00AF5D18" w:rsidRDefault="00AF5D18" w:rsidP="005925C9">
      <w:pPr>
        <w:widowControl w:val="0"/>
        <w:autoSpaceDE w:val="0"/>
        <w:autoSpaceDN w:val="0"/>
        <w:adjustRightInd w:val="0"/>
        <w:spacing w:line="321" w:lineRule="atLeast"/>
        <w:ind w:right="566"/>
        <w:jc w:val="both"/>
        <w:rPr>
          <w:b/>
          <w:bCs/>
        </w:rPr>
      </w:pPr>
      <w:r>
        <w:t xml:space="preserve">   </w:t>
      </w:r>
      <w:r w:rsidR="009932C4">
        <w:t>В целях</w:t>
      </w:r>
      <w:r w:rsidR="00153E6C">
        <w:t xml:space="preserve"> обеспечения реализации пункта 3</w:t>
      </w:r>
      <w:r w:rsidR="009932C4">
        <w:t xml:space="preserve"> части 4.1 статьи 13 Закона города Москвы от 06 ноября 2002 года № 56 «Об организации местного </w:t>
      </w:r>
      <w:r w:rsidR="00D31B1D">
        <w:t>самоуправления в городе Москве»;</w:t>
      </w:r>
      <w:r w:rsidR="009932C4">
        <w:t xml:space="preserve"> </w:t>
      </w:r>
    </w:p>
    <w:p w:rsidR="009D1E6F" w:rsidRPr="00F74CC4" w:rsidRDefault="009D1E6F" w:rsidP="005925C9">
      <w:pPr>
        <w:widowControl w:val="0"/>
        <w:autoSpaceDE w:val="0"/>
        <w:autoSpaceDN w:val="0"/>
        <w:adjustRightInd w:val="0"/>
        <w:ind w:right="566" w:firstLine="709"/>
        <w:jc w:val="both"/>
        <w:rPr>
          <w:rFonts w:ascii="Arial" w:hAnsi="Arial" w:cs="Arial"/>
          <w:b/>
          <w:bCs/>
        </w:rPr>
      </w:pPr>
    </w:p>
    <w:p w:rsidR="009D1E6F" w:rsidRPr="00622CB9" w:rsidRDefault="009D1E6F" w:rsidP="005925C9">
      <w:pPr>
        <w:widowControl w:val="0"/>
        <w:autoSpaceDE w:val="0"/>
        <w:autoSpaceDN w:val="0"/>
        <w:adjustRightInd w:val="0"/>
        <w:spacing w:line="321" w:lineRule="atLeast"/>
        <w:ind w:right="566"/>
        <w:jc w:val="center"/>
        <w:rPr>
          <w:b/>
          <w:bCs/>
          <w:sz w:val="28"/>
          <w:szCs w:val="28"/>
        </w:rPr>
      </w:pPr>
      <w:r w:rsidRPr="00622CB9">
        <w:rPr>
          <w:b/>
          <w:bCs/>
          <w:sz w:val="28"/>
          <w:szCs w:val="28"/>
        </w:rPr>
        <w:t>СОВЕТ ДЕПУТАТОВ ПОСЕЛЕНИЯ ВОРОНОВСКОЕ</w:t>
      </w:r>
      <w:r w:rsidR="00270C7A" w:rsidRPr="00622CB9">
        <w:rPr>
          <w:b/>
          <w:bCs/>
          <w:sz w:val="28"/>
          <w:szCs w:val="28"/>
        </w:rPr>
        <w:t xml:space="preserve"> </w:t>
      </w:r>
      <w:r w:rsidRPr="00622CB9">
        <w:rPr>
          <w:b/>
          <w:bCs/>
          <w:sz w:val="28"/>
          <w:szCs w:val="28"/>
        </w:rPr>
        <w:t>РЕШИЛ:</w:t>
      </w:r>
    </w:p>
    <w:p w:rsidR="005925C9" w:rsidRPr="009A5CF2" w:rsidRDefault="005925C9" w:rsidP="005925C9">
      <w:pPr>
        <w:widowControl w:val="0"/>
        <w:autoSpaceDE w:val="0"/>
        <w:autoSpaceDN w:val="0"/>
        <w:adjustRightInd w:val="0"/>
        <w:spacing w:line="321" w:lineRule="atLeast"/>
        <w:ind w:right="566"/>
        <w:jc w:val="center"/>
        <w:rPr>
          <w:b/>
          <w:bCs/>
          <w:sz w:val="28"/>
          <w:szCs w:val="28"/>
        </w:rPr>
      </w:pPr>
    </w:p>
    <w:p w:rsidR="009D1E6F" w:rsidRPr="00F74CC4" w:rsidRDefault="009D1E6F" w:rsidP="005925C9">
      <w:pPr>
        <w:widowControl w:val="0"/>
        <w:autoSpaceDE w:val="0"/>
        <w:autoSpaceDN w:val="0"/>
        <w:adjustRightInd w:val="0"/>
        <w:spacing w:line="321" w:lineRule="atLeast"/>
        <w:ind w:right="566"/>
        <w:jc w:val="center"/>
        <w:rPr>
          <w:rFonts w:ascii="Arial" w:hAnsi="Arial" w:cs="Arial"/>
          <w:b/>
          <w:bCs/>
        </w:rPr>
      </w:pPr>
    </w:p>
    <w:p w:rsidR="009D1E6F" w:rsidRPr="00AF5D18" w:rsidRDefault="00ED6892" w:rsidP="005925C9">
      <w:pPr>
        <w:widowControl w:val="0"/>
        <w:autoSpaceDE w:val="0"/>
        <w:autoSpaceDN w:val="0"/>
        <w:adjustRightInd w:val="0"/>
        <w:ind w:right="566"/>
        <w:jc w:val="both"/>
      </w:pPr>
      <w:r>
        <w:rPr>
          <w:bCs/>
        </w:rPr>
        <w:t xml:space="preserve">   1. Утвердить Порядок </w:t>
      </w:r>
      <w:proofErr w:type="gramStart"/>
      <w:r w:rsidR="00D31B1D">
        <w:rPr>
          <w:bCs/>
        </w:rPr>
        <w:t>проведения отчета депутата Совета депутатов поселения</w:t>
      </w:r>
      <w:proofErr w:type="gramEnd"/>
      <w:r w:rsidR="00D31B1D">
        <w:rPr>
          <w:bCs/>
        </w:rPr>
        <w:t xml:space="preserve"> Вороновское перед избирателями</w:t>
      </w:r>
      <w:r w:rsidR="00622CB9">
        <w:t xml:space="preserve"> (п</w:t>
      </w:r>
      <w:r w:rsidR="00D46452" w:rsidRPr="00AF5D18">
        <w:t>риложение</w:t>
      </w:r>
      <w:r w:rsidR="009D1E6F" w:rsidRPr="00AF5D18">
        <w:t>)</w:t>
      </w:r>
      <w:r w:rsidR="00D46452" w:rsidRPr="00AF5D18">
        <w:t>.</w:t>
      </w:r>
    </w:p>
    <w:p w:rsidR="009D1E6F" w:rsidRPr="00AF5D18" w:rsidRDefault="00D46452" w:rsidP="005925C9">
      <w:pPr>
        <w:widowControl w:val="0"/>
        <w:autoSpaceDE w:val="0"/>
        <w:autoSpaceDN w:val="0"/>
        <w:adjustRightInd w:val="0"/>
        <w:ind w:right="566"/>
        <w:jc w:val="both"/>
      </w:pPr>
      <w:r w:rsidRPr="00AF5D18">
        <w:rPr>
          <w:bCs/>
        </w:rPr>
        <w:t xml:space="preserve">   </w:t>
      </w:r>
      <w:r w:rsidR="009D1E6F" w:rsidRPr="00AF5D18">
        <w:rPr>
          <w:bCs/>
        </w:rPr>
        <w:t>2. Опубликовать настоящее решение в бюллетене «Московский муниципальный вестник» и на официальном сайте администрации поселения</w:t>
      </w:r>
      <w:r w:rsidR="0089396E" w:rsidRPr="00AF5D18">
        <w:rPr>
          <w:bCs/>
        </w:rPr>
        <w:t xml:space="preserve"> Вороновское в информационно – телекоммуникационной сети «Интернет»</w:t>
      </w:r>
      <w:r w:rsidR="009D1E6F" w:rsidRPr="00AF5D18">
        <w:rPr>
          <w:bCs/>
        </w:rPr>
        <w:t>.</w:t>
      </w:r>
    </w:p>
    <w:p w:rsidR="009D1E6F" w:rsidRPr="00AF5D18" w:rsidRDefault="0089396E" w:rsidP="005925C9">
      <w:pPr>
        <w:widowControl w:val="0"/>
        <w:autoSpaceDE w:val="0"/>
        <w:autoSpaceDN w:val="0"/>
        <w:adjustRightInd w:val="0"/>
        <w:ind w:right="566"/>
        <w:jc w:val="both"/>
        <w:rPr>
          <w:bCs/>
        </w:rPr>
      </w:pPr>
      <w:r w:rsidRPr="00AF5D18">
        <w:rPr>
          <w:bCs/>
        </w:rPr>
        <w:t xml:space="preserve">   </w:t>
      </w:r>
      <w:r w:rsidR="00446FC0">
        <w:rPr>
          <w:bCs/>
        </w:rPr>
        <w:t>3</w:t>
      </w:r>
      <w:r w:rsidR="009D1E6F" w:rsidRPr="00AF5D18">
        <w:rPr>
          <w:bCs/>
        </w:rPr>
        <w:t xml:space="preserve">. </w:t>
      </w:r>
      <w:proofErr w:type="gramStart"/>
      <w:r w:rsidR="009D1E6F" w:rsidRPr="00AF5D18">
        <w:rPr>
          <w:bCs/>
        </w:rPr>
        <w:t>Контроль за</w:t>
      </w:r>
      <w:proofErr w:type="gramEnd"/>
      <w:r w:rsidR="00622CB9">
        <w:rPr>
          <w:bCs/>
        </w:rPr>
        <w:t xml:space="preserve"> исполнением</w:t>
      </w:r>
      <w:r w:rsidR="009D1E6F" w:rsidRPr="00AF5D18">
        <w:rPr>
          <w:bCs/>
        </w:rPr>
        <w:t xml:space="preserve"> настоящего решения возл</w:t>
      </w:r>
      <w:r w:rsidRPr="00AF5D18">
        <w:rPr>
          <w:bCs/>
        </w:rPr>
        <w:t>ожить на Главу</w:t>
      </w:r>
      <w:r w:rsidR="009D1E6F" w:rsidRPr="00AF5D18">
        <w:rPr>
          <w:bCs/>
        </w:rPr>
        <w:t xml:space="preserve"> поселения Вороновское Исаева М.К.  </w:t>
      </w:r>
    </w:p>
    <w:p w:rsidR="009D1E6F" w:rsidRPr="00F74CC4" w:rsidRDefault="009D1E6F" w:rsidP="005925C9">
      <w:pPr>
        <w:widowControl w:val="0"/>
        <w:autoSpaceDE w:val="0"/>
        <w:autoSpaceDN w:val="0"/>
        <w:adjustRightInd w:val="0"/>
        <w:spacing w:line="321" w:lineRule="atLeast"/>
        <w:ind w:right="566"/>
        <w:jc w:val="both"/>
        <w:rPr>
          <w:rFonts w:ascii="Arial" w:hAnsi="Arial" w:cs="Arial"/>
          <w:b/>
          <w:bCs/>
        </w:rPr>
      </w:pPr>
    </w:p>
    <w:p w:rsidR="009D1E6F" w:rsidRDefault="009D1E6F" w:rsidP="005925C9">
      <w:pPr>
        <w:widowControl w:val="0"/>
        <w:autoSpaceDE w:val="0"/>
        <w:autoSpaceDN w:val="0"/>
        <w:adjustRightInd w:val="0"/>
        <w:spacing w:line="297" w:lineRule="atLeast"/>
        <w:ind w:right="566"/>
        <w:jc w:val="both"/>
        <w:rPr>
          <w:rFonts w:ascii="Arial" w:hAnsi="Arial" w:cs="Arial"/>
        </w:rPr>
      </w:pPr>
    </w:p>
    <w:p w:rsidR="002C4431" w:rsidRDefault="002C4431" w:rsidP="005925C9">
      <w:pPr>
        <w:widowControl w:val="0"/>
        <w:autoSpaceDE w:val="0"/>
        <w:autoSpaceDN w:val="0"/>
        <w:adjustRightInd w:val="0"/>
        <w:spacing w:line="297" w:lineRule="atLeast"/>
        <w:ind w:right="566"/>
        <w:jc w:val="both"/>
        <w:rPr>
          <w:rFonts w:ascii="Arial" w:hAnsi="Arial" w:cs="Arial"/>
        </w:rPr>
      </w:pPr>
    </w:p>
    <w:p w:rsidR="002C4431" w:rsidRPr="00F74CC4" w:rsidRDefault="002C4431" w:rsidP="005925C9">
      <w:pPr>
        <w:widowControl w:val="0"/>
        <w:autoSpaceDE w:val="0"/>
        <w:autoSpaceDN w:val="0"/>
        <w:adjustRightInd w:val="0"/>
        <w:spacing w:line="297" w:lineRule="atLeast"/>
        <w:ind w:right="566"/>
        <w:jc w:val="both"/>
        <w:rPr>
          <w:rFonts w:ascii="Arial" w:hAnsi="Arial" w:cs="Arial"/>
        </w:rPr>
      </w:pPr>
    </w:p>
    <w:p w:rsidR="009D1E6F" w:rsidRPr="00F74CC4" w:rsidRDefault="009D1E6F" w:rsidP="005925C9">
      <w:pPr>
        <w:widowControl w:val="0"/>
        <w:autoSpaceDE w:val="0"/>
        <w:autoSpaceDN w:val="0"/>
        <w:adjustRightInd w:val="0"/>
        <w:spacing w:line="297" w:lineRule="atLeast"/>
        <w:ind w:right="566"/>
        <w:jc w:val="both"/>
        <w:rPr>
          <w:rFonts w:ascii="Arial" w:hAnsi="Arial" w:cs="Arial"/>
        </w:rPr>
      </w:pPr>
    </w:p>
    <w:p w:rsidR="00303945" w:rsidRDefault="00303945" w:rsidP="005925C9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E6F" w:rsidRPr="0008302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9D1E6F" w:rsidRPr="00EB0F15" w:rsidRDefault="00303945" w:rsidP="005925C9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D1E6F" w:rsidRPr="00083020">
        <w:rPr>
          <w:rFonts w:ascii="Times New Roman" w:hAnsi="Times New Roman" w:cs="Times New Roman"/>
          <w:b/>
          <w:sz w:val="28"/>
          <w:szCs w:val="28"/>
        </w:rPr>
        <w:t>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E6F">
        <w:rPr>
          <w:rFonts w:ascii="Times New Roman" w:hAnsi="Times New Roman" w:cs="Times New Roman"/>
          <w:b/>
          <w:sz w:val="28"/>
          <w:szCs w:val="28"/>
        </w:rPr>
        <w:t>Вороновское</w:t>
      </w:r>
      <w:r w:rsidR="009D1E6F" w:rsidRPr="000830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92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E6F" w:rsidRPr="0008302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D1E6F">
        <w:rPr>
          <w:rFonts w:ascii="Times New Roman" w:hAnsi="Times New Roman" w:cs="Times New Roman"/>
          <w:b/>
          <w:sz w:val="28"/>
          <w:szCs w:val="28"/>
        </w:rPr>
        <w:t>М.К. Исаев</w:t>
      </w: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5925C9" w:rsidRDefault="005925C9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D1E6F" w:rsidRDefault="009D1E6F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8A79FA" w:rsidRDefault="008A79FA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8A79FA" w:rsidRDefault="008A79FA" w:rsidP="009D1E6F">
      <w:pPr>
        <w:pStyle w:val="ConsPlusNormal"/>
        <w:widowControl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C261F5" w:rsidRDefault="00C261F5" w:rsidP="00C261F5">
      <w:pPr>
        <w:pStyle w:val="ConsPlusNormal"/>
        <w:widowControl/>
        <w:ind w:left="284" w:right="566" w:firstLine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1E6F" w:rsidRPr="002C4431" w:rsidRDefault="00AF5D18" w:rsidP="00BC2BCD">
      <w:pPr>
        <w:pStyle w:val="ConsPlusNormal"/>
        <w:widowControl/>
        <w:ind w:right="566" w:firstLine="6237"/>
        <w:jc w:val="right"/>
        <w:outlineLvl w:val="0"/>
        <w:rPr>
          <w:rFonts w:ascii="Times New Roman" w:hAnsi="Times New Roman" w:cs="Times New Roman"/>
        </w:rPr>
      </w:pPr>
      <w:r w:rsidRPr="002C4431">
        <w:rPr>
          <w:rFonts w:ascii="Times New Roman" w:hAnsi="Times New Roman" w:cs="Times New Roman"/>
        </w:rPr>
        <w:t>Приложение</w:t>
      </w:r>
    </w:p>
    <w:p w:rsidR="009D1E6F" w:rsidRPr="002C4431" w:rsidRDefault="009D1E6F" w:rsidP="00BC2BCD">
      <w:pPr>
        <w:pStyle w:val="ConsPlusNormal"/>
        <w:widowControl/>
        <w:ind w:right="566" w:firstLine="6237"/>
        <w:jc w:val="right"/>
        <w:rPr>
          <w:rFonts w:ascii="Times New Roman" w:hAnsi="Times New Roman" w:cs="Times New Roman"/>
        </w:rPr>
      </w:pPr>
      <w:r w:rsidRPr="002C4431">
        <w:rPr>
          <w:rFonts w:ascii="Times New Roman" w:hAnsi="Times New Roman" w:cs="Times New Roman"/>
        </w:rPr>
        <w:t>к решению Совета депутатов</w:t>
      </w:r>
    </w:p>
    <w:p w:rsidR="009D1E6F" w:rsidRPr="002C4431" w:rsidRDefault="009D1E6F" w:rsidP="00BC2BCD">
      <w:pPr>
        <w:pStyle w:val="ConsPlusNormal"/>
        <w:widowControl/>
        <w:ind w:right="566" w:firstLine="6237"/>
        <w:jc w:val="right"/>
        <w:rPr>
          <w:rFonts w:ascii="Times New Roman" w:hAnsi="Times New Roman" w:cs="Times New Roman"/>
        </w:rPr>
      </w:pPr>
      <w:r w:rsidRPr="002C4431">
        <w:rPr>
          <w:rFonts w:ascii="Times New Roman" w:hAnsi="Times New Roman" w:cs="Times New Roman"/>
        </w:rPr>
        <w:t>поселения Вороновское</w:t>
      </w:r>
    </w:p>
    <w:p w:rsidR="009D1E6F" w:rsidRPr="002C4431" w:rsidRDefault="009110E7" w:rsidP="00BC2BCD">
      <w:pPr>
        <w:ind w:right="566"/>
        <w:jc w:val="right"/>
        <w:rPr>
          <w:sz w:val="20"/>
          <w:szCs w:val="20"/>
        </w:rPr>
      </w:pPr>
      <w:r w:rsidRPr="002C4431">
        <w:rPr>
          <w:sz w:val="20"/>
          <w:szCs w:val="20"/>
        </w:rPr>
        <w:t>от 30</w:t>
      </w:r>
      <w:r w:rsidR="00446FC0" w:rsidRPr="002C4431">
        <w:rPr>
          <w:sz w:val="20"/>
          <w:szCs w:val="20"/>
        </w:rPr>
        <w:t xml:space="preserve"> ноября</w:t>
      </w:r>
      <w:r w:rsidR="00383F5F" w:rsidRPr="002C4431">
        <w:rPr>
          <w:sz w:val="20"/>
          <w:szCs w:val="20"/>
        </w:rPr>
        <w:t xml:space="preserve"> </w:t>
      </w:r>
      <w:r w:rsidR="00AF5D18" w:rsidRPr="002C4431">
        <w:rPr>
          <w:sz w:val="20"/>
          <w:szCs w:val="20"/>
        </w:rPr>
        <w:t>2016 года №</w:t>
      </w:r>
      <w:r w:rsidR="002C4431">
        <w:rPr>
          <w:sz w:val="20"/>
          <w:szCs w:val="20"/>
        </w:rPr>
        <w:t xml:space="preserve"> 12/10</w:t>
      </w:r>
      <w:r w:rsidR="00446FC0" w:rsidRPr="002C4431">
        <w:rPr>
          <w:sz w:val="20"/>
          <w:szCs w:val="20"/>
        </w:rPr>
        <w:t xml:space="preserve"> </w:t>
      </w:r>
    </w:p>
    <w:p w:rsidR="009D1E6F" w:rsidRDefault="009D1E6F" w:rsidP="00BC2BCD">
      <w:pPr>
        <w:ind w:right="566"/>
        <w:jc w:val="right"/>
      </w:pPr>
    </w:p>
    <w:p w:rsidR="009D1E6F" w:rsidRPr="009A5CF2" w:rsidRDefault="00446FC0" w:rsidP="00BC2BCD">
      <w:pPr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D7F86" w:rsidRPr="009A5CF2" w:rsidRDefault="008A79FA" w:rsidP="008A79FA">
      <w:pPr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proofErr w:type="gramStart"/>
      <w:r>
        <w:rPr>
          <w:b/>
          <w:sz w:val="28"/>
          <w:szCs w:val="28"/>
        </w:rPr>
        <w:t>отчета депутат</w:t>
      </w:r>
      <w:r w:rsidR="00163B8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Совета депутатов поселения</w:t>
      </w:r>
      <w:proofErr w:type="gramEnd"/>
      <w:r>
        <w:rPr>
          <w:b/>
          <w:sz w:val="28"/>
          <w:szCs w:val="28"/>
        </w:rPr>
        <w:t xml:space="preserve"> Вороновское перед избирателями</w:t>
      </w:r>
    </w:p>
    <w:p w:rsidR="009D1E6F" w:rsidRPr="002B2683" w:rsidRDefault="009D1E6F" w:rsidP="00BC2BCD">
      <w:pPr>
        <w:ind w:right="566"/>
        <w:jc w:val="center"/>
        <w:rPr>
          <w:rFonts w:ascii="Arial" w:hAnsi="Arial" w:cs="Arial"/>
          <w:b/>
        </w:rPr>
      </w:pPr>
    </w:p>
    <w:p w:rsidR="009D1E6F" w:rsidRPr="004E0BCD" w:rsidRDefault="00163B8C" w:rsidP="00176A85">
      <w:pPr>
        <w:pStyle w:val="ConsPlusNormal"/>
        <w:widowControl/>
        <w:numPr>
          <w:ilvl w:val="0"/>
          <w:numId w:val="4"/>
        </w:numPr>
        <w:ind w:left="-142" w:right="566" w:hanging="27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вопросы организации и проведения </w:t>
      </w:r>
      <w:proofErr w:type="gramStart"/>
      <w:r w:rsidRPr="004E0BCD">
        <w:rPr>
          <w:rFonts w:ascii="Times New Roman" w:hAnsi="Times New Roman" w:cs="Times New Roman"/>
          <w:sz w:val="24"/>
          <w:szCs w:val="24"/>
        </w:rPr>
        <w:t>отчета депутата  Совета депутатов поселения</w:t>
      </w:r>
      <w:proofErr w:type="gramEnd"/>
      <w:r w:rsidRPr="004E0BCD">
        <w:rPr>
          <w:rFonts w:ascii="Times New Roman" w:hAnsi="Times New Roman" w:cs="Times New Roman"/>
          <w:sz w:val="24"/>
          <w:szCs w:val="24"/>
        </w:rPr>
        <w:t xml:space="preserve"> Вороновское перед избирателями о своей работе.</w:t>
      </w:r>
    </w:p>
    <w:p w:rsidR="00163B8C" w:rsidRPr="004E0BCD" w:rsidRDefault="009D5EC1" w:rsidP="00176A85">
      <w:pPr>
        <w:pStyle w:val="ConsPlusNormal"/>
        <w:widowControl/>
        <w:numPr>
          <w:ilvl w:val="0"/>
          <w:numId w:val="4"/>
        </w:numPr>
        <w:ind w:left="-142" w:right="566" w:hanging="27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Отчет депутата перед избирателями (далее – отчет) осуществляется в целях:</w:t>
      </w:r>
    </w:p>
    <w:p w:rsidR="009D5EC1" w:rsidRPr="004E0BCD" w:rsidRDefault="009D5EC1" w:rsidP="00176A85">
      <w:pPr>
        <w:pStyle w:val="ConsPlusNormal"/>
        <w:widowControl/>
        <w:ind w:left="-142" w:right="566" w:hanging="27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- создания условий для получения избирателями полной и достоверной информации о деятельности депутата;</w:t>
      </w:r>
    </w:p>
    <w:p w:rsidR="009D5EC1" w:rsidRPr="004E0BCD" w:rsidRDefault="009D5EC1" w:rsidP="00176A85">
      <w:pPr>
        <w:pStyle w:val="ConsPlusNormal"/>
        <w:widowControl/>
        <w:ind w:left="-142" w:right="566" w:hanging="27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- обеспечения открытости и публичности в деятельности депутата;</w:t>
      </w:r>
    </w:p>
    <w:p w:rsidR="009D5EC1" w:rsidRPr="004E0BCD" w:rsidRDefault="009D5EC1" w:rsidP="00176A85">
      <w:pPr>
        <w:pStyle w:val="ConsPlusNormal"/>
        <w:widowControl/>
        <w:ind w:left="-142" w:right="566" w:hanging="27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- повышения уровня доверия к депутату;</w:t>
      </w:r>
    </w:p>
    <w:p w:rsidR="009D5EC1" w:rsidRPr="004E0BCD" w:rsidRDefault="009D5EC1" w:rsidP="00176A85">
      <w:pPr>
        <w:pStyle w:val="ConsPlusNormal"/>
        <w:widowControl/>
        <w:ind w:left="-142" w:right="566" w:hanging="27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- обеспечение взаимодействия депутата с избирателями.</w:t>
      </w:r>
    </w:p>
    <w:p w:rsidR="00AE3D6F" w:rsidRPr="001C2BCB" w:rsidRDefault="00AE3D6F" w:rsidP="00176A85">
      <w:pPr>
        <w:pStyle w:val="ConsPlusNormal"/>
        <w:widowControl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3</w:t>
      </w:r>
      <w:r w:rsidRPr="001C2BCB">
        <w:rPr>
          <w:rFonts w:ascii="Times New Roman" w:hAnsi="Times New Roman" w:cs="Times New Roman"/>
          <w:sz w:val="24"/>
          <w:szCs w:val="24"/>
        </w:rPr>
        <w:t xml:space="preserve">. Отчет проводится ежегодно в декабре текущего года посредством проведения депутатом встречи с избирателями. Отчет предоставляет депутат лично. </w:t>
      </w:r>
    </w:p>
    <w:p w:rsidR="009D5EC1" w:rsidRPr="004E0BCD" w:rsidRDefault="00AE3D6F" w:rsidP="00176A85">
      <w:pPr>
        <w:pStyle w:val="ConsPlusNormal"/>
        <w:widowControl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4</w:t>
      </w:r>
      <w:r w:rsidR="0000309F" w:rsidRPr="004E0BCD">
        <w:rPr>
          <w:rFonts w:ascii="Times New Roman" w:hAnsi="Times New Roman" w:cs="Times New Roman"/>
          <w:sz w:val="24"/>
          <w:szCs w:val="24"/>
        </w:rPr>
        <w:t>. Встреча с избирателями по отчету проводится на территории избирательного округа депутата, как правило, в удобное для избирателей время.</w:t>
      </w:r>
    </w:p>
    <w:p w:rsidR="00AE3D6F" w:rsidRPr="004E0BCD" w:rsidRDefault="00AE3D6F" w:rsidP="00176A85">
      <w:pPr>
        <w:pStyle w:val="ConsPlusNormal"/>
        <w:widowControl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5. Информацию о дате, времени и месте проведения отчета депутат направляет</w:t>
      </w:r>
      <w:r w:rsidR="008E4A59" w:rsidRPr="004E0BCD">
        <w:rPr>
          <w:rFonts w:ascii="Times New Roman" w:hAnsi="Times New Roman" w:cs="Times New Roman"/>
          <w:sz w:val="24"/>
          <w:szCs w:val="24"/>
        </w:rPr>
        <w:t xml:space="preserve"> в администрацию поселения Вороновское не </w:t>
      </w:r>
      <w:proofErr w:type="gramStart"/>
      <w:r w:rsidR="008E4A59" w:rsidRPr="004E0BC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8E4A59" w:rsidRPr="004E0BCD">
        <w:rPr>
          <w:rFonts w:ascii="Times New Roman" w:hAnsi="Times New Roman" w:cs="Times New Roman"/>
          <w:sz w:val="24"/>
          <w:szCs w:val="24"/>
        </w:rPr>
        <w:t xml:space="preserve"> чем за 15 дней до даты его проведения.</w:t>
      </w:r>
    </w:p>
    <w:p w:rsidR="008E4A59" w:rsidRPr="004E0BCD" w:rsidRDefault="008E4A59" w:rsidP="00176A85">
      <w:pPr>
        <w:pStyle w:val="ConsPlusNormal"/>
        <w:widowControl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6. Администрация поселения Вороновское н</w:t>
      </w:r>
      <w:bookmarkStart w:id="0" w:name="_GoBack"/>
      <w:bookmarkEnd w:id="0"/>
      <w:r w:rsidRPr="004E0BCD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Pr="004E0BC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E0BCD">
        <w:rPr>
          <w:rFonts w:ascii="Times New Roman" w:hAnsi="Times New Roman" w:cs="Times New Roman"/>
          <w:sz w:val="24"/>
          <w:szCs w:val="24"/>
        </w:rPr>
        <w:t xml:space="preserve"> чем за 10 дней до даты проведения отчета размещает информацию на официальном сайте</w:t>
      </w:r>
      <w:r w:rsidR="00302B0D" w:rsidRPr="004E0BCD">
        <w:rPr>
          <w:rFonts w:ascii="Times New Roman" w:hAnsi="Times New Roman" w:cs="Times New Roman"/>
          <w:sz w:val="24"/>
          <w:szCs w:val="24"/>
        </w:rPr>
        <w:t xml:space="preserve"> в информационно – телекоммуникационной сети «Интернет» и на информационных стендах.</w:t>
      </w:r>
    </w:p>
    <w:p w:rsidR="00302B0D" w:rsidRPr="004E0BCD" w:rsidRDefault="00302B0D" w:rsidP="00176A85">
      <w:pPr>
        <w:pStyle w:val="ConsPlusNormal"/>
        <w:widowControl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7. Регламент отчета определяется депутатом самостоятельно и раз</w:t>
      </w:r>
      <w:r w:rsidR="00FC6407" w:rsidRPr="004E0BCD">
        <w:rPr>
          <w:rFonts w:ascii="Times New Roman" w:hAnsi="Times New Roman" w:cs="Times New Roman"/>
          <w:sz w:val="24"/>
          <w:szCs w:val="24"/>
        </w:rPr>
        <w:t>мещается о</w:t>
      </w:r>
      <w:r w:rsidRPr="004E0BCD">
        <w:rPr>
          <w:rFonts w:ascii="Times New Roman" w:hAnsi="Times New Roman" w:cs="Times New Roman"/>
          <w:sz w:val="24"/>
          <w:szCs w:val="24"/>
        </w:rPr>
        <w:t>д</w:t>
      </w:r>
      <w:r w:rsidR="00FC6407" w:rsidRPr="004E0BCD">
        <w:rPr>
          <w:rFonts w:ascii="Times New Roman" w:hAnsi="Times New Roman" w:cs="Times New Roman"/>
          <w:sz w:val="24"/>
          <w:szCs w:val="24"/>
        </w:rPr>
        <w:t>новременно с и</w:t>
      </w:r>
      <w:r w:rsidRPr="004E0BCD">
        <w:rPr>
          <w:rFonts w:ascii="Times New Roman" w:hAnsi="Times New Roman" w:cs="Times New Roman"/>
          <w:sz w:val="24"/>
          <w:szCs w:val="24"/>
        </w:rPr>
        <w:t xml:space="preserve">нформацией, указанной в пункте 5 </w:t>
      </w:r>
      <w:r w:rsidR="00FC6407" w:rsidRPr="004E0BCD">
        <w:rPr>
          <w:rFonts w:ascii="Times New Roman" w:hAnsi="Times New Roman" w:cs="Times New Roman"/>
          <w:sz w:val="24"/>
          <w:szCs w:val="24"/>
        </w:rPr>
        <w:t>настоящего Порядка, либо озвучивается депутатом перед началом отчета и является обязательным для участников отчета.</w:t>
      </w:r>
      <w:r w:rsidR="00C70A08" w:rsidRPr="004E0BCD">
        <w:rPr>
          <w:rFonts w:ascii="Times New Roman" w:hAnsi="Times New Roman" w:cs="Times New Roman"/>
          <w:sz w:val="24"/>
          <w:szCs w:val="24"/>
        </w:rPr>
        <w:t xml:space="preserve"> Указанный регламент может предусматривать, в том числе время (продолжительность) для выступления депутата, предоставления права избирателями задавать вопросы, </w:t>
      </w:r>
      <w:r w:rsidR="006D0ED5" w:rsidRPr="004E0BCD">
        <w:rPr>
          <w:rFonts w:ascii="Times New Roman" w:hAnsi="Times New Roman" w:cs="Times New Roman"/>
          <w:sz w:val="24"/>
          <w:szCs w:val="24"/>
        </w:rPr>
        <w:t>ответов депутат на вопросы избирателей, выступления избирателей по отчету, заключительного слова депутата.</w:t>
      </w:r>
    </w:p>
    <w:p w:rsidR="006D0ED5" w:rsidRPr="004E0BCD" w:rsidRDefault="006D0ED5" w:rsidP="00176A85">
      <w:pPr>
        <w:pStyle w:val="ConsPlusNormal"/>
        <w:widowControl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8. Отчет должен содержать следующую информаци</w:t>
      </w:r>
      <w:r w:rsidR="002A6836" w:rsidRPr="004E0BCD">
        <w:rPr>
          <w:rFonts w:ascii="Times New Roman" w:hAnsi="Times New Roman" w:cs="Times New Roman"/>
          <w:sz w:val="24"/>
          <w:szCs w:val="24"/>
        </w:rPr>
        <w:t>ю о деятельности депутата:</w:t>
      </w:r>
    </w:p>
    <w:p w:rsidR="002A6836" w:rsidRPr="004E0BCD" w:rsidRDefault="002A6836" w:rsidP="00176A85">
      <w:pPr>
        <w:pStyle w:val="ConsPlusNormal"/>
        <w:widowControl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1) об участии в заседаниях Совета депутатов;</w:t>
      </w:r>
    </w:p>
    <w:p w:rsidR="002A6836" w:rsidRPr="004E0BCD" w:rsidRDefault="002A6836" w:rsidP="00176A85">
      <w:pPr>
        <w:pStyle w:val="ConsPlusNormal"/>
        <w:widowControl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2) об участии в подготовке вопросо</w:t>
      </w:r>
      <w:r w:rsidR="00E415F8" w:rsidRPr="004E0BCD">
        <w:rPr>
          <w:rFonts w:ascii="Times New Roman" w:hAnsi="Times New Roman" w:cs="Times New Roman"/>
          <w:sz w:val="24"/>
          <w:szCs w:val="24"/>
        </w:rPr>
        <w:t>в</w:t>
      </w:r>
      <w:r w:rsidRPr="004E0BCD">
        <w:rPr>
          <w:rFonts w:ascii="Times New Roman" w:hAnsi="Times New Roman" w:cs="Times New Roman"/>
          <w:sz w:val="24"/>
          <w:szCs w:val="24"/>
        </w:rPr>
        <w:t xml:space="preserve"> для рассмо</w:t>
      </w:r>
      <w:r w:rsidR="00E415F8" w:rsidRPr="004E0BCD">
        <w:rPr>
          <w:rFonts w:ascii="Times New Roman" w:hAnsi="Times New Roman" w:cs="Times New Roman"/>
          <w:sz w:val="24"/>
          <w:szCs w:val="24"/>
        </w:rPr>
        <w:t>трения на заседаниях Совета деп</w:t>
      </w:r>
      <w:r w:rsidRPr="004E0BCD">
        <w:rPr>
          <w:rFonts w:ascii="Times New Roman" w:hAnsi="Times New Roman" w:cs="Times New Roman"/>
          <w:sz w:val="24"/>
          <w:szCs w:val="24"/>
        </w:rPr>
        <w:t>утатов;</w:t>
      </w:r>
    </w:p>
    <w:p w:rsidR="002A6836" w:rsidRPr="004E0BCD" w:rsidRDefault="00E415F8" w:rsidP="00176A85">
      <w:pPr>
        <w:pStyle w:val="ConsPlusNormal"/>
        <w:widowControl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3) об участии в работе постоянных комиссий, р</w:t>
      </w:r>
      <w:r w:rsidR="00480BDF" w:rsidRPr="004E0BCD">
        <w:rPr>
          <w:rFonts w:ascii="Times New Roman" w:hAnsi="Times New Roman" w:cs="Times New Roman"/>
          <w:sz w:val="24"/>
          <w:szCs w:val="24"/>
        </w:rPr>
        <w:t>абочих гру</w:t>
      </w:r>
      <w:r w:rsidRPr="004E0BCD">
        <w:rPr>
          <w:rFonts w:ascii="Times New Roman" w:hAnsi="Times New Roman" w:cs="Times New Roman"/>
          <w:sz w:val="24"/>
          <w:szCs w:val="24"/>
        </w:rPr>
        <w:t>пп и иных рабочих органов Совета депутатов, членом которых является</w:t>
      </w:r>
      <w:r w:rsidR="00480BDF" w:rsidRPr="004E0BCD">
        <w:rPr>
          <w:rFonts w:ascii="Times New Roman" w:hAnsi="Times New Roman" w:cs="Times New Roman"/>
          <w:sz w:val="24"/>
          <w:szCs w:val="24"/>
        </w:rPr>
        <w:t xml:space="preserve"> депутат (количество заседаний и проце</w:t>
      </w:r>
      <w:r w:rsidR="00D67BE3" w:rsidRPr="004E0BCD">
        <w:rPr>
          <w:rFonts w:ascii="Times New Roman" w:hAnsi="Times New Roman" w:cs="Times New Roman"/>
          <w:sz w:val="24"/>
          <w:szCs w:val="24"/>
        </w:rPr>
        <w:t>нте участия в них депутата)</w:t>
      </w:r>
    </w:p>
    <w:p w:rsidR="00480BDF" w:rsidRPr="004E0BCD" w:rsidRDefault="00480BDF" w:rsidP="00176A85">
      <w:pPr>
        <w:pStyle w:val="ConsPlusNormal"/>
        <w:widowControl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4) о правотворческой деятельности (количестве подготовленных и внесенных проектов решений Совета депутатов, поправок к ним, результатах их</w:t>
      </w:r>
      <w:r w:rsidR="005648AE" w:rsidRPr="004E0BCD">
        <w:rPr>
          <w:rFonts w:ascii="Times New Roman" w:hAnsi="Times New Roman" w:cs="Times New Roman"/>
          <w:sz w:val="24"/>
          <w:szCs w:val="24"/>
        </w:rPr>
        <w:t xml:space="preserve"> рассмотрения;</w:t>
      </w:r>
    </w:p>
    <w:p w:rsidR="005648AE" w:rsidRPr="004E0BCD" w:rsidRDefault="005648AE" w:rsidP="00176A85">
      <w:pPr>
        <w:pStyle w:val="ConsPlusNormal"/>
        <w:widowControl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5) о депутатских обращениях, депутатских запросах и мер, принятых по ним;</w:t>
      </w:r>
    </w:p>
    <w:p w:rsidR="005648AE" w:rsidRPr="004E0BCD" w:rsidRDefault="005648AE" w:rsidP="00176A85">
      <w:pPr>
        <w:pStyle w:val="ConsPlusNormal"/>
        <w:widowControl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6) о проведенных личных приемах граждан;</w:t>
      </w:r>
    </w:p>
    <w:p w:rsidR="005648AE" w:rsidRPr="004E0BCD" w:rsidRDefault="005648AE" w:rsidP="00176A85">
      <w:pPr>
        <w:pStyle w:val="ConsPlusNormal"/>
        <w:widowControl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 xml:space="preserve">7) </w:t>
      </w:r>
      <w:r w:rsidR="00465576" w:rsidRPr="004E0BCD">
        <w:rPr>
          <w:rFonts w:ascii="Times New Roman" w:hAnsi="Times New Roman" w:cs="Times New Roman"/>
          <w:sz w:val="24"/>
          <w:szCs w:val="24"/>
        </w:rPr>
        <w:t>о количестве поступивших и рассмотренных обращений граждан, результатах их рассмотрения;</w:t>
      </w:r>
    </w:p>
    <w:p w:rsidR="004A532B" w:rsidRPr="004E0BCD" w:rsidRDefault="00465576" w:rsidP="00176A85">
      <w:pPr>
        <w:pStyle w:val="ConsPlusNormal"/>
        <w:widowControl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8) о взаимодействии с организациями независимо от организационно – правовой формы, общественными объединениями</w:t>
      </w:r>
      <w:r w:rsidR="004A532B" w:rsidRPr="004E0BCD">
        <w:rPr>
          <w:rFonts w:ascii="Times New Roman" w:hAnsi="Times New Roman" w:cs="Times New Roman"/>
          <w:sz w:val="24"/>
          <w:szCs w:val="24"/>
        </w:rPr>
        <w:t>. Находящимися на территории его избирательного округа, органами государственной власти, органами местного самоуправления;</w:t>
      </w:r>
    </w:p>
    <w:p w:rsidR="00B35D8B" w:rsidRPr="004E0BCD" w:rsidRDefault="004A532B" w:rsidP="00176A85">
      <w:pPr>
        <w:pStyle w:val="ConsPlusNormal"/>
        <w:widowControl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9) об иных формах депутатской деятельности</w:t>
      </w:r>
      <w:r w:rsidR="00B35D8B" w:rsidRPr="004E0BCD">
        <w:rPr>
          <w:rFonts w:ascii="Times New Roman" w:hAnsi="Times New Roman" w:cs="Times New Roman"/>
          <w:sz w:val="24"/>
          <w:szCs w:val="24"/>
        </w:rPr>
        <w:t>.</w:t>
      </w:r>
    </w:p>
    <w:p w:rsidR="00B35D8B" w:rsidRPr="004E0BCD" w:rsidRDefault="00B35D8B" w:rsidP="00176A85">
      <w:pPr>
        <w:pStyle w:val="ConsPlusNormal"/>
        <w:widowControl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9. Отчет не может носить агитационный характер.</w:t>
      </w:r>
    </w:p>
    <w:p w:rsidR="00035A00" w:rsidRPr="004E0BCD" w:rsidRDefault="00B35D8B" w:rsidP="00176A85">
      <w:pPr>
        <w:pStyle w:val="ConsPlusNormal"/>
        <w:widowControl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BCD">
        <w:rPr>
          <w:rFonts w:ascii="Times New Roman" w:hAnsi="Times New Roman" w:cs="Times New Roman"/>
          <w:sz w:val="24"/>
          <w:szCs w:val="24"/>
        </w:rPr>
        <w:t>10. Информация о результатах отчета размещается на официальном сайте не позднее 3 дней со дня его проведения. В информации указывается дата, время, место проведения</w:t>
      </w:r>
      <w:r w:rsidR="00035A00" w:rsidRPr="004E0BCD">
        <w:rPr>
          <w:rFonts w:ascii="Times New Roman" w:hAnsi="Times New Roman" w:cs="Times New Roman"/>
          <w:sz w:val="24"/>
          <w:szCs w:val="24"/>
        </w:rPr>
        <w:t xml:space="preserve"> отчета, количество присутствующих, кратко излагается содержание вопросов и выступлений участников отчета. Одновременно с указанной информацией размещается отчет.</w:t>
      </w:r>
    </w:p>
    <w:p w:rsidR="00163B8C" w:rsidRDefault="00035A00" w:rsidP="00176A85">
      <w:pPr>
        <w:pStyle w:val="ConsPlusNormal"/>
        <w:widowControl/>
        <w:ind w:left="-142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BCD">
        <w:rPr>
          <w:rFonts w:ascii="Times New Roman" w:hAnsi="Times New Roman" w:cs="Times New Roman"/>
          <w:sz w:val="24"/>
          <w:szCs w:val="24"/>
        </w:rPr>
        <w:t xml:space="preserve">11. </w:t>
      </w:r>
      <w:r w:rsidR="00D84024" w:rsidRPr="004E0BCD">
        <w:rPr>
          <w:rFonts w:ascii="Times New Roman" w:hAnsi="Times New Roman" w:cs="Times New Roman"/>
          <w:sz w:val="24"/>
          <w:szCs w:val="24"/>
        </w:rPr>
        <w:t>Администрация поселения Вороновское по письменному обращению депутата осуществл</w:t>
      </w:r>
      <w:r w:rsidR="00140C88" w:rsidRPr="004E0BCD">
        <w:rPr>
          <w:rFonts w:ascii="Times New Roman" w:hAnsi="Times New Roman" w:cs="Times New Roman"/>
          <w:sz w:val="24"/>
          <w:szCs w:val="24"/>
        </w:rPr>
        <w:t>яет организационно – техническое</w:t>
      </w:r>
      <w:r w:rsidR="00D84024" w:rsidRPr="004E0BCD">
        <w:rPr>
          <w:rFonts w:ascii="Times New Roman" w:hAnsi="Times New Roman" w:cs="Times New Roman"/>
          <w:sz w:val="24"/>
          <w:szCs w:val="24"/>
        </w:rPr>
        <w:t xml:space="preserve"> обеспечение проведение отчета.</w:t>
      </w:r>
      <w:r w:rsidR="00B35D8B" w:rsidRPr="004E0BCD">
        <w:rPr>
          <w:rFonts w:ascii="Times New Roman" w:hAnsi="Times New Roman" w:cs="Times New Roman"/>
          <w:sz w:val="24"/>
          <w:szCs w:val="24"/>
        </w:rPr>
        <w:t xml:space="preserve">   </w:t>
      </w:r>
      <w:r w:rsidR="00465576" w:rsidRPr="004E0BC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3B8C" w:rsidSect="00996AFA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539FA"/>
    <w:multiLevelType w:val="hybridMultilevel"/>
    <w:tmpl w:val="0F3E16AA"/>
    <w:lvl w:ilvl="0" w:tplc="8EBC58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EA54D2"/>
    <w:multiLevelType w:val="hybridMultilevel"/>
    <w:tmpl w:val="F8824720"/>
    <w:lvl w:ilvl="0" w:tplc="ED347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C8132F8"/>
    <w:multiLevelType w:val="hybridMultilevel"/>
    <w:tmpl w:val="7CB81D72"/>
    <w:lvl w:ilvl="0" w:tplc="2526AF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171B63"/>
    <w:multiLevelType w:val="hybridMultilevel"/>
    <w:tmpl w:val="0518EAF0"/>
    <w:lvl w:ilvl="0" w:tplc="2FF65B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D8"/>
    <w:rsid w:val="0000309F"/>
    <w:rsid w:val="00033FD4"/>
    <w:rsid w:val="00035A00"/>
    <w:rsid w:val="00046DA3"/>
    <w:rsid w:val="00046E44"/>
    <w:rsid w:val="00084514"/>
    <w:rsid w:val="00095D99"/>
    <w:rsid w:val="000E26D3"/>
    <w:rsid w:val="00105AD0"/>
    <w:rsid w:val="00132D5D"/>
    <w:rsid w:val="00140C88"/>
    <w:rsid w:val="00153E6C"/>
    <w:rsid w:val="00163B8C"/>
    <w:rsid w:val="00176A85"/>
    <w:rsid w:val="001854F1"/>
    <w:rsid w:val="001C2BCB"/>
    <w:rsid w:val="001F02FC"/>
    <w:rsid w:val="001F16B7"/>
    <w:rsid w:val="00255C55"/>
    <w:rsid w:val="00270C7A"/>
    <w:rsid w:val="00276B6A"/>
    <w:rsid w:val="00285329"/>
    <w:rsid w:val="00285F66"/>
    <w:rsid w:val="002A6836"/>
    <w:rsid w:val="002C4431"/>
    <w:rsid w:val="002E5FA1"/>
    <w:rsid w:val="00302B0D"/>
    <w:rsid w:val="00303945"/>
    <w:rsid w:val="00363B46"/>
    <w:rsid w:val="00383F5F"/>
    <w:rsid w:val="00410056"/>
    <w:rsid w:val="00446FC0"/>
    <w:rsid w:val="00465576"/>
    <w:rsid w:val="00480BDF"/>
    <w:rsid w:val="004A532B"/>
    <w:rsid w:val="004B5386"/>
    <w:rsid w:val="004E0BCD"/>
    <w:rsid w:val="0053487A"/>
    <w:rsid w:val="005648AE"/>
    <w:rsid w:val="00565F6C"/>
    <w:rsid w:val="00572A50"/>
    <w:rsid w:val="00585BC2"/>
    <w:rsid w:val="005925C9"/>
    <w:rsid w:val="005F39AA"/>
    <w:rsid w:val="005F3B58"/>
    <w:rsid w:val="00622CB9"/>
    <w:rsid w:val="00632398"/>
    <w:rsid w:val="006564D8"/>
    <w:rsid w:val="00686427"/>
    <w:rsid w:val="006A72AF"/>
    <w:rsid w:val="006B2532"/>
    <w:rsid w:val="006D0ED5"/>
    <w:rsid w:val="00714F18"/>
    <w:rsid w:val="00723C22"/>
    <w:rsid w:val="00761744"/>
    <w:rsid w:val="007A1B47"/>
    <w:rsid w:val="007B28EC"/>
    <w:rsid w:val="0082751D"/>
    <w:rsid w:val="00876694"/>
    <w:rsid w:val="0089396E"/>
    <w:rsid w:val="008A1E15"/>
    <w:rsid w:val="008A79FA"/>
    <w:rsid w:val="008B70F5"/>
    <w:rsid w:val="008D5163"/>
    <w:rsid w:val="008D7F86"/>
    <w:rsid w:val="008E39CC"/>
    <w:rsid w:val="008E4A59"/>
    <w:rsid w:val="008F30B3"/>
    <w:rsid w:val="009110E7"/>
    <w:rsid w:val="00955B5F"/>
    <w:rsid w:val="00971F2D"/>
    <w:rsid w:val="00984412"/>
    <w:rsid w:val="00990E68"/>
    <w:rsid w:val="009932C4"/>
    <w:rsid w:val="009D1E6F"/>
    <w:rsid w:val="009D5EC1"/>
    <w:rsid w:val="00A10216"/>
    <w:rsid w:val="00A109C9"/>
    <w:rsid w:val="00A24080"/>
    <w:rsid w:val="00A37743"/>
    <w:rsid w:val="00A664F3"/>
    <w:rsid w:val="00AB6906"/>
    <w:rsid w:val="00AE3D6F"/>
    <w:rsid w:val="00AF5D18"/>
    <w:rsid w:val="00B35D8B"/>
    <w:rsid w:val="00BC06D4"/>
    <w:rsid w:val="00BC2BCD"/>
    <w:rsid w:val="00BF4025"/>
    <w:rsid w:val="00C1080F"/>
    <w:rsid w:val="00C13B5C"/>
    <w:rsid w:val="00C261F5"/>
    <w:rsid w:val="00C44C4D"/>
    <w:rsid w:val="00C70A08"/>
    <w:rsid w:val="00C77869"/>
    <w:rsid w:val="00C961E2"/>
    <w:rsid w:val="00D00EAA"/>
    <w:rsid w:val="00D069E8"/>
    <w:rsid w:val="00D206BA"/>
    <w:rsid w:val="00D31B1D"/>
    <w:rsid w:val="00D4376A"/>
    <w:rsid w:val="00D46452"/>
    <w:rsid w:val="00D67BE3"/>
    <w:rsid w:val="00D84024"/>
    <w:rsid w:val="00D87F03"/>
    <w:rsid w:val="00DB6175"/>
    <w:rsid w:val="00E067E6"/>
    <w:rsid w:val="00E22772"/>
    <w:rsid w:val="00E415F8"/>
    <w:rsid w:val="00E45D94"/>
    <w:rsid w:val="00E5205E"/>
    <w:rsid w:val="00E92744"/>
    <w:rsid w:val="00ED6892"/>
    <w:rsid w:val="00F63048"/>
    <w:rsid w:val="00F713D8"/>
    <w:rsid w:val="00F74234"/>
    <w:rsid w:val="00F75EF3"/>
    <w:rsid w:val="00F93926"/>
    <w:rsid w:val="00FC6407"/>
    <w:rsid w:val="00FE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1005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100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0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1005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100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0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A715-9FC4-4AD0-B8C6-BC2F986E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24</cp:revision>
  <cp:lastPrinted>2016-12-05T05:40:00Z</cp:lastPrinted>
  <dcterms:created xsi:type="dcterms:W3CDTF">2016-10-05T13:57:00Z</dcterms:created>
  <dcterms:modified xsi:type="dcterms:W3CDTF">2016-12-05T05:41:00Z</dcterms:modified>
</cp:coreProperties>
</file>