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72" w:rsidRDefault="00422D72" w:rsidP="00422D72">
      <w:pPr>
        <w:shd w:val="clear" w:color="auto" w:fill="FFFFFF"/>
        <w:jc w:val="center"/>
        <w:rPr>
          <w:b/>
          <w:bCs/>
          <w:color w:val="646084"/>
        </w:rPr>
      </w:pPr>
      <w:r>
        <w:rPr>
          <w:b/>
          <w:noProof/>
          <w:color w:val="646084"/>
          <w:lang w:eastAsia="ru-RU"/>
        </w:rPr>
        <w:drawing>
          <wp:inline distT="0" distB="0" distL="0" distR="0" wp14:anchorId="78A69AF4" wp14:editId="2A937F53">
            <wp:extent cx="542925" cy="685800"/>
            <wp:effectExtent l="0" t="0" r="9525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D72" w:rsidRPr="00422D72" w:rsidRDefault="00422D72" w:rsidP="00422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22D72">
        <w:rPr>
          <w:rFonts w:ascii="Times New Roman" w:hAnsi="Times New Roman" w:cs="Times New Roman"/>
          <w:b/>
          <w:bCs/>
          <w:sz w:val="40"/>
          <w:szCs w:val="40"/>
        </w:rPr>
        <w:t xml:space="preserve">АДМИНИСТРАЦИЯ </w:t>
      </w:r>
    </w:p>
    <w:p w:rsidR="00422D72" w:rsidRPr="00422D72" w:rsidRDefault="00422D72" w:rsidP="00422D72">
      <w:pPr>
        <w:spacing w:after="0" w:line="240" w:lineRule="auto"/>
        <w:jc w:val="center"/>
        <w:rPr>
          <w:rFonts w:ascii="Times New Roman" w:hAnsi="Times New Roman" w:cs="Times New Roman"/>
          <w:noProof/>
          <w:sz w:val="40"/>
          <w:szCs w:val="40"/>
        </w:rPr>
      </w:pPr>
      <w:r w:rsidRPr="00422D72">
        <w:rPr>
          <w:rFonts w:ascii="Times New Roman" w:hAnsi="Times New Roman" w:cs="Times New Roman"/>
          <w:b/>
          <w:bCs/>
          <w:sz w:val="40"/>
          <w:szCs w:val="40"/>
        </w:rPr>
        <w:t>ПОСЕЛЕНИЯ ВОРОНОВСКОЕ В ГОРОДЕ МОСКВЕ</w:t>
      </w:r>
      <w:r w:rsidRPr="00422D72">
        <w:rPr>
          <w:rFonts w:ascii="Times New Roman" w:hAnsi="Times New Roman" w:cs="Times New Roman"/>
          <w:noProof/>
          <w:sz w:val="40"/>
          <w:szCs w:val="40"/>
        </w:rPr>
        <w:t xml:space="preserve"> </w:t>
      </w:r>
    </w:p>
    <w:p w:rsidR="00422D72" w:rsidRPr="00422D72" w:rsidRDefault="00422D72" w:rsidP="00422D7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22D72" w:rsidRPr="00422D72" w:rsidRDefault="00422D72" w:rsidP="00422D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2D72">
        <w:rPr>
          <w:rFonts w:ascii="Times New Roman" w:hAnsi="Times New Roman" w:cs="Times New Roman"/>
          <w:b/>
          <w:bCs/>
          <w:sz w:val="40"/>
          <w:szCs w:val="40"/>
        </w:rPr>
        <w:t>ПОСТАНОВЛЕНИЕ</w:t>
      </w:r>
    </w:p>
    <w:p w:rsidR="00A07C2F" w:rsidRDefault="00A07C2F" w:rsidP="00422D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03B" w:rsidRDefault="0030403B" w:rsidP="00422D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03B" w:rsidRDefault="0030403B" w:rsidP="003040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24.01.2018г № 3</w:t>
      </w:r>
    </w:p>
    <w:p w:rsidR="0030403B" w:rsidRDefault="0030403B" w:rsidP="003040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403B" w:rsidRDefault="0030403B" w:rsidP="003040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E4B" w:rsidRPr="00845A77" w:rsidRDefault="001B4E4B" w:rsidP="0088751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45A77">
        <w:rPr>
          <w:rFonts w:ascii="Times New Roman" w:hAnsi="Times New Roman" w:cs="Times New Roman"/>
          <w:b/>
          <w:sz w:val="24"/>
          <w:szCs w:val="24"/>
        </w:rPr>
        <w:t>О</w:t>
      </w:r>
      <w:r w:rsidR="00DD22B7">
        <w:rPr>
          <w:rFonts w:ascii="Times New Roman" w:hAnsi="Times New Roman" w:cs="Times New Roman"/>
          <w:b/>
          <w:sz w:val="24"/>
          <w:szCs w:val="24"/>
        </w:rPr>
        <w:t xml:space="preserve">б утверждении положения об </w:t>
      </w:r>
      <w:proofErr w:type="gramStart"/>
      <w:r w:rsidR="00DD22B7">
        <w:rPr>
          <w:rFonts w:ascii="Times New Roman" w:hAnsi="Times New Roman" w:cs="Times New Roman"/>
          <w:b/>
          <w:sz w:val="24"/>
          <w:szCs w:val="24"/>
        </w:rPr>
        <w:t>а</w:t>
      </w:r>
      <w:r w:rsidRPr="00845A77">
        <w:rPr>
          <w:rFonts w:ascii="Times New Roman" w:hAnsi="Times New Roman" w:cs="Times New Roman"/>
          <w:b/>
          <w:sz w:val="24"/>
          <w:szCs w:val="24"/>
        </w:rPr>
        <w:t>нтинаркотической</w:t>
      </w:r>
      <w:proofErr w:type="gramEnd"/>
      <w:r w:rsidRPr="00845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4E4B" w:rsidRPr="00845A77" w:rsidRDefault="001B4E4B" w:rsidP="0088751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45A77">
        <w:rPr>
          <w:rFonts w:ascii="Times New Roman" w:hAnsi="Times New Roman" w:cs="Times New Roman"/>
          <w:b/>
          <w:sz w:val="24"/>
          <w:szCs w:val="24"/>
        </w:rPr>
        <w:t xml:space="preserve"> комиссии поселения Вороновское </w:t>
      </w:r>
    </w:p>
    <w:p w:rsidR="001B4E4B" w:rsidRPr="00845A77" w:rsidRDefault="001B4E4B" w:rsidP="008875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51D" w:rsidRDefault="0088751D" w:rsidP="0088751D">
      <w:pPr>
        <w:pStyle w:val="a3"/>
        <w:ind w:firstLine="405"/>
        <w:jc w:val="both"/>
        <w:rPr>
          <w:rFonts w:ascii="Times New Roman" w:hAnsi="Times New Roman" w:cs="Times New Roman"/>
          <w:sz w:val="24"/>
          <w:szCs w:val="24"/>
        </w:rPr>
      </w:pPr>
    </w:p>
    <w:p w:rsidR="001B4E4B" w:rsidRPr="00845A77" w:rsidRDefault="0088751D" w:rsidP="0088751D">
      <w:pPr>
        <w:pStyle w:val="a3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Указа Президента Российской Федерации от 18 октября 2007 года № 1374 «О дополнительных мерах по противодействию незаконному обороту наркотических средств и </w:t>
      </w:r>
      <w:r w:rsidR="00183680">
        <w:rPr>
          <w:rFonts w:ascii="Times New Roman" w:hAnsi="Times New Roman" w:cs="Times New Roman"/>
          <w:sz w:val="24"/>
          <w:szCs w:val="24"/>
        </w:rPr>
        <w:t xml:space="preserve">психотропных веществ и их </w:t>
      </w:r>
      <w:proofErr w:type="spellStart"/>
      <w:r w:rsidR="00183680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="00183680">
        <w:rPr>
          <w:rFonts w:ascii="Times New Roman" w:hAnsi="Times New Roman" w:cs="Times New Roman"/>
          <w:sz w:val="24"/>
          <w:szCs w:val="24"/>
        </w:rPr>
        <w:t>», администрация поселения Вороновское постановляет;</w:t>
      </w:r>
    </w:p>
    <w:p w:rsidR="001B4E4B" w:rsidRDefault="001B4E4B" w:rsidP="0088751D">
      <w:pPr>
        <w:pStyle w:val="a3"/>
        <w:ind w:firstLine="405"/>
        <w:jc w:val="both"/>
        <w:rPr>
          <w:rFonts w:ascii="Times New Roman" w:hAnsi="Times New Roman" w:cs="Times New Roman"/>
          <w:sz w:val="24"/>
          <w:szCs w:val="24"/>
        </w:rPr>
      </w:pPr>
    </w:p>
    <w:p w:rsidR="006C3E07" w:rsidRPr="00845A77" w:rsidRDefault="006C3E07" w:rsidP="0088751D">
      <w:pPr>
        <w:pStyle w:val="a3"/>
        <w:ind w:firstLine="405"/>
        <w:jc w:val="both"/>
        <w:rPr>
          <w:rFonts w:ascii="Times New Roman" w:hAnsi="Times New Roman" w:cs="Times New Roman"/>
          <w:sz w:val="24"/>
          <w:szCs w:val="24"/>
        </w:rPr>
      </w:pPr>
    </w:p>
    <w:p w:rsidR="001B4E4B" w:rsidRDefault="00183680" w:rsidP="001836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Утвердить </w:t>
      </w:r>
      <w:r w:rsidR="00DD22B7">
        <w:rPr>
          <w:rFonts w:ascii="Times New Roman" w:hAnsi="Times New Roman" w:cs="Times New Roman"/>
          <w:sz w:val="24"/>
          <w:szCs w:val="24"/>
        </w:rPr>
        <w:t>положение об а</w:t>
      </w:r>
      <w:r w:rsidR="001B4E4B" w:rsidRPr="00845A77">
        <w:rPr>
          <w:rFonts w:ascii="Times New Roman" w:hAnsi="Times New Roman" w:cs="Times New Roman"/>
          <w:sz w:val="24"/>
          <w:szCs w:val="24"/>
        </w:rPr>
        <w:t xml:space="preserve">нтинаркотической комиссии </w:t>
      </w:r>
      <w:r w:rsidR="00DD22B7">
        <w:rPr>
          <w:rFonts w:ascii="Times New Roman" w:hAnsi="Times New Roman" w:cs="Times New Roman"/>
          <w:sz w:val="24"/>
          <w:szCs w:val="24"/>
        </w:rPr>
        <w:t>поселения Вороновское (приложение к настоящему постановлению</w:t>
      </w:r>
      <w:r w:rsidR="001B4E4B" w:rsidRPr="00845A77">
        <w:rPr>
          <w:rFonts w:ascii="Times New Roman" w:hAnsi="Times New Roman" w:cs="Times New Roman"/>
          <w:sz w:val="24"/>
          <w:szCs w:val="24"/>
        </w:rPr>
        <w:t>)</w:t>
      </w:r>
      <w:r w:rsidR="00DD22B7">
        <w:rPr>
          <w:rFonts w:ascii="Times New Roman" w:hAnsi="Times New Roman" w:cs="Times New Roman"/>
          <w:sz w:val="24"/>
          <w:szCs w:val="24"/>
        </w:rPr>
        <w:t>.</w:t>
      </w:r>
    </w:p>
    <w:p w:rsidR="009E3DED" w:rsidRDefault="009E3DED" w:rsidP="001836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 – телекоммуникационной сети «Интернет».</w:t>
      </w:r>
    </w:p>
    <w:p w:rsidR="009E3DED" w:rsidRPr="00845A77" w:rsidRDefault="009E3DED" w:rsidP="001836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Настоящее постановление вступает в силу со дня его опубликования.</w:t>
      </w:r>
    </w:p>
    <w:p w:rsidR="001B4E4B" w:rsidRPr="00DD22B7" w:rsidRDefault="009E3DED" w:rsidP="009E3D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 </w:t>
      </w:r>
      <w:proofErr w:type="gramStart"/>
      <w:r w:rsidR="001B4E4B" w:rsidRPr="00DD22B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E4B" w:rsidRPr="00DD22B7">
        <w:rPr>
          <w:rFonts w:ascii="Times New Roman" w:hAnsi="Times New Roman" w:cs="Times New Roman"/>
          <w:sz w:val="24"/>
          <w:szCs w:val="24"/>
        </w:rPr>
        <w:t>исп</w:t>
      </w:r>
      <w:r>
        <w:rPr>
          <w:rFonts w:ascii="Times New Roman" w:hAnsi="Times New Roman" w:cs="Times New Roman"/>
          <w:sz w:val="24"/>
          <w:szCs w:val="24"/>
        </w:rPr>
        <w:t>олнением настоящего постановления возложить на заместителя г</w:t>
      </w:r>
      <w:r w:rsidR="001B4E4B" w:rsidRPr="00DD22B7">
        <w:rPr>
          <w:rFonts w:ascii="Times New Roman" w:hAnsi="Times New Roman" w:cs="Times New Roman"/>
          <w:sz w:val="24"/>
          <w:szCs w:val="24"/>
        </w:rPr>
        <w:t xml:space="preserve">лавы администрации поселения </w:t>
      </w:r>
      <w:r>
        <w:rPr>
          <w:rFonts w:ascii="Times New Roman" w:hAnsi="Times New Roman" w:cs="Times New Roman"/>
          <w:sz w:val="24"/>
          <w:szCs w:val="24"/>
        </w:rPr>
        <w:t xml:space="preserve">Вороновское </w:t>
      </w:r>
      <w:proofErr w:type="spellStart"/>
      <w:r w:rsidR="001B4E4B" w:rsidRPr="00DD22B7">
        <w:rPr>
          <w:rFonts w:ascii="Times New Roman" w:hAnsi="Times New Roman" w:cs="Times New Roman"/>
          <w:sz w:val="24"/>
          <w:szCs w:val="24"/>
        </w:rPr>
        <w:t>Тавлеева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</w:t>
      </w:r>
      <w:r w:rsidR="001B4E4B" w:rsidRPr="00DD22B7">
        <w:rPr>
          <w:rFonts w:ascii="Times New Roman" w:hAnsi="Times New Roman" w:cs="Times New Roman"/>
          <w:sz w:val="24"/>
          <w:szCs w:val="24"/>
        </w:rPr>
        <w:t>.</w:t>
      </w:r>
    </w:p>
    <w:p w:rsidR="001B4E4B" w:rsidRPr="009E3DED" w:rsidRDefault="001B4E4B" w:rsidP="006C3E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E4B" w:rsidRPr="009E3DED" w:rsidRDefault="001B4E4B" w:rsidP="006C3E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E4B" w:rsidRPr="00BD5209" w:rsidRDefault="001B4E4B" w:rsidP="008875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5209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1B4E4B" w:rsidRDefault="001B4E4B" w:rsidP="0088751D">
      <w:pPr>
        <w:spacing w:after="0" w:line="240" w:lineRule="auto"/>
      </w:pPr>
      <w:r w:rsidRPr="00BD5209">
        <w:rPr>
          <w:rFonts w:ascii="Times New Roman" w:hAnsi="Times New Roman" w:cs="Times New Roman"/>
          <w:b/>
          <w:sz w:val="28"/>
          <w:szCs w:val="28"/>
        </w:rPr>
        <w:t xml:space="preserve">поселения Вороновское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6C3E0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Е.П. Иванов</w:t>
      </w:r>
    </w:p>
    <w:p w:rsidR="001B4E4B" w:rsidRDefault="001B4E4B" w:rsidP="0088751D">
      <w:pPr>
        <w:spacing w:line="240" w:lineRule="auto"/>
      </w:pPr>
    </w:p>
    <w:p w:rsidR="00246F33" w:rsidRDefault="00246F33" w:rsidP="001B4E4B">
      <w:pPr>
        <w:ind w:right="283"/>
      </w:pPr>
    </w:p>
    <w:p w:rsidR="00F453CE" w:rsidRDefault="00F453CE" w:rsidP="001B4E4B">
      <w:pPr>
        <w:ind w:right="283"/>
      </w:pPr>
    </w:p>
    <w:p w:rsidR="00F453CE" w:rsidRDefault="00F453CE" w:rsidP="001B4E4B">
      <w:pPr>
        <w:ind w:right="283"/>
      </w:pPr>
    </w:p>
    <w:p w:rsidR="00F453CE" w:rsidRDefault="00F453CE" w:rsidP="001B4E4B">
      <w:pPr>
        <w:ind w:right="283"/>
      </w:pPr>
    </w:p>
    <w:p w:rsidR="00422D72" w:rsidRDefault="00422D72" w:rsidP="001B4E4B">
      <w:pPr>
        <w:ind w:right="283"/>
      </w:pPr>
    </w:p>
    <w:p w:rsidR="00422D72" w:rsidRDefault="00422D72" w:rsidP="001B4E4B">
      <w:pPr>
        <w:ind w:right="283"/>
      </w:pPr>
    </w:p>
    <w:p w:rsidR="00F453CE" w:rsidRDefault="00F453CE" w:rsidP="00F453CE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lastRenderedPageBreak/>
        <w:t> </w:t>
      </w:r>
      <w:r w:rsidR="000D7626">
        <w:rPr>
          <w:rFonts w:ascii="Times New Roman" w:hAnsi="Times New Roman" w:cs="Times New Roman"/>
          <w:sz w:val="24"/>
        </w:rPr>
        <w:t xml:space="preserve">Приложение </w:t>
      </w:r>
    </w:p>
    <w:p w:rsidR="00F453CE" w:rsidRDefault="000D7626" w:rsidP="00F453CE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</w:t>
      </w:r>
    </w:p>
    <w:p w:rsidR="00F453CE" w:rsidRDefault="00F453CE" w:rsidP="00F453CE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администрации поселения Вороновское</w:t>
      </w:r>
    </w:p>
    <w:p w:rsidR="00F453CE" w:rsidRDefault="00F453CE" w:rsidP="00F453CE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30403B" w:rsidRPr="0030403B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» </w:t>
      </w:r>
      <w:r w:rsidR="0030403B" w:rsidRPr="0030403B">
        <w:rPr>
          <w:rFonts w:ascii="Times New Roman" w:hAnsi="Times New Roman" w:cs="Times New Roman"/>
          <w:sz w:val="24"/>
        </w:rPr>
        <w:t>января</w:t>
      </w:r>
      <w:r w:rsidR="000D7626">
        <w:rPr>
          <w:rFonts w:ascii="Times New Roman" w:hAnsi="Times New Roman" w:cs="Times New Roman"/>
          <w:sz w:val="24"/>
        </w:rPr>
        <w:t xml:space="preserve"> 2018 года</w:t>
      </w:r>
      <w:r>
        <w:rPr>
          <w:rFonts w:ascii="Times New Roman" w:hAnsi="Times New Roman" w:cs="Times New Roman"/>
          <w:sz w:val="24"/>
        </w:rPr>
        <w:t xml:space="preserve"> №</w:t>
      </w:r>
      <w:r w:rsidR="0030403B" w:rsidRPr="0030403B">
        <w:rPr>
          <w:rFonts w:ascii="Times New Roman" w:hAnsi="Times New Roman" w:cs="Times New Roman"/>
          <w:sz w:val="24"/>
        </w:rPr>
        <w:t xml:space="preserve"> 3</w:t>
      </w:r>
    </w:p>
    <w:p w:rsidR="00F453CE" w:rsidRDefault="00F453CE" w:rsidP="00F453C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453CE" w:rsidRDefault="00F453CE" w:rsidP="00F453C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453CE" w:rsidRPr="002E7CF6" w:rsidRDefault="00F453CE" w:rsidP="00F453C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F453CE" w:rsidRPr="002E7CF6" w:rsidRDefault="000D7626" w:rsidP="00F453C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об а</w:t>
      </w:r>
      <w:r w:rsidR="00F453CE" w:rsidRPr="002E7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нтинаркотической комиссии</w:t>
      </w:r>
      <w:r w:rsidRPr="002E7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453CE" w:rsidRPr="002E7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2E7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оселения Вороновское</w:t>
      </w:r>
    </w:p>
    <w:p w:rsidR="00F453CE" w:rsidRDefault="00F453CE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453CE" w:rsidRDefault="00F453CE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453CE" w:rsidRDefault="00F453CE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E7C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Антинаркотическая комиссия поселения Вороновское является органом, обеспечивающим координацию деятельности поселения Вороновское исполнительной власти и органов местного самоуправления поселения Вороновское по противодействию незаконному обороту наркотических средств, психотропных веществ и их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прекурсоров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453CE" w:rsidRDefault="002E7CF6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2. </w:t>
      </w:r>
      <w:proofErr w:type="gramStart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антинаркотического комитета, муниципальными правовыми актами поселения Вороновское,  а также настоящим Положением.</w:t>
      </w:r>
      <w:proofErr w:type="gramEnd"/>
    </w:p>
    <w:p w:rsidR="00F453CE" w:rsidRDefault="002E7CF6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3. Комиссия осуществляет свою деятельность во взаимодействии с подразделениями территориальных органов федеральных органов исполнительной власти, органами местного самоуправления поселения Вороновское, общественными объединениями и организациями.</w:t>
      </w:r>
    </w:p>
    <w:p w:rsidR="00346E6E" w:rsidRDefault="00346E6E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4. Состав комиссии утверждается распоряжением администрации поселения Вороновское.</w:t>
      </w:r>
    </w:p>
    <w:p w:rsidR="00F453CE" w:rsidRDefault="002E7CF6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346E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Основными задачами комиссии являются:</w:t>
      </w:r>
    </w:p>
    <w:p w:rsidR="00F453CE" w:rsidRDefault="002E7CF6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а) участие в формировании и реализации на территории поселения Вороновское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прекурсоров</w:t>
      </w:r>
      <w:proofErr w:type="spellEnd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F453CE" w:rsidRDefault="002E7CF6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б) координация деятельности органов местного самоуправления поселения Вороновское по противодействию незаконному обороту наркотических средств, психотропных веществ и их </w:t>
      </w:r>
      <w:proofErr w:type="spellStart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прекурсоров</w:t>
      </w:r>
      <w:proofErr w:type="spellEnd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а также организация их взаимодействия с подразделениями территориальных органов федеральных органов исполнительной власти, органов государственной власти г. Москвы, общественными объединениями и организациями;</w:t>
      </w:r>
    </w:p>
    <w:p w:rsidR="00F453CE" w:rsidRDefault="00346E6E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в)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прекурсоров</w:t>
      </w:r>
      <w:proofErr w:type="spellEnd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 том числе на профилактику этого оборота, а также на повышение эффективности реализации муниципальной антинаркотической программы;</w:t>
      </w:r>
    </w:p>
    <w:p w:rsidR="00F453CE" w:rsidRDefault="00346E6E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г) анализ </w:t>
      </w:r>
      <w:proofErr w:type="gramStart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эффективности деятельности органов местного самоуправления поселения</w:t>
      </w:r>
      <w:proofErr w:type="gramEnd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Вороновское по противодействию незаконному обороту наркотических средств, психотропных веществ и их </w:t>
      </w:r>
      <w:proofErr w:type="spellStart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прекурсоров</w:t>
      </w:r>
      <w:proofErr w:type="spellEnd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F453CE" w:rsidRDefault="00346E6E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д) сотрудничество с органами местного самоуправления других муниципальных образований в области противодействия незаконному обороту наркотических средств, психотропных веществ и их </w:t>
      </w:r>
      <w:proofErr w:type="spellStart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прекурсоров</w:t>
      </w:r>
      <w:proofErr w:type="spellEnd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F453CE" w:rsidRDefault="00346E6E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е) решение иных задач, предусмотренных законодательством Российской Федерации о наркотических средствах, психотропных веществах и их </w:t>
      </w:r>
      <w:proofErr w:type="spellStart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прекурсорах</w:t>
      </w:r>
      <w:proofErr w:type="spellEnd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453CE" w:rsidRDefault="00346E6E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6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Для осуществления своих задач комиссия имеет право:</w:t>
      </w:r>
    </w:p>
    <w:p w:rsidR="00F453CE" w:rsidRDefault="00346E6E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а) принимать в пределах своей компетенции решения, касающиеся организации, координации, совершенствования и оценки </w:t>
      </w:r>
      <w:proofErr w:type="gramStart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эффективности деятельности органов местного самоуправления поселения</w:t>
      </w:r>
      <w:proofErr w:type="gramEnd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Вороновское по противодействию незаконному обороту наркотических средств, психотропных веществ и их </w:t>
      </w:r>
      <w:proofErr w:type="spellStart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прекурсоров</w:t>
      </w:r>
      <w:proofErr w:type="spellEnd"/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а также осуществлять контроль за исполнением этих решений;</w:t>
      </w:r>
    </w:p>
    <w:p w:rsidR="00F453CE" w:rsidRDefault="0022148C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D844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запрашивать и получать в установленном законодательством Российской Федерации порядке необходимые материалы и информацию от подразделений территориальных органов 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федеральных органов исполнительной власти, органов местного самоуправления поселения Вороновское, общественных объединений, организаций и должностных лиц;</w:t>
      </w:r>
    </w:p>
    <w:p w:rsidR="00F453CE" w:rsidRDefault="0022148C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D844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власти, органов государственной власти г. Москвы, органов местного самоуправления поселения Вороновское, а также представителей общественных объединений и организаций (с их согласия).</w:t>
      </w:r>
    </w:p>
    <w:p w:rsidR="00A07C2F" w:rsidRDefault="0022148C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7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Комиссия осуществляет свою деятельность </w:t>
      </w:r>
      <w:r w:rsidR="001D25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планом работы на календарный год, утвержденный распоряжением администрации поселения Вороновское.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</w:t>
      </w:r>
    </w:p>
    <w:p w:rsidR="00F453CE" w:rsidRDefault="00A07C2F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8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F453CE" w:rsidRDefault="001D2507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A07C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9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Присутствие на заседании комиссии ее членов обязательно.</w:t>
      </w:r>
    </w:p>
    <w:p w:rsidR="00F453CE" w:rsidRDefault="00F453CE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 Члены комиссии обладают равными правами при обсуждении рассматриваемых на заседании вопросов.</w:t>
      </w:r>
    </w:p>
    <w:p w:rsidR="00F453CE" w:rsidRDefault="001D2507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F453CE" w:rsidRDefault="001D2507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Лицо, исполняющее обязанности представителя подразделения территориального органа федерального органа исполнительной власти, являющегося членом комиссии, принимает участие в заседании комиссии с правом совещательного голоса.</w:t>
      </w:r>
    </w:p>
    <w:p w:rsidR="00F453CE" w:rsidRDefault="001D2507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Заседание комиссии считается правомочным, если на нем присутствует более половины ее членов.</w:t>
      </w:r>
    </w:p>
    <w:p w:rsidR="00F453CE" w:rsidRDefault="001D2507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зависимости от рассматриваемых вопросов к участию в заседаниях комиссии могут привлекаться иные лица.</w:t>
      </w:r>
    </w:p>
    <w:p w:rsidR="00F453CE" w:rsidRDefault="00C20D2A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A07C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10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Решение комиссии оформляется протоколом, который подписывается председателем комиссии.</w:t>
      </w:r>
    </w:p>
    <w:p w:rsidR="00F453CE" w:rsidRDefault="00C20D2A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реализации решений комиссии могут подготавливаться проекты му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ниципальных правовых актов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администрации поселения Вороновское, которые представляются на рассмотрение в установленном порядке.</w:t>
      </w:r>
    </w:p>
    <w:p w:rsidR="00F453CE" w:rsidRDefault="00C20D2A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Руководители подразделений территориальных органов федеральных органов исполнительной власти, входящие в состав комиссии, могут принимать акты (совместные акты) для реализации решений комиссии.</w:t>
      </w:r>
    </w:p>
    <w:p w:rsidR="00F453CE" w:rsidRDefault="00E90D52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A07C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11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Организационное обеспечение деятельност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комиссии осуществляется администрацией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поселения Вороновское.</w:t>
      </w:r>
    </w:p>
    <w:p w:rsidR="00F453CE" w:rsidRDefault="00E90D52" w:rsidP="00F453C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A07C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F45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этих целях Глава администрации поселения Вороновское (председатель комиссии) в пределах своей компетенции определяет структурное подразделение органа местного самоуправления поселения Вороновское для организационного обеспечения деятельности комиссии, а также назначает должностное лицо, ответственное за организацию этой работы.</w:t>
      </w:r>
    </w:p>
    <w:p w:rsidR="00F453CE" w:rsidRDefault="00F453CE" w:rsidP="00F453CE"/>
    <w:p w:rsidR="00F453CE" w:rsidRPr="00F453CE" w:rsidRDefault="00F453CE" w:rsidP="00F453CE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</w:p>
    <w:sectPr w:rsidR="00F453CE" w:rsidRPr="00F453CE" w:rsidSect="00422D7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5341A"/>
    <w:multiLevelType w:val="multilevel"/>
    <w:tmpl w:val="00D8C512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63"/>
    <w:rsid w:val="000128FF"/>
    <w:rsid w:val="000D7626"/>
    <w:rsid w:val="00183680"/>
    <w:rsid w:val="001B4E4B"/>
    <w:rsid w:val="001D2507"/>
    <w:rsid w:val="0022148C"/>
    <w:rsid w:val="00246F33"/>
    <w:rsid w:val="002E7CF6"/>
    <w:rsid w:val="0030403B"/>
    <w:rsid w:val="00346E6E"/>
    <w:rsid w:val="00422D72"/>
    <w:rsid w:val="006C3E07"/>
    <w:rsid w:val="007C26B0"/>
    <w:rsid w:val="00845A77"/>
    <w:rsid w:val="0088751D"/>
    <w:rsid w:val="009E3DED"/>
    <w:rsid w:val="00A07C2F"/>
    <w:rsid w:val="00C20D2A"/>
    <w:rsid w:val="00C64163"/>
    <w:rsid w:val="00D8442E"/>
    <w:rsid w:val="00DD22B7"/>
    <w:rsid w:val="00E90D52"/>
    <w:rsid w:val="00F4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E4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B4E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E4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B4E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5</cp:revision>
  <cp:lastPrinted>2018-01-23T05:31:00Z</cp:lastPrinted>
  <dcterms:created xsi:type="dcterms:W3CDTF">2018-01-22T13:31:00Z</dcterms:created>
  <dcterms:modified xsi:type="dcterms:W3CDTF">2018-02-05T07:10:00Z</dcterms:modified>
</cp:coreProperties>
</file>