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8A" w:rsidRDefault="0066128A" w:rsidP="0066128A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8A" w:rsidRDefault="0066128A" w:rsidP="0066128A">
      <w:pPr>
        <w:jc w:val="center"/>
        <w:rPr>
          <w:b/>
          <w:bCs/>
          <w:color w:val="4A442A"/>
          <w:sz w:val="36"/>
          <w:szCs w:val="36"/>
        </w:rPr>
      </w:pPr>
      <w:r>
        <w:rPr>
          <w:b/>
          <w:bCs/>
          <w:color w:val="4A442A"/>
          <w:sz w:val="36"/>
          <w:szCs w:val="36"/>
        </w:rPr>
        <w:t xml:space="preserve">СОВЕТ ДЕПУТАТОВ </w:t>
      </w:r>
    </w:p>
    <w:p w:rsidR="0066128A" w:rsidRDefault="0066128A" w:rsidP="0066128A">
      <w:pPr>
        <w:jc w:val="center"/>
        <w:rPr>
          <w:color w:val="4A442A"/>
          <w:sz w:val="36"/>
          <w:szCs w:val="36"/>
        </w:rPr>
      </w:pPr>
      <w:r>
        <w:rPr>
          <w:b/>
          <w:bCs/>
          <w:color w:val="4A442A"/>
          <w:sz w:val="36"/>
          <w:szCs w:val="36"/>
        </w:rPr>
        <w:t>ПОСЕЛЕНИЯ ВОРОНОВСКОЕ В ГОРОДЕ МОСКВЕ</w:t>
      </w:r>
      <w:r>
        <w:rPr>
          <w:noProof/>
          <w:color w:val="4A442A"/>
          <w:sz w:val="36"/>
          <w:szCs w:val="36"/>
        </w:rPr>
        <w:t xml:space="preserve"> </w:t>
      </w:r>
    </w:p>
    <w:p w:rsidR="0066128A" w:rsidRDefault="0066128A" w:rsidP="0066128A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66128A" w:rsidRDefault="0066128A" w:rsidP="0066128A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  <w:r>
        <w:rPr>
          <w:b/>
          <w:bCs/>
          <w:color w:val="4A442A"/>
          <w:sz w:val="36"/>
          <w:szCs w:val="36"/>
        </w:rPr>
        <w:t>РЕШЕНИЕ</w:t>
      </w:r>
    </w:p>
    <w:p w:rsidR="0066128A" w:rsidRDefault="0066128A" w:rsidP="0066128A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66128A" w:rsidRDefault="00F860AB" w:rsidP="0066128A">
      <w:pPr>
        <w:jc w:val="both"/>
        <w:rPr>
          <w:b/>
          <w:bCs/>
          <w:u w:val="single"/>
        </w:rPr>
      </w:pPr>
      <w:r>
        <w:rPr>
          <w:b/>
          <w:bCs/>
        </w:rPr>
        <w:t>от 18 марта 2015г  № 04/03</w:t>
      </w:r>
      <w:r w:rsidR="0066128A">
        <w:rPr>
          <w:bCs/>
        </w:rPr>
        <w:t xml:space="preserve"> </w:t>
      </w:r>
      <w:r w:rsidR="0066128A">
        <w:rPr>
          <w:b/>
          <w:bCs/>
        </w:rPr>
        <w:t xml:space="preserve">              </w:t>
      </w:r>
    </w:p>
    <w:p w:rsidR="0066128A" w:rsidRDefault="0066128A" w:rsidP="0066128A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6128A" w:rsidRDefault="0066128A" w:rsidP="0066128A">
      <w:pPr>
        <w:ind w:right="18"/>
        <w:rPr>
          <w:b/>
        </w:rPr>
      </w:pPr>
    </w:p>
    <w:p w:rsidR="0066128A" w:rsidRDefault="0066128A" w:rsidP="0066128A">
      <w:pPr>
        <w:ind w:right="18"/>
        <w:rPr>
          <w:b/>
        </w:rPr>
      </w:pPr>
    </w:p>
    <w:p w:rsidR="0066128A" w:rsidRDefault="0066128A" w:rsidP="0066128A">
      <w:pPr>
        <w:ind w:right="18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мест размещения</w:t>
      </w:r>
    </w:p>
    <w:p w:rsidR="0066128A" w:rsidRDefault="0066128A" w:rsidP="0066128A">
      <w:pPr>
        <w:ind w:right="18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объектов торговли</w:t>
      </w:r>
    </w:p>
    <w:p w:rsidR="0066128A" w:rsidRDefault="0066128A" w:rsidP="0066128A">
      <w:pPr>
        <w:ind w:right="18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поселения Вороновское</w:t>
      </w:r>
    </w:p>
    <w:p w:rsidR="0066128A" w:rsidRDefault="0066128A" w:rsidP="0066128A">
      <w:pPr>
        <w:ind w:right="18"/>
        <w:rPr>
          <w:b/>
        </w:rPr>
      </w:pPr>
    </w:p>
    <w:p w:rsidR="0066128A" w:rsidRDefault="0066128A" w:rsidP="0066128A">
      <w:pPr>
        <w:ind w:right="18"/>
        <w:rPr>
          <w:b/>
        </w:rPr>
      </w:pPr>
    </w:p>
    <w:p w:rsidR="0066128A" w:rsidRDefault="0066128A" w:rsidP="0066128A">
      <w:pPr>
        <w:ind w:right="18"/>
      </w:pPr>
    </w:p>
    <w:p w:rsidR="0066128A" w:rsidRDefault="0066128A" w:rsidP="0066128A">
      <w:pPr>
        <w:pStyle w:val="a6"/>
        <w:ind w:firstLine="70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  <w:lang w:eastAsia="en-US"/>
        </w:rPr>
        <w:t xml:space="preserve">обращения </w:t>
      </w:r>
      <w:r w:rsidR="00D146A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о размещении нестационарных сезонных объектов торговли на территории поселения Воронов</w:t>
      </w:r>
      <w:bookmarkStart w:id="0" w:name="_GoBack"/>
      <w:bookmarkEnd w:id="0"/>
      <w:r>
        <w:rPr>
          <w:rFonts w:ascii="Times New Roman" w:hAnsi="Times New Roman"/>
          <w:lang w:eastAsia="en-US"/>
        </w:rPr>
        <w:t xml:space="preserve">ское,  руководствуясь статьей 19 Постановления Правительства  Москвы от 03.02.2011г № 26-ПП «О размещении нестационарных торговых объектов, расположенных в городе  Москве на земельных участках, в зданиях, строениях, сооружениях, находящихся в государственной собственности», Уставом поселения Вороновское  </w:t>
      </w:r>
    </w:p>
    <w:p w:rsidR="00147B9D" w:rsidRDefault="00147B9D" w:rsidP="0066128A">
      <w:pPr>
        <w:pStyle w:val="a6"/>
        <w:ind w:firstLine="700"/>
        <w:rPr>
          <w:rFonts w:ascii="Times New Roman" w:hAnsi="Times New Roman"/>
          <w:lang w:eastAsia="en-US"/>
        </w:rPr>
      </w:pPr>
    </w:p>
    <w:p w:rsidR="0066128A" w:rsidRDefault="0066128A" w:rsidP="0066128A">
      <w:pPr>
        <w:ind w:right="5920"/>
        <w:jc w:val="both"/>
        <w:rPr>
          <w:b/>
        </w:rPr>
      </w:pPr>
    </w:p>
    <w:p w:rsidR="0066128A" w:rsidRPr="00F860AB" w:rsidRDefault="0066128A" w:rsidP="0066128A">
      <w:pPr>
        <w:ind w:right="-20" w:firstLine="720"/>
        <w:jc w:val="center"/>
        <w:rPr>
          <w:b/>
          <w:sz w:val="32"/>
          <w:szCs w:val="32"/>
        </w:rPr>
      </w:pPr>
      <w:r w:rsidRPr="00F860AB">
        <w:rPr>
          <w:b/>
          <w:sz w:val="32"/>
          <w:szCs w:val="32"/>
        </w:rPr>
        <w:t>Совет депутатов поселения Вороновское решил:</w:t>
      </w:r>
    </w:p>
    <w:p w:rsidR="00147B9D" w:rsidRDefault="00147B9D" w:rsidP="0066128A">
      <w:pPr>
        <w:ind w:right="-20" w:firstLine="720"/>
        <w:jc w:val="center"/>
        <w:rPr>
          <w:b/>
          <w:sz w:val="28"/>
          <w:szCs w:val="28"/>
        </w:rPr>
      </w:pPr>
    </w:p>
    <w:p w:rsidR="00147B9D" w:rsidRDefault="00147B9D" w:rsidP="0066128A">
      <w:pPr>
        <w:ind w:right="-20" w:firstLine="720"/>
        <w:jc w:val="center"/>
        <w:rPr>
          <w:b/>
          <w:sz w:val="28"/>
          <w:szCs w:val="28"/>
        </w:rPr>
      </w:pPr>
    </w:p>
    <w:p w:rsidR="0066128A" w:rsidRDefault="0066128A" w:rsidP="0066128A">
      <w:pPr>
        <w:ind w:right="-20" w:firstLine="720"/>
        <w:jc w:val="both"/>
      </w:pPr>
    </w:p>
    <w:p w:rsidR="0066128A" w:rsidRDefault="0066128A" w:rsidP="0066128A">
      <w:pPr>
        <w:pStyle w:val="a6"/>
        <w:numPr>
          <w:ilvl w:val="0"/>
          <w:numId w:val="15"/>
        </w:numPr>
        <w:ind w:left="0" w:firstLine="0"/>
        <w:rPr>
          <w:rFonts w:ascii="Times New Roman" w:hAnsi="Times New Roman"/>
        </w:rPr>
      </w:pPr>
      <w:r w:rsidRPr="00FE4D25">
        <w:rPr>
          <w:rFonts w:ascii="Times New Roman" w:hAnsi="Times New Roman"/>
        </w:rPr>
        <w:t xml:space="preserve">Согласится с предложением о размещении нестационарного </w:t>
      </w:r>
      <w:r w:rsidR="003E7209" w:rsidRPr="00FE4D25">
        <w:rPr>
          <w:rFonts w:ascii="Times New Roman" w:hAnsi="Times New Roman"/>
        </w:rPr>
        <w:t xml:space="preserve"> объекта торговли  </w:t>
      </w:r>
      <w:proofErr w:type="gramStart"/>
      <w:r w:rsidR="00FE4D25" w:rsidRPr="00FE4D25">
        <w:rPr>
          <w:rFonts w:ascii="Times New Roman" w:hAnsi="Times New Roman"/>
        </w:rPr>
        <w:t>-</w:t>
      </w:r>
      <w:r w:rsidR="003E7209" w:rsidRPr="00FE4D25">
        <w:rPr>
          <w:rFonts w:ascii="Times New Roman" w:hAnsi="Times New Roman"/>
        </w:rPr>
        <w:t>«</w:t>
      </w:r>
      <w:proofErr w:type="gramEnd"/>
      <w:r w:rsidR="003E7209" w:rsidRPr="00FE4D25">
        <w:rPr>
          <w:rFonts w:ascii="Times New Roman" w:hAnsi="Times New Roman"/>
        </w:rPr>
        <w:t>Кафе быстрого питания</w:t>
      </w:r>
      <w:r w:rsidRPr="00FE4D25">
        <w:rPr>
          <w:rFonts w:ascii="Times New Roman" w:hAnsi="Times New Roman"/>
        </w:rPr>
        <w:t>»  по следующему адресу:</w:t>
      </w:r>
      <w:r w:rsidR="00FE4D25" w:rsidRPr="00FE4D25">
        <w:rPr>
          <w:rFonts w:ascii="Times New Roman" w:hAnsi="Times New Roman"/>
        </w:rPr>
        <w:t xml:space="preserve"> </w:t>
      </w:r>
      <w:r w:rsidR="0047314A">
        <w:rPr>
          <w:rFonts w:ascii="Times New Roman" w:hAnsi="Times New Roman"/>
        </w:rPr>
        <w:t xml:space="preserve">г. </w:t>
      </w:r>
      <w:r w:rsidR="003E7209" w:rsidRPr="00FE4D25">
        <w:rPr>
          <w:rFonts w:ascii="Times New Roman" w:hAnsi="Times New Roman"/>
        </w:rPr>
        <w:t>Москва, п. Вороновское</w:t>
      </w:r>
      <w:r w:rsidR="00C26A80">
        <w:rPr>
          <w:rFonts w:ascii="Times New Roman" w:hAnsi="Times New Roman"/>
        </w:rPr>
        <w:t>,</w:t>
      </w:r>
      <w:r w:rsidR="003E7209" w:rsidRPr="00FE4D25">
        <w:rPr>
          <w:rFonts w:ascii="Times New Roman" w:hAnsi="Times New Roman"/>
        </w:rPr>
        <w:t xml:space="preserve"> д. </w:t>
      </w:r>
      <w:proofErr w:type="spellStart"/>
      <w:r w:rsidR="003E7209" w:rsidRPr="00FE4D25">
        <w:rPr>
          <w:rFonts w:ascii="Times New Roman" w:hAnsi="Times New Roman"/>
        </w:rPr>
        <w:t>Сахарово</w:t>
      </w:r>
      <w:proofErr w:type="spellEnd"/>
      <w:r w:rsidR="008334A8" w:rsidRPr="00FE4D25">
        <w:rPr>
          <w:rFonts w:ascii="Times New Roman" w:hAnsi="Times New Roman"/>
        </w:rPr>
        <w:t>, вблизи УФМС.</w:t>
      </w:r>
    </w:p>
    <w:p w:rsidR="009B2D13" w:rsidRPr="00FE4D25" w:rsidRDefault="009B2D13" w:rsidP="009B2D1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объект розничной торговли по специализации </w:t>
      </w:r>
      <w:r w:rsidR="0047314A">
        <w:rPr>
          <w:rFonts w:ascii="Times New Roman" w:hAnsi="Times New Roman"/>
        </w:rPr>
        <w:t xml:space="preserve">«продовольственные товары и безалкогольные напитки </w:t>
      </w:r>
      <w:r>
        <w:rPr>
          <w:rFonts w:ascii="Times New Roman" w:hAnsi="Times New Roman"/>
        </w:rPr>
        <w:t>по адресу</w:t>
      </w:r>
      <w:r w:rsidR="0047314A">
        <w:rPr>
          <w:rFonts w:ascii="Times New Roman" w:hAnsi="Times New Roman"/>
        </w:rPr>
        <w:t xml:space="preserve">: г. Москва, п. Вороновское, д. </w:t>
      </w:r>
      <w:proofErr w:type="spellStart"/>
      <w:r w:rsidR="0047314A">
        <w:rPr>
          <w:rFonts w:ascii="Times New Roman" w:hAnsi="Times New Roman"/>
        </w:rPr>
        <w:t>Сахарово</w:t>
      </w:r>
      <w:proofErr w:type="spellEnd"/>
      <w:r w:rsidR="0047314A">
        <w:rPr>
          <w:rFonts w:ascii="Times New Roman" w:hAnsi="Times New Roman"/>
        </w:rPr>
        <w:t>, вблизи УФМС.</w:t>
      </w:r>
    </w:p>
    <w:p w:rsidR="0066128A" w:rsidRDefault="0066128A" w:rsidP="0066128A">
      <w:pPr>
        <w:ind w:right="-20"/>
        <w:jc w:val="both"/>
      </w:pPr>
    </w:p>
    <w:p w:rsidR="0066128A" w:rsidRDefault="0066128A" w:rsidP="0066128A">
      <w:pPr>
        <w:ind w:right="-20"/>
        <w:jc w:val="both"/>
        <w:rPr>
          <w:b/>
        </w:rPr>
      </w:pPr>
    </w:p>
    <w:p w:rsidR="0066128A" w:rsidRDefault="0066128A" w:rsidP="0066128A">
      <w:pPr>
        <w:ind w:right="-20"/>
        <w:jc w:val="both"/>
        <w:rPr>
          <w:b/>
        </w:rPr>
      </w:pPr>
    </w:p>
    <w:p w:rsidR="0066128A" w:rsidRDefault="0066128A" w:rsidP="0066128A">
      <w:pPr>
        <w:ind w:right="-20"/>
        <w:jc w:val="both"/>
        <w:rPr>
          <w:b/>
        </w:rPr>
      </w:pPr>
    </w:p>
    <w:p w:rsidR="0066128A" w:rsidRDefault="0066128A" w:rsidP="0066128A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Вороновское                                                   М.К. Исаев</w:t>
      </w:r>
    </w:p>
    <w:p w:rsidR="0066128A" w:rsidRDefault="0066128A" w:rsidP="0066128A">
      <w:pPr>
        <w:ind w:right="-20"/>
        <w:jc w:val="both"/>
        <w:rPr>
          <w:b/>
          <w:sz w:val="28"/>
          <w:szCs w:val="28"/>
        </w:rPr>
      </w:pPr>
    </w:p>
    <w:p w:rsidR="00997CF7" w:rsidRDefault="00997CF7"/>
    <w:sectPr w:rsidR="00997CF7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E44"/>
    <w:multiLevelType w:val="hybridMultilevel"/>
    <w:tmpl w:val="24BEEB9E"/>
    <w:lvl w:ilvl="0" w:tplc="F0208B00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E3"/>
    <w:rsid w:val="00147B9D"/>
    <w:rsid w:val="00197CF9"/>
    <w:rsid w:val="00205DD2"/>
    <w:rsid w:val="003E7209"/>
    <w:rsid w:val="00401CDC"/>
    <w:rsid w:val="0047314A"/>
    <w:rsid w:val="00545D9C"/>
    <w:rsid w:val="005772FA"/>
    <w:rsid w:val="0066128A"/>
    <w:rsid w:val="008334A8"/>
    <w:rsid w:val="00997CF7"/>
    <w:rsid w:val="009B2D13"/>
    <w:rsid w:val="00C26A80"/>
    <w:rsid w:val="00C321E3"/>
    <w:rsid w:val="00D146A3"/>
    <w:rsid w:val="00D40632"/>
    <w:rsid w:val="00D7796D"/>
    <w:rsid w:val="00F20CC6"/>
    <w:rsid w:val="00F860AB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</w:pPr>
  </w:style>
  <w:style w:type="paragraph" w:styleId="a6">
    <w:name w:val="Body Text Indent"/>
    <w:basedOn w:val="a"/>
    <w:link w:val="11"/>
    <w:semiHidden/>
    <w:unhideWhenUsed/>
    <w:rsid w:val="0066128A"/>
    <w:pPr>
      <w:autoSpaceDE w:val="0"/>
      <w:autoSpaceDN w:val="0"/>
      <w:jc w:val="both"/>
    </w:pPr>
    <w:rPr>
      <w:rFonts w:ascii="Calibri" w:eastAsia="Calibri" w:hAnsi="Calibri"/>
      <w:sz w:val="28"/>
      <w:szCs w:val="28"/>
    </w:rPr>
  </w:style>
  <w:style w:type="character" w:customStyle="1" w:styleId="a7">
    <w:name w:val="Основной текст с отступом Знак"/>
    <w:basedOn w:val="a0"/>
    <w:uiPriority w:val="99"/>
    <w:semiHidden/>
    <w:rsid w:val="00661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6"/>
    <w:semiHidden/>
    <w:locked/>
    <w:rsid w:val="0066128A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2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</w:pPr>
  </w:style>
  <w:style w:type="paragraph" w:styleId="a6">
    <w:name w:val="Body Text Indent"/>
    <w:basedOn w:val="a"/>
    <w:link w:val="11"/>
    <w:semiHidden/>
    <w:unhideWhenUsed/>
    <w:rsid w:val="0066128A"/>
    <w:pPr>
      <w:autoSpaceDE w:val="0"/>
      <w:autoSpaceDN w:val="0"/>
      <w:jc w:val="both"/>
    </w:pPr>
    <w:rPr>
      <w:rFonts w:ascii="Calibri" w:eastAsia="Calibri" w:hAnsi="Calibri"/>
      <w:sz w:val="28"/>
      <w:szCs w:val="28"/>
    </w:rPr>
  </w:style>
  <w:style w:type="character" w:customStyle="1" w:styleId="a7">
    <w:name w:val="Основной текст с отступом Знак"/>
    <w:basedOn w:val="a0"/>
    <w:uiPriority w:val="99"/>
    <w:semiHidden/>
    <w:rsid w:val="00661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6"/>
    <w:semiHidden/>
    <w:locked/>
    <w:rsid w:val="0066128A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2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13</cp:revision>
  <cp:lastPrinted>2015-03-19T11:41:00Z</cp:lastPrinted>
  <dcterms:created xsi:type="dcterms:W3CDTF">2015-03-16T12:47:00Z</dcterms:created>
  <dcterms:modified xsi:type="dcterms:W3CDTF">2015-03-19T11:51:00Z</dcterms:modified>
</cp:coreProperties>
</file>