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C55" w:rsidRPr="00475C55" w:rsidRDefault="00475C55" w:rsidP="00475C55">
      <w:pPr>
        <w:shd w:val="clear" w:color="auto" w:fill="FFFFFF"/>
        <w:jc w:val="center"/>
        <w:rPr>
          <w:b/>
          <w:bCs/>
        </w:rPr>
      </w:pPr>
      <w:r w:rsidRPr="00475C55">
        <w:rPr>
          <w:b/>
          <w:bCs/>
          <w:noProof/>
        </w:rPr>
        <w:drawing>
          <wp:inline distT="0" distB="0" distL="0" distR="0" wp14:anchorId="02A7EBC7" wp14:editId="7F0CE284">
            <wp:extent cx="538480" cy="690880"/>
            <wp:effectExtent l="0" t="0" r="0" b="0"/>
            <wp:docPr id="1" name="Рисунок 1" descr="Вороновское СП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роновское СП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8480" cy="690880"/>
                    </a:xfrm>
                    <a:prstGeom prst="rect">
                      <a:avLst/>
                    </a:prstGeom>
                    <a:noFill/>
                    <a:ln>
                      <a:noFill/>
                    </a:ln>
                  </pic:spPr>
                </pic:pic>
              </a:graphicData>
            </a:graphic>
          </wp:inline>
        </w:drawing>
      </w:r>
    </w:p>
    <w:p w:rsidR="00475C55" w:rsidRPr="00475C55" w:rsidRDefault="00475C55" w:rsidP="00475C55">
      <w:pPr>
        <w:jc w:val="center"/>
        <w:rPr>
          <w:b/>
          <w:bCs/>
          <w:sz w:val="36"/>
          <w:szCs w:val="36"/>
        </w:rPr>
      </w:pPr>
      <w:r w:rsidRPr="00475C55">
        <w:rPr>
          <w:b/>
          <w:bCs/>
          <w:sz w:val="36"/>
          <w:szCs w:val="36"/>
        </w:rPr>
        <w:t xml:space="preserve">СОВЕТ ДЕПУТАТОВ </w:t>
      </w:r>
    </w:p>
    <w:p w:rsidR="00475C55" w:rsidRPr="00475C55" w:rsidRDefault="00475C55" w:rsidP="00475C55">
      <w:pPr>
        <w:jc w:val="center"/>
        <w:rPr>
          <w:sz w:val="36"/>
          <w:szCs w:val="36"/>
        </w:rPr>
      </w:pPr>
      <w:r w:rsidRPr="00475C55">
        <w:rPr>
          <w:b/>
          <w:bCs/>
          <w:sz w:val="36"/>
          <w:szCs w:val="36"/>
        </w:rPr>
        <w:t>ПОСЕЛЕНИЯ ВОРОНОВСКОЕ В ГОРОДЕ МОСКВЕ</w:t>
      </w:r>
      <w:r w:rsidRPr="00475C55">
        <w:rPr>
          <w:noProof/>
          <w:sz w:val="36"/>
          <w:szCs w:val="36"/>
        </w:rPr>
        <w:t xml:space="preserve"> </w:t>
      </w:r>
    </w:p>
    <w:p w:rsidR="00475C55" w:rsidRPr="00475C55" w:rsidRDefault="00475C55" w:rsidP="00475C55">
      <w:pPr>
        <w:shd w:val="clear" w:color="auto" w:fill="FFFFFF"/>
        <w:jc w:val="center"/>
        <w:rPr>
          <w:b/>
          <w:bCs/>
          <w:sz w:val="36"/>
          <w:szCs w:val="36"/>
        </w:rPr>
      </w:pPr>
    </w:p>
    <w:p w:rsidR="00475C55" w:rsidRPr="00475C55" w:rsidRDefault="00475C55" w:rsidP="00475C55">
      <w:pPr>
        <w:shd w:val="clear" w:color="auto" w:fill="FFFFFF"/>
        <w:jc w:val="center"/>
        <w:rPr>
          <w:b/>
          <w:bCs/>
          <w:sz w:val="36"/>
          <w:szCs w:val="36"/>
        </w:rPr>
      </w:pPr>
      <w:r w:rsidRPr="00475C55">
        <w:rPr>
          <w:b/>
          <w:bCs/>
          <w:sz w:val="36"/>
          <w:szCs w:val="36"/>
        </w:rPr>
        <w:t>РЕШЕНИЕ</w:t>
      </w:r>
    </w:p>
    <w:p w:rsidR="00475C55" w:rsidRPr="00475C55" w:rsidRDefault="00475C55" w:rsidP="00475C55">
      <w:pPr>
        <w:shd w:val="clear" w:color="auto" w:fill="FFFFFF"/>
        <w:jc w:val="center"/>
        <w:rPr>
          <w:b/>
          <w:bCs/>
          <w:color w:val="4A442A"/>
          <w:sz w:val="36"/>
          <w:szCs w:val="36"/>
        </w:rPr>
      </w:pPr>
    </w:p>
    <w:p w:rsidR="00475C55" w:rsidRPr="00475C55" w:rsidRDefault="00263389" w:rsidP="00475C55">
      <w:pPr>
        <w:jc w:val="both"/>
        <w:rPr>
          <w:b/>
          <w:bCs/>
        </w:rPr>
      </w:pPr>
      <w:r>
        <w:rPr>
          <w:b/>
          <w:bCs/>
        </w:rPr>
        <w:t xml:space="preserve">от 24 июня 2015г  № </w:t>
      </w:r>
      <w:r w:rsidR="00475C55" w:rsidRPr="00475C55">
        <w:rPr>
          <w:b/>
          <w:bCs/>
        </w:rPr>
        <w:t xml:space="preserve"> </w:t>
      </w:r>
      <w:r w:rsidR="003C5887">
        <w:rPr>
          <w:b/>
          <w:bCs/>
        </w:rPr>
        <w:t>06/03</w:t>
      </w:r>
      <w:r w:rsidR="00475C55" w:rsidRPr="00475C55">
        <w:rPr>
          <w:b/>
          <w:bCs/>
        </w:rPr>
        <w:t xml:space="preserve">             </w:t>
      </w:r>
      <w:r w:rsidR="005A3793">
        <w:rPr>
          <w:b/>
          <w:bCs/>
        </w:rPr>
        <w:t xml:space="preserve">         </w:t>
      </w:r>
      <w:r w:rsidR="00475C55" w:rsidRPr="00475C55">
        <w:rPr>
          <w:b/>
          <w:bCs/>
        </w:rPr>
        <w:t xml:space="preserve">   </w:t>
      </w:r>
    </w:p>
    <w:p w:rsidR="00475C55" w:rsidRPr="00475C55" w:rsidRDefault="00475C55" w:rsidP="00475C55">
      <w:pPr>
        <w:jc w:val="both"/>
        <w:rPr>
          <w:b/>
          <w:bCs/>
          <w:color w:val="333333"/>
        </w:rPr>
      </w:pPr>
    </w:p>
    <w:p w:rsidR="00475C55" w:rsidRPr="00475C55" w:rsidRDefault="00475C55" w:rsidP="00475C55">
      <w:pPr>
        <w:jc w:val="center"/>
      </w:pPr>
    </w:p>
    <w:p w:rsidR="00475C55" w:rsidRPr="00475C55" w:rsidRDefault="00475C55" w:rsidP="00475C55">
      <w:pPr>
        <w:rPr>
          <w:b/>
        </w:rPr>
      </w:pPr>
      <w:r w:rsidRPr="00475C55">
        <w:rPr>
          <w:b/>
        </w:rPr>
        <w:t xml:space="preserve">«О порядке учета предложений  по проекту </w:t>
      </w:r>
    </w:p>
    <w:p w:rsidR="00475C55" w:rsidRPr="00475C55" w:rsidRDefault="00475C55" w:rsidP="00475C55">
      <w:pPr>
        <w:rPr>
          <w:b/>
        </w:rPr>
      </w:pPr>
      <w:r w:rsidRPr="00475C55">
        <w:rPr>
          <w:b/>
        </w:rPr>
        <w:t xml:space="preserve">решения Совета депутатов поселения </w:t>
      </w:r>
    </w:p>
    <w:p w:rsidR="00475C55" w:rsidRPr="00475C55" w:rsidRDefault="00475C55" w:rsidP="00475C55">
      <w:pPr>
        <w:rPr>
          <w:b/>
        </w:rPr>
      </w:pPr>
      <w:r w:rsidRPr="00475C55">
        <w:rPr>
          <w:b/>
        </w:rPr>
        <w:t xml:space="preserve">Вороновское о внесении изменений и </w:t>
      </w:r>
    </w:p>
    <w:p w:rsidR="00475C55" w:rsidRPr="00475C55" w:rsidRDefault="00475C55" w:rsidP="00475C55">
      <w:pPr>
        <w:rPr>
          <w:b/>
        </w:rPr>
      </w:pPr>
      <w:r w:rsidRPr="00475C55">
        <w:rPr>
          <w:b/>
        </w:rPr>
        <w:t xml:space="preserve">дополнений в Устав поселения </w:t>
      </w:r>
    </w:p>
    <w:p w:rsidR="00475C55" w:rsidRPr="00475C55" w:rsidRDefault="00475C55" w:rsidP="00475C55">
      <w:pPr>
        <w:rPr>
          <w:b/>
        </w:rPr>
      </w:pPr>
      <w:r w:rsidRPr="00475C55">
        <w:rPr>
          <w:b/>
        </w:rPr>
        <w:t xml:space="preserve">Вороновское и участия граждан  </w:t>
      </w:r>
      <w:proofErr w:type="gramStart"/>
      <w:r w:rsidRPr="00475C55">
        <w:rPr>
          <w:b/>
        </w:rPr>
        <w:t>в</w:t>
      </w:r>
      <w:proofErr w:type="gramEnd"/>
      <w:r w:rsidRPr="00475C55">
        <w:rPr>
          <w:b/>
        </w:rPr>
        <w:t xml:space="preserve"> </w:t>
      </w:r>
    </w:p>
    <w:p w:rsidR="00475C55" w:rsidRPr="00475C55" w:rsidRDefault="00475C55" w:rsidP="00475C55">
      <w:pPr>
        <w:rPr>
          <w:b/>
        </w:rPr>
      </w:pPr>
      <w:r w:rsidRPr="00475C55">
        <w:rPr>
          <w:b/>
        </w:rPr>
        <w:t xml:space="preserve">его </w:t>
      </w:r>
      <w:proofErr w:type="gramStart"/>
      <w:r w:rsidRPr="00475C55">
        <w:rPr>
          <w:b/>
        </w:rPr>
        <w:t>обсуждении</w:t>
      </w:r>
      <w:proofErr w:type="gramEnd"/>
      <w:r w:rsidRPr="00475C55">
        <w:rPr>
          <w:b/>
        </w:rPr>
        <w:t>»</w:t>
      </w:r>
    </w:p>
    <w:p w:rsidR="00475C55" w:rsidRPr="00475C55" w:rsidRDefault="00475C55" w:rsidP="00475C55">
      <w:pPr>
        <w:rPr>
          <w:b/>
          <w:bCs/>
        </w:rPr>
      </w:pPr>
      <w:r w:rsidRPr="00475C55">
        <w:rPr>
          <w:b/>
          <w:bCs/>
        </w:rPr>
        <w:t xml:space="preserve"> </w:t>
      </w:r>
    </w:p>
    <w:p w:rsidR="00475C55" w:rsidRPr="00475C55" w:rsidRDefault="00475C55" w:rsidP="00475C55">
      <w:pPr>
        <w:rPr>
          <w:b/>
          <w:bCs/>
        </w:rPr>
      </w:pPr>
    </w:p>
    <w:p w:rsidR="00475C55" w:rsidRPr="00475C55" w:rsidRDefault="00475C55" w:rsidP="00475C55">
      <w:pPr>
        <w:rPr>
          <w:b/>
          <w:bCs/>
        </w:rPr>
      </w:pPr>
    </w:p>
    <w:p w:rsidR="00475C55" w:rsidRPr="00475C55" w:rsidRDefault="00475C55" w:rsidP="00475C55"/>
    <w:p w:rsidR="00475C55" w:rsidRPr="00475C55" w:rsidRDefault="00475C55" w:rsidP="00475C55">
      <w:pPr>
        <w:pStyle w:val="a6"/>
        <w:ind w:firstLine="700"/>
        <w:rPr>
          <w:sz w:val="24"/>
          <w:szCs w:val="24"/>
        </w:rPr>
      </w:pPr>
      <w:r w:rsidRPr="00475C55">
        <w:rPr>
          <w:sz w:val="24"/>
          <w:szCs w:val="24"/>
        </w:rPr>
        <w:t>На основании  статьи 28, части 4 статьи 44 Федерального закона от 06.10. 2003 года № 131-ФЗ «Об общих принципах организации местного самоуправления в Российской Федерации»</w:t>
      </w:r>
    </w:p>
    <w:p w:rsidR="00475C55" w:rsidRPr="00475C55" w:rsidRDefault="00475C55" w:rsidP="00475C55">
      <w:pPr>
        <w:pStyle w:val="a6"/>
        <w:ind w:firstLine="700"/>
        <w:rPr>
          <w:sz w:val="24"/>
          <w:szCs w:val="24"/>
        </w:rPr>
      </w:pPr>
    </w:p>
    <w:p w:rsidR="00475C55" w:rsidRPr="00475C55" w:rsidRDefault="00475C55" w:rsidP="00475C55">
      <w:pPr>
        <w:pStyle w:val="a6"/>
        <w:ind w:firstLine="700"/>
        <w:rPr>
          <w:sz w:val="24"/>
          <w:szCs w:val="24"/>
        </w:rPr>
      </w:pPr>
      <w:r w:rsidRPr="00475C55">
        <w:rPr>
          <w:sz w:val="24"/>
          <w:szCs w:val="24"/>
        </w:rPr>
        <w:t xml:space="preserve"> </w:t>
      </w:r>
    </w:p>
    <w:p w:rsidR="00475C55" w:rsidRPr="003C5887" w:rsidRDefault="00475C55" w:rsidP="00475C55">
      <w:pPr>
        <w:pStyle w:val="a6"/>
        <w:ind w:firstLine="700"/>
        <w:jc w:val="center"/>
        <w:rPr>
          <w:b/>
          <w:sz w:val="24"/>
          <w:szCs w:val="24"/>
        </w:rPr>
      </w:pPr>
      <w:r w:rsidRPr="003C5887">
        <w:rPr>
          <w:b/>
          <w:sz w:val="24"/>
          <w:szCs w:val="24"/>
        </w:rPr>
        <w:t>Совет депутатов поселения Вороновское  решил:</w:t>
      </w:r>
    </w:p>
    <w:p w:rsidR="00475C55" w:rsidRPr="005A3793" w:rsidRDefault="00475C55" w:rsidP="00475C55">
      <w:pPr>
        <w:pStyle w:val="a6"/>
        <w:ind w:firstLine="700"/>
        <w:jc w:val="center"/>
        <w:rPr>
          <w:b/>
          <w:sz w:val="36"/>
          <w:szCs w:val="36"/>
        </w:rPr>
      </w:pPr>
    </w:p>
    <w:p w:rsidR="00475C55" w:rsidRPr="00475C55" w:rsidRDefault="00475C55" w:rsidP="00475C55">
      <w:pPr>
        <w:pStyle w:val="a6"/>
        <w:ind w:firstLine="700"/>
        <w:rPr>
          <w:sz w:val="24"/>
          <w:szCs w:val="24"/>
        </w:rPr>
      </w:pPr>
      <w:r w:rsidRPr="00475C55">
        <w:rPr>
          <w:sz w:val="24"/>
          <w:szCs w:val="24"/>
        </w:rPr>
        <w:t xml:space="preserve">1. Утвердить Порядок учета предложений по проекту решения Совета депутатов поселения Вороновское о внесении изменений и дополнений в Устав поселения Вороновское </w:t>
      </w:r>
      <w:r w:rsidRPr="00475C55">
        <w:rPr>
          <w:b/>
          <w:sz w:val="24"/>
          <w:szCs w:val="24"/>
        </w:rPr>
        <w:t xml:space="preserve"> </w:t>
      </w:r>
      <w:r w:rsidRPr="00475C55">
        <w:rPr>
          <w:sz w:val="24"/>
          <w:szCs w:val="24"/>
        </w:rPr>
        <w:t xml:space="preserve">и </w:t>
      </w:r>
      <w:r w:rsidRPr="00475C55">
        <w:rPr>
          <w:bCs/>
          <w:sz w:val="24"/>
          <w:szCs w:val="24"/>
        </w:rPr>
        <w:t>участия граждан в его обсуждении</w:t>
      </w:r>
      <w:r w:rsidRPr="00475C55">
        <w:rPr>
          <w:sz w:val="24"/>
          <w:szCs w:val="24"/>
        </w:rPr>
        <w:t xml:space="preserve"> (Приложение 1).</w:t>
      </w:r>
    </w:p>
    <w:p w:rsidR="00475C55" w:rsidRPr="00475C55" w:rsidRDefault="00475C55" w:rsidP="00475C55">
      <w:pPr>
        <w:pStyle w:val="a6"/>
        <w:ind w:firstLine="720"/>
        <w:rPr>
          <w:sz w:val="24"/>
          <w:szCs w:val="24"/>
        </w:rPr>
      </w:pPr>
      <w:r w:rsidRPr="00475C55">
        <w:rPr>
          <w:sz w:val="24"/>
          <w:szCs w:val="24"/>
        </w:rPr>
        <w:t>2. Настоящее решение вступает в силу со дня его официального опубликования в средствах массовой информации.</w:t>
      </w:r>
    </w:p>
    <w:p w:rsidR="00475C55" w:rsidRPr="00475C55" w:rsidRDefault="00475C55" w:rsidP="00475C55">
      <w:pPr>
        <w:ind w:firstLine="720"/>
        <w:jc w:val="both"/>
        <w:rPr>
          <w:bCs/>
        </w:rPr>
      </w:pPr>
      <w:r w:rsidRPr="00475C55">
        <w:t xml:space="preserve">3. </w:t>
      </w:r>
      <w:proofErr w:type="gramStart"/>
      <w:r w:rsidRPr="00475C55">
        <w:t>Контроль за</w:t>
      </w:r>
      <w:proofErr w:type="gramEnd"/>
      <w:r w:rsidRPr="00475C55">
        <w:t xml:space="preserve"> исполнением настоящего решения оставляю за собой.</w:t>
      </w:r>
    </w:p>
    <w:p w:rsidR="00475C55" w:rsidRPr="00475C55" w:rsidRDefault="00475C55" w:rsidP="00475C55">
      <w:pPr>
        <w:ind w:firstLine="709"/>
        <w:jc w:val="both"/>
      </w:pPr>
    </w:p>
    <w:p w:rsidR="00475C55" w:rsidRPr="00475C55" w:rsidRDefault="00475C55" w:rsidP="00475C55">
      <w:pPr>
        <w:ind w:firstLine="709"/>
        <w:jc w:val="both"/>
      </w:pPr>
    </w:p>
    <w:p w:rsidR="00475C55" w:rsidRPr="00475C55" w:rsidRDefault="00475C55" w:rsidP="00475C55">
      <w:pPr>
        <w:ind w:firstLine="709"/>
        <w:jc w:val="both"/>
      </w:pPr>
    </w:p>
    <w:p w:rsidR="00475C55" w:rsidRPr="00475C55" w:rsidRDefault="00475C55" w:rsidP="00475C55">
      <w:pPr>
        <w:jc w:val="both"/>
      </w:pPr>
    </w:p>
    <w:p w:rsidR="00475C55" w:rsidRPr="003C5887" w:rsidRDefault="00475C55" w:rsidP="00475C55">
      <w:pPr>
        <w:jc w:val="both"/>
        <w:rPr>
          <w:b/>
        </w:rPr>
      </w:pPr>
      <w:r w:rsidRPr="003C5887">
        <w:rPr>
          <w:b/>
        </w:rPr>
        <w:t xml:space="preserve">Глава </w:t>
      </w:r>
      <w:r w:rsidR="003C5887" w:rsidRPr="003C5887">
        <w:rPr>
          <w:b/>
        </w:rPr>
        <w:t xml:space="preserve"> </w:t>
      </w:r>
      <w:r w:rsidRPr="003C5887">
        <w:rPr>
          <w:b/>
        </w:rPr>
        <w:t>поселения Вороновское                                                   М.К. Исаев</w:t>
      </w:r>
      <w:r w:rsidRPr="003C5887">
        <w:rPr>
          <w:b/>
          <w:color w:val="C00000"/>
        </w:rPr>
        <w:t xml:space="preserve"> </w:t>
      </w:r>
    </w:p>
    <w:p w:rsidR="00475C55" w:rsidRPr="003C5887" w:rsidRDefault="00475C55" w:rsidP="00475C55">
      <w:pPr>
        <w:ind w:firstLine="4860"/>
        <w:rPr>
          <w:color w:val="C00000"/>
        </w:rPr>
      </w:pPr>
    </w:p>
    <w:p w:rsidR="00475C55" w:rsidRPr="003C5887" w:rsidRDefault="00475C55" w:rsidP="00475C55">
      <w:pPr>
        <w:ind w:firstLine="4860"/>
        <w:rPr>
          <w:color w:val="C00000"/>
        </w:rPr>
      </w:pPr>
    </w:p>
    <w:p w:rsidR="00475C55" w:rsidRPr="00475C55" w:rsidRDefault="00475C55" w:rsidP="00475C55">
      <w:pPr>
        <w:ind w:firstLine="4860"/>
      </w:pPr>
    </w:p>
    <w:p w:rsidR="00475C55" w:rsidRPr="00475C55" w:rsidRDefault="00475C55" w:rsidP="00475C55">
      <w:pPr>
        <w:ind w:firstLine="4860"/>
      </w:pPr>
    </w:p>
    <w:p w:rsidR="00475C55" w:rsidRPr="00475C55" w:rsidRDefault="00475C55" w:rsidP="00475C55">
      <w:pPr>
        <w:ind w:firstLine="4860"/>
      </w:pPr>
    </w:p>
    <w:p w:rsidR="00475C55" w:rsidRPr="00475C55" w:rsidRDefault="00475C55" w:rsidP="00475C55">
      <w:pPr>
        <w:ind w:firstLine="4860"/>
      </w:pPr>
    </w:p>
    <w:p w:rsidR="00475C55" w:rsidRDefault="00475C55" w:rsidP="00475C55">
      <w:pPr>
        <w:ind w:firstLine="4860"/>
      </w:pPr>
    </w:p>
    <w:p w:rsidR="00475C55" w:rsidRDefault="00475C55" w:rsidP="00475C55">
      <w:pPr>
        <w:ind w:firstLine="4860"/>
      </w:pPr>
    </w:p>
    <w:p w:rsidR="003C5887" w:rsidRDefault="003C5887" w:rsidP="00475C55">
      <w:pPr>
        <w:ind w:firstLine="4860"/>
      </w:pPr>
    </w:p>
    <w:p w:rsidR="003C5887" w:rsidRDefault="003C5887" w:rsidP="00475C55">
      <w:pPr>
        <w:ind w:firstLine="4860"/>
      </w:pPr>
    </w:p>
    <w:p w:rsidR="003C5887" w:rsidRPr="00475C55" w:rsidRDefault="003C5887" w:rsidP="00475C55">
      <w:pPr>
        <w:ind w:firstLine="4860"/>
      </w:pPr>
    </w:p>
    <w:p w:rsidR="00475C55" w:rsidRPr="00475C55" w:rsidRDefault="00475C55" w:rsidP="00475C55">
      <w:pPr>
        <w:ind w:firstLine="4860"/>
      </w:pPr>
    </w:p>
    <w:p w:rsidR="00475C55" w:rsidRPr="00475C55" w:rsidRDefault="00475C55" w:rsidP="00475C55">
      <w:pPr>
        <w:ind w:firstLine="4860"/>
        <w:jc w:val="right"/>
      </w:pPr>
      <w:r w:rsidRPr="00475C55">
        <w:lastRenderedPageBreak/>
        <w:t xml:space="preserve">Приложение № 1 </w:t>
      </w:r>
    </w:p>
    <w:p w:rsidR="00475C55" w:rsidRPr="00475C55" w:rsidRDefault="003C5887" w:rsidP="00475C55">
      <w:pPr>
        <w:pStyle w:val="ConsTitle"/>
        <w:widowControl/>
        <w:ind w:left="4860" w:right="-59"/>
        <w:jc w:val="right"/>
        <w:rPr>
          <w:rFonts w:ascii="Times New Roman" w:hAnsi="Times New Roman" w:cs="Times New Roman"/>
          <w:b w:val="0"/>
          <w:sz w:val="24"/>
          <w:szCs w:val="24"/>
        </w:rPr>
      </w:pPr>
      <w:r>
        <w:rPr>
          <w:rFonts w:ascii="Times New Roman" w:hAnsi="Times New Roman" w:cs="Times New Roman"/>
          <w:b w:val="0"/>
          <w:sz w:val="24"/>
          <w:szCs w:val="24"/>
        </w:rPr>
        <w:t>к  решению</w:t>
      </w:r>
      <w:r w:rsidR="00475C55" w:rsidRPr="00475C55">
        <w:rPr>
          <w:rFonts w:ascii="Times New Roman" w:hAnsi="Times New Roman" w:cs="Times New Roman"/>
          <w:b w:val="0"/>
          <w:sz w:val="24"/>
          <w:szCs w:val="24"/>
        </w:rPr>
        <w:t xml:space="preserve"> Совета депутатов</w:t>
      </w:r>
    </w:p>
    <w:p w:rsidR="00475C55" w:rsidRPr="00475C55" w:rsidRDefault="00475C55" w:rsidP="00475C55">
      <w:pPr>
        <w:pStyle w:val="ConsTitle"/>
        <w:widowControl/>
        <w:ind w:left="4860" w:right="-59"/>
        <w:jc w:val="right"/>
        <w:rPr>
          <w:rFonts w:ascii="Times New Roman" w:hAnsi="Times New Roman" w:cs="Times New Roman"/>
          <w:b w:val="0"/>
          <w:sz w:val="24"/>
          <w:szCs w:val="24"/>
        </w:rPr>
      </w:pPr>
      <w:r w:rsidRPr="00475C55">
        <w:rPr>
          <w:rFonts w:ascii="Times New Roman" w:hAnsi="Times New Roman" w:cs="Times New Roman"/>
          <w:b w:val="0"/>
          <w:sz w:val="24"/>
          <w:szCs w:val="24"/>
        </w:rPr>
        <w:t xml:space="preserve"> поселения Вороновское</w:t>
      </w:r>
    </w:p>
    <w:p w:rsidR="00475C55" w:rsidRPr="00475C55" w:rsidRDefault="00475C55" w:rsidP="00475C55">
      <w:pPr>
        <w:pStyle w:val="ConsNonformat"/>
        <w:widowControl/>
        <w:ind w:right="-59"/>
        <w:jc w:val="right"/>
        <w:rPr>
          <w:rFonts w:ascii="Times New Roman" w:hAnsi="Times New Roman"/>
          <w:sz w:val="24"/>
          <w:szCs w:val="24"/>
        </w:rPr>
      </w:pPr>
      <w:r w:rsidRPr="00475C55">
        <w:rPr>
          <w:rFonts w:ascii="Times New Roman" w:hAnsi="Times New Roman"/>
          <w:sz w:val="24"/>
          <w:szCs w:val="24"/>
        </w:rPr>
        <w:t xml:space="preserve">№  </w:t>
      </w:r>
      <w:r w:rsidR="003C5887">
        <w:rPr>
          <w:rFonts w:ascii="Times New Roman" w:hAnsi="Times New Roman"/>
          <w:sz w:val="24"/>
          <w:szCs w:val="24"/>
        </w:rPr>
        <w:t>06/03</w:t>
      </w:r>
      <w:r w:rsidRPr="00475C55">
        <w:rPr>
          <w:rFonts w:ascii="Times New Roman" w:hAnsi="Times New Roman"/>
          <w:sz w:val="24"/>
          <w:szCs w:val="24"/>
        </w:rPr>
        <w:t xml:space="preserve"> от 24.06.2015г</w:t>
      </w:r>
    </w:p>
    <w:p w:rsidR="00475C55" w:rsidRPr="00475C55" w:rsidRDefault="00475C55" w:rsidP="00475C55">
      <w:pPr>
        <w:pStyle w:val="ConsNonformat"/>
        <w:widowControl/>
        <w:ind w:right="-59"/>
        <w:jc w:val="right"/>
        <w:rPr>
          <w:rFonts w:ascii="Times New Roman" w:hAnsi="Times New Roman"/>
          <w:sz w:val="24"/>
          <w:szCs w:val="24"/>
        </w:rPr>
      </w:pPr>
    </w:p>
    <w:p w:rsidR="00475C55" w:rsidRPr="00475C55" w:rsidRDefault="00475C55" w:rsidP="00475C55">
      <w:pPr>
        <w:pStyle w:val="ConsNonformat"/>
        <w:widowControl/>
        <w:ind w:right="-59"/>
        <w:jc w:val="center"/>
        <w:rPr>
          <w:rFonts w:ascii="Times New Roman" w:hAnsi="Times New Roman"/>
          <w:b/>
          <w:sz w:val="24"/>
          <w:szCs w:val="24"/>
        </w:rPr>
      </w:pPr>
      <w:r w:rsidRPr="00475C55">
        <w:rPr>
          <w:rFonts w:ascii="Times New Roman" w:hAnsi="Times New Roman"/>
          <w:b/>
          <w:sz w:val="24"/>
          <w:szCs w:val="24"/>
        </w:rPr>
        <w:t>Порядок</w:t>
      </w:r>
    </w:p>
    <w:p w:rsidR="00475C55" w:rsidRPr="00475C55" w:rsidRDefault="00475C55" w:rsidP="00475C55">
      <w:pPr>
        <w:pStyle w:val="ConsNonformat"/>
        <w:widowControl/>
        <w:ind w:right="-59"/>
        <w:jc w:val="center"/>
        <w:rPr>
          <w:rFonts w:ascii="Times New Roman" w:hAnsi="Times New Roman"/>
          <w:b/>
          <w:bCs/>
          <w:sz w:val="24"/>
          <w:szCs w:val="24"/>
        </w:rPr>
      </w:pPr>
      <w:r w:rsidRPr="00475C55">
        <w:rPr>
          <w:rFonts w:ascii="Times New Roman" w:hAnsi="Times New Roman"/>
          <w:b/>
          <w:sz w:val="24"/>
          <w:szCs w:val="24"/>
        </w:rPr>
        <w:t>учета предложени</w:t>
      </w:r>
      <w:r w:rsidR="001123E9">
        <w:rPr>
          <w:rFonts w:ascii="Times New Roman" w:hAnsi="Times New Roman"/>
          <w:b/>
          <w:sz w:val="24"/>
          <w:szCs w:val="24"/>
        </w:rPr>
        <w:t>й</w:t>
      </w:r>
      <w:r w:rsidRPr="00475C55">
        <w:rPr>
          <w:rFonts w:ascii="Times New Roman" w:hAnsi="Times New Roman"/>
          <w:b/>
          <w:sz w:val="24"/>
          <w:szCs w:val="24"/>
        </w:rPr>
        <w:t xml:space="preserve"> по проекту решения Совета депутатов поселения Вороновское  о внесении изменений и дополнений в Устав поселения Вороновское и </w:t>
      </w:r>
      <w:r w:rsidRPr="00475C55">
        <w:rPr>
          <w:rFonts w:ascii="Times New Roman" w:hAnsi="Times New Roman"/>
          <w:b/>
          <w:bCs/>
          <w:sz w:val="24"/>
          <w:szCs w:val="24"/>
        </w:rPr>
        <w:t>участия граждан в его обсуждении</w:t>
      </w:r>
    </w:p>
    <w:p w:rsidR="00475C55" w:rsidRPr="00475C55" w:rsidRDefault="00475C55" w:rsidP="00475C55">
      <w:pPr>
        <w:pStyle w:val="ConsNonformat"/>
        <w:widowControl/>
        <w:ind w:right="-59"/>
        <w:jc w:val="center"/>
        <w:rPr>
          <w:rFonts w:ascii="Times New Roman" w:hAnsi="Times New Roman"/>
          <w:b/>
          <w:sz w:val="24"/>
          <w:szCs w:val="24"/>
        </w:rPr>
      </w:pPr>
    </w:p>
    <w:p w:rsidR="00475C55" w:rsidRPr="00475C55" w:rsidRDefault="00475C55" w:rsidP="00475C55">
      <w:pPr>
        <w:pStyle w:val="ConsNonformat"/>
        <w:widowControl/>
        <w:ind w:right="-59"/>
        <w:jc w:val="center"/>
        <w:rPr>
          <w:rFonts w:ascii="Times New Roman" w:hAnsi="Times New Roman"/>
          <w:sz w:val="24"/>
          <w:szCs w:val="24"/>
        </w:rPr>
      </w:pPr>
    </w:p>
    <w:p w:rsidR="00475C55" w:rsidRPr="00475C55" w:rsidRDefault="00475C55" w:rsidP="00475C55">
      <w:pPr>
        <w:pStyle w:val="ConsNonformat"/>
        <w:widowControl/>
        <w:ind w:right="-59" w:firstLine="720"/>
        <w:jc w:val="both"/>
        <w:rPr>
          <w:rFonts w:ascii="Times New Roman" w:hAnsi="Times New Roman"/>
          <w:sz w:val="24"/>
          <w:szCs w:val="24"/>
        </w:rPr>
      </w:pPr>
      <w:r w:rsidRPr="00475C55">
        <w:rPr>
          <w:rFonts w:ascii="Times New Roman" w:hAnsi="Times New Roman"/>
          <w:sz w:val="24"/>
          <w:szCs w:val="24"/>
        </w:rPr>
        <w:t xml:space="preserve">Настоящий Порядок разработан в целях учета предложений граждан, проживающих на территории поселения Вороновское (далее – граждане), по проекту решения Совета депутатов поселения Вороновское (далее – Совет депутатов) о внесении изменений и дополнений в Устав поселения Вороновское (далее – проект решения) и участия граждан в его обсуждении. </w:t>
      </w:r>
    </w:p>
    <w:p w:rsidR="00475C55" w:rsidRPr="00475C55" w:rsidRDefault="00475C55" w:rsidP="00475C55">
      <w:pPr>
        <w:pStyle w:val="ConsNonformat"/>
        <w:widowControl/>
        <w:ind w:right="-59" w:firstLine="720"/>
        <w:jc w:val="both"/>
        <w:rPr>
          <w:rFonts w:ascii="Times New Roman" w:hAnsi="Times New Roman"/>
          <w:sz w:val="24"/>
          <w:szCs w:val="24"/>
        </w:rPr>
      </w:pPr>
    </w:p>
    <w:p w:rsidR="00475C55" w:rsidRPr="00475C55" w:rsidRDefault="00475C55" w:rsidP="00475C55">
      <w:pPr>
        <w:pStyle w:val="ConsNonformat"/>
        <w:widowControl/>
        <w:ind w:right="-59"/>
        <w:jc w:val="center"/>
        <w:rPr>
          <w:rFonts w:ascii="Times New Roman" w:hAnsi="Times New Roman"/>
          <w:b/>
          <w:sz w:val="24"/>
          <w:szCs w:val="24"/>
        </w:rPr>
      </w:pPr>
      <w:r w:rsidRPr="00475C55">
        <w:rPr>
          <w:rFonts w:ascii="Times New Roman" w:hAnsi="Times New Roman"/>
          <w:b/>
          <w:sz w:val="24"/>
          <w:szCs w:val="24"/>
        </w:rPr>
        <w:t>1. Учет предложений граждан по проекту решения</w:t>
      </w:r>
    </w:p>
    <w:p w:rsidR="00475C55" w:rsidRPr="00475C55" w:rsidRDefault="00475C55" w:rsidP="00475C55">
      <w:pPr>
        <w:pStyle w:val="ConsNonformat"/>
        <w:widowControl/>
        <w:ind w:right="-59"/>
        <w:jc w:val="center"/>
        <w:rPr>
          <w:rFonts w:ascii="Times New Roman" w:hAnsi="Times New Roman"/>
          <w:sz w:val="24"/>
          <w:szCs w:val="24"/>
        </w:rPr>
      </w:pPr>
    </w:p>
    <w:p w:rsidR="005A3793" w:rsidRDefault="00475C55" w:rsidP="00475C55">
      <w:pPr>
        <w:pStyle w:val="ConsNonformat"/>
        <w:widowControl/>
        <w:ind w:right="-59" w:firstLine="720"/>
        <w:jc w:val="both"/>
        <w:rPr>
          <w:rFonts w:ascii="Times New Roman" w:hAnsi="Times New Roman"/>
          <w:sz w:val="24"/>
          <w:szCs w:val="24"/>
        </w:rPr>
      </w:pPr>
      <w:r w:rsidRPr="00475C55">
        <w:rPr>
          <w:rFonts w:ascii="Times New Roman" w:hAnsi="Times New Roman"/>
          <w:sz w:val="24"/>
          <w:szCs w:val="24"/>
        </w:rPr>
        <w:t>1.1.</w:t>
      </w:r>
      <w:r w:rsidRPr="00475C55">
        <w:rPr>
          <w:rFonts w:ascii="Times New Roman" w:hAnsi="Times New Roman"/>
          <w:bCs/>
          <w:sz w:val="24"/>
          <w:szCs w:val="24"/>
        </w:rPr>
        <w:t xml:space="preserve"> Жители поселения Вороновское, обладающие избирательным правом,</w:t>
      </w:r>
      <w:r w:rsidRPr="00475C55">
        <w:rPr>
          <w:rFonts w:ascii="Times New Roman" w:hAnsi="Times New Roman"/>
          <w:sz w:val="24"/>
          <w:szCs w:val="24"/>
        </w:rPr>
        <w:t xml:space="preserve"> могут вносить предложения по проекту решения (далее – предложения) в течение 9 дней со дня официального </w:t>
      </w:r>
    </w:p>
    <w:p w:rsidR="00475C55" w:rsidRPr="00475C55" w:rsidRDefault="00475C55" w:rsidP="00475C55">
      <w:pPr>
        <w:pStyle w:val="ConsNonformat"/>
        <w:widowControl/>
        <w:ind w:right="-59" w:firstLine="720"/>
        <w:jc w:val="both"/>
        <w:rPr>
          <w:rFonts w:ascii="Times New Roman" w:hAnsi="Times New Roman"/>
          <w:sz w:val="24"/>
          <w:szCs w:val="24"/>
        </w:rPr>
      </w:pPr>
      <w:r w:rsidRPr="00475C55">
        <w:rPr>
          <w:rFonts w:ascii="Times New Roman" w:hAnsi="Times New Roman"/>
          <w:sz w:val="24"/>
          <w:szCs w:val="24"/>
        </w:rPr>
        <w:t xml:space="preserve">опубликования (обнародования) проекта решения. </w:t>
      </w:r>
    </w:p>
    <w:p w:rsidR="00475C55" w:rsidRPr="00475C55" w:rsidRDefault="00475C55" w:rsidP="00475C55">
      <w:pPr>
        <w:pStyle w:val="ConsNonformat"/>
        <w:widowControl/>
        <w:ind w:right="-59" w:firstLine="720"/>
        <w:jc w:val="both"/>
        <w:rPr>
          <w:rFonts w:ascii="Times New Roman" w:hAnsi="Times New Roman"/>
          <w:sz w:val="24"/>
          <w:szCs w:val="24"/>
        </w:rPr>
      </w:pPr>
      <w:r w:rsidRPr="00475C55">
        <w:rPr>
          <w:rFonts w:ascii="Times New Roman" w:hAnsi="Times New Roman"/>
          <w:sz w:val="24"/>
          <w:szCs w:val="24"/>
        </w:rPr>
        <w:t>Предложения носят рекомендательный характер.</w:t>
      </w:r>
    </w:p>
    <w:p w:rsidR="00475C55" w:rsidRPr="00475C55" w:rsidRDefault="00475C55" w:rsidP="00475C55">
      <w:pPr>
        <w:pStyle w:val="ConsNormal"/>
        <w:widowControl/>
        <w:ind w:right="-59"/>
        <w:jc w:val="both"/>
        <w:rPr>
          <w:rFonts w:ascii="Times New Roman" w:hAnsi="Times New Roman" w:cs="Times New Roman"/>
          <w:sz w:val="24"/>
          <w:szCs w:val="24"/>
        </w:rPr>
      </w:pPr>
      <w:r w:rsidRPr="00475C55">
        <w:rPr>
          <w:rFonts w:ascii="Times New Roman" w:hAnsi="Times New Roman" w:cs="Times New Roman"/>
          <w:sz w:val="24"/>
          <w:szCs w:val="24"/>
        </w:rPr>
        <w:t xml:space="preserve">1.2. Предложения направляются посредством почтовой связи, факса, электронной почты </w:t>
      </w:r>
      <w:r w:rsidR="00D73115">
        <w:rPr>
          <w:rFonts w:ascii="Times New Roman" w:hAnsi="Times New Roman" w:cs="Times New Roman"/>
          <w:sz w:val="24"/>
          <w:szCs w:val="24"/>
        </w:rPr>
        <w:t xml:space="preserve">  </w:t>
      </w:r>
      <w:r w:rsidRPr="00475C55">
        <w:rPr>
          <w:rFonts w:ascii="Times New Roman" w:hAnsi="Times New Roman" w:cs="Times New Roman"/>
          <w:sz w:val="24"/>
          <w:szCs w:val="24"/>
        </w:rPr>
        <w:t>(</w:t>
      </w:r>
      <w:r w:rsidRPr="00475C55">
        <w:rPr>
          <w:rFonts w:ascii="Times New Roman" w:hAnsi="Times New Roman" w:cs="Times New Roman"/>
          <w:sz w:val="24"/>
          <w:szCs w:val="24"/>
          <w:lang w:val="en-US"/>
        </w:rPr>
        <w:t>e</w:t>
      </w:r>
      <w:r w:rsidRPr="00475C55">
        <w:rPr>
          <w:rFonts w:ascii="Times New Roman" w:hAnsi="Times New Roman" w:cs="Times New Roman"/>
          <w:sz w:val="24"/>
          <w:szCs w:val="24"/>
        </w:rPr>
        <w:t>-</w:t>
      </w:r>
      <w:r w:rsidRPr="00475C55">
        <w:rPr>
          <w:rFonts w:ascii="Times New Roman" w:hAnsi="Times New Roman" w:cs="Times New Roman"/>
          <w:sz w:val="24"/>
          <w:szCs w:val="24"/>
          <w:lang w:val="en-US"/>
        </w:rPr>
        <w:t>mail</w:t>
      </w:r>
      <w:r w:rsidRPr="00475C55">
        <w:rPr>
          <w:rFonts w:ascii="Times New Roman" w:hAnsi="Times New Roman" w:cs="Times New Roman"/>
          <w:sz w:val="24"/>
          <w:szCs w:val="24"/>
        </w:rPr>
        <w:t>:</w:t>
      </w:r>
      <w:proofErr w:type="spellStart"/>
      <w:r w:rsidRPr="00475C55">
        <w:rPr>
          <w:rFonts w:ascii="Times New Roman" w:hAnsi="Times New Roman" w:cs="Times New Roman"/>
          <w:sz w:val="24"/>
          <w:szCs w:val="24"/>
          <w:lang w:val="en-US"/>
        </w:rPr>
        <w:t>voronovoadm</w:t>
      </w:r>
      <w:proofErr w:type="spellEnd"/>
      <w:r w:rsidRPr="00475C55">
        <w:rPr>
          <w:rFonts w:ascii="Times New Roman" w:hAnsi="Times New Roman" w:cs="Times New Roman"/>
          <w:sz w:val="24"/>
          <w:szCs w:val="24"/>
        </w:rPr>
        <w:t>@</w:t>
      </w:r>
      <w:r w:rsidRPr="00475C55">
        <w:rPr>
          <w:rFonts w:ascii="Times New Roman" w:hAnsi="Times New Roman" w:cs="Times New Roman"/>
          <w:sz w:val="24"/>
          <w:szCs w:val="24"/>
          <w:lang w:val="en-US"/>
        </w:rPr>
        <w:t>mail</w:t>
      </w:r>
      <w:r w:rsidRPr="00475C55">
        <w:rPr>
          <w:rFonts w:ascii="Times New Roman" w:hAnsi="Times New Roman" w:cs="Times New Roman"/>
          <w:sz w:val="24"/>
          <w:szCs w:val="24"/>
        </w:rPr>
        <w:t>.</w:t>
      </w:r>
      <w:proofErr w:type="spellStart"/>
      <w:r w:rsidRPr="00475C55">
        <w:rPr>
          <w:rFonts w:ascii="Times New Roman" w:hAnsi="Times New Roman" w:cs="Times New Roman"/>
          <w:sz w:val="24"/>
          <w:szCs w:val="24"/>
          <w:lang w:val="en-US"/>
        </w:rPr>
        <w:t>ru</w:t>
      </w:r>
      <w:proofErr w:type="spellEnd"/>
      <w:r w:rsidRPr="00475C55">
        <w:rPr>
          <w:rFonts w:ascii="Times New Roman" w:hAnsi="Times New Roman" w:cs="Times New Roman"/>
          <w:sz w:val="24"/>
          <w:szCs w:val="24"/>
        </w:rPr>
        <w:t xml:space="preserve">) или представляются лично по адресу: 142160, Москва, п. Вороновское, с. </w:t>
      </w:r>
      <w:proofErr w:type="gramStart"/>
      <w:r w:rsidRPr="00475C55">
        <w:rPr>
          <w:rFonts w:ascii="Times New Roman" w:hAnsi="Times New Roman" w:cs="Times New Roman"/>
          <w:sz w:val="24"/>
          <w:szCs w:val="24"/>
        </w:rPr>
        <w:t>Вороново</w:t>
      </w:r>
      <w:proofErr w:type="gramEnd"/>
      <w:r w:rsidRPr="00475C55">
        <w:rPr>
          <w:rFonts w:ascii="Times New Roman" w:hAnsi="Times New Roman" w:cs="Times New Roman"/>
          <w:sz w:val="24"/>
          <w:szCs w:val="24"/>
        </w:rPr>
        <w:t>, д.31 стр.1 каб.№14.</w:t>
      </w:r>
    </w:p>
    <w:p w:rsidR="00475C55" w:rsidRPr="00475C55" w:rsidRDefault="00475C55" w:rsidP="00475C55">
      <w:pPr>
        <w:ind w:firstLine="720"/>
        <w:jc w:val="both"/>
      </w:pPr>
      <w:r w:rsidRPr="00475C55">
        <w:t>1.3. Граждане также могут вносить предложения при обсуждении проекта решения на публичных слушаниях.</w:t>
      </w:r>
    </w:p>
    <w:p w:rsidR="00475C55" w:rsidRPr="00475C55" w:rsidRDefault="00475C55" w:rsidP="00475C55">
      <w:pPr>
        <w:tabs>
          <w:tab w:val="left" w:pos="2496"/>
        </w:tabs>
        <w:ind w:firstLine="720"/>
        <w:jc w:val="both"/>
      </w:pPr>
      <w:r w:rsidRPr="00475C55">
        <w:t>1.4. Для обобщения и анализа предложений решением Совета депутатов создается рабочая группа и определяется ее персональный состав.</w:t>
      </w:r>
    </w:p>
    <w:p w:rsidR="00475C55" w:rsidRPr="00475C55" w:rsidRDefault="00475C55" w:rsidP="00475C55">
      <w:pPr>
        <w:tabs>
          <w:tab w:val="left" w:pos="2496"/>
        </w:tabs>
        <w:ind w:firstLine="720"/>
        <w:jc w:val="both"/>
      </w:pPr>
      <w:r w:rsidRPr="00475C55">
        <w:t>1.5. Поступившие в Совет депутатов  поселения Вороновское предложения граждан подлежат регистрации  по прилагаемой форме (приложение).</w:t>
      </w:r>
    </w:p>
    <w:p w:rsidR="00475C55" w:rsidRPr="00475C55" w:rsidRDefault="00475C55" w:rsidP="00475C55">
      <w:pPr>
        <w:tabs>
          <w:tab w:val="left" w:pos="2496"/>
        </w:tabs>
        <w:ind w:firstLine="720"/>
        <w:jc w:val="both"/>
      </w:pPr>
      <w:r w:rsidRPr="00475C55">
        <w:t>1.6. Предложения по проекту внесения изменений и дополнений в Устав поселения, поступившие в срок, подлежат обязательному  рассмотрению рабочей группой.</w:t>
      </w:r>
    </w:p>
    <w:p w:rsidR="00475C55" w:rsidRPr="00475C55" w:rsidRDefault="00475C55" w:rsidP="00475C55">
      <w:pPr>
        <w:tabs>
          <w:tab w:val="left" w:pos="2496"/>
        </w:tabs>
        <w:ind w:firstLine="720"/>
        <w:jc w:val="both"/>
      </w:pPr>
      <w:r w:rsidRPr="00475C55">
        <w:t>1.7. Рабочая группа готовит предложения о принятии  или отклонении  поступивших предложений жителей поселения Вороновское. Указанные предложения выносятся для рассмотрения на заседание Совета депутатов поселения Вороновское, которое проводится не ранее чем через 30 дней  со дня официального опубликования (обнародования) проекта.</w:t>
      </w:r>
    </w:p>
    <w:p w:rsidR="00475C55" w:rsidRPr="00475C55" w:rsidRDefault="00475C55" w:rsidP="00475C55">
      <w:pPr>
        <w:jc w:val="center"/>
        <w:rPr>
          <w:b/>
        </w:rPr>
      </w:pPr>
    </w:p>
    <w:p w:rsidR="00475C55" w:rsidRPr="00475C55" w:rsidRDefault="00475C55" w:rsidP="00475C55">
      <w:pPr>
        <w:jc w:val="center"/>
        <w:rPr>
          <w:b/>
        </w:rPr>
      </w:pPr>
      <w:r w:rsidRPr="00475C55">
        <w:rPr>
          <w:b/>
        </w:rPr>
        <w:t>2. Участие граждан в обсуждении проекта решения</w:t>
      </w:r>
    </w:p>
    <w:p w:rsidR="00475C55" w:rsidRPr="00475C55" w:rsidRDefault="00475C55" w:rsidP="00475C55">
      <w:pPr>
        <w:ind w:firstLine="720"/>
        <w:jc w:val="both"/>
        <w:rPr>
          <w:b/>
        </w:rPr>
      </w:pPr>
    </w:p>
    <w:p w:rsidR="00475C55" w:rsidRPr="00475C55" w:rsidRDefault="00475C55" w:rsidP="00475C55">
      <w:pPr>
        <w:ind w:firstLine="720"/>
        <w:jc w:val="both"/>
        <w:rPr>
          <w:spacing w:val="1"/>
        </w:rPr>
      </w:pPr>
      <w:r w:rsidRPr="00475C55">
        <w:t>2.1. Обсуждение проекта решения осуществляется на публичных слушаниях.</w:t>
      </w:r>
      <w:r w:rsidRPr="00475C55">
        <w:rPr>
          <w:spacing w:val="1"/>
        </w:rPr>
        <w:t xml:space="preserve"> </w:t>
      </w:r>
    </w:p>
    <w:p w:rsidR="00475C55" w:rsidRPr="00475C55" w:rsidRDefault="00475C55" w:rsidP="00475C55">
      <w:pPr>
        <w:ind w:firstLine="720"/>
        <w:jc w:val="both"/>
      </w:pPr>
      <w:r w:rsidRPr="00475C55">
        <w:t>2.2. Результаты публичных слушаний носят рекомендательный характер. Результаты публичных слушаний учитываются в процессе последующей работы над проектом решения.</w:t>
      </w:r>
    </w:p>
    <w:p w:rsidR="00475C55" w:rsidRPr="00475C55" w:rsidRDefault="00475C55" w:rsidP="00475C55">
      <w:pPr>
        <w:ind w:firstLine="720"/>
        <w:jc w:val="both"/>
      </w:pPr>
      <w:r w:rsidRPr="00475C55">
        <w:t>2.3. Публичные слушания проводятся в случаях и порядке предусмотренных Федеральным законом от 06.10.2003г № 131-ФЗ «Об общих принципах организации местного самоуправления в Российской Федерации».</w:t>
      </w:r>
    </w:p>
    <w:p w:rsidR="00475C55" w:rsidRPr="00475C55" w:rsidRDefault="00475C55" w:rsidP="00475C55">
      <w:pPr>
        <w:ind w:firstLine="720"/>
        <w:jc w:val="both"/>
        <w:rPr>
          <w:spacing w:val="1"/>
        </w:rPr>
      </w:pPr>
      <w:r w:rsidRPr="00475C55">
        <w:t xml:space="preserve">2.4. </w:t>
      </w:r>
      <w:r w:rsidRPr="00475C55">
        <w:rPr>
          <w:spacing w:val="1"/>
        </w:rPr>
        <w:t>Участие жителей  поселения Вороновское  в публичных слушаниях является свободным и добровольным и осуществляется в соответствии с порядком организации и проведения  публичных слушаний, утвержденным Советом депутатов поселения Вороновское.</w:t>
      </w:r>
    </w:p>
    <w:p w:rsidR="00475C55" w:rsidRPr="00475C55" w:rsidRDefault="00475C55" w:rsidP="00475C55">
      <w:pPr>
        <w:ind w:firstLine="720"/>
        <w:jc w:val="both"/>
        <w:rPr>
          <w:spacing w:val="1"/>
        </w:rPr>
      </w:pPr>
    </w:p>
    <w:p w:rsidR="00475C55" w:rsidRPr="00475C55" w:rsidRDefault="00475C55" w:rsidP="00475C55">
      <w:pPr>
        <w:ind w:firstLine="720"/>
        <w:jc w:val="both"/>
        <w:rPr>
          <w:spacing w:val="1"/>
        </w:rPr>
      </w:pPr>
    </w:p>
    <w:p w:rsidR="00475C55" w:rsidRPr="00475C55" w:rsidRDefault="00475C55" w:rsidP="00475C55">
      <w:pPr>
        <w:ind w:firstLine="720"/>
        <w:jc w:val="both"/>
        <w:rPr>
          <w:spacing w:val="1"/>
        </w:rPr>
      </w:pPr>
    </w:p>
    <w:p w:rsidR="00475C55" w:rsidRPr="00475C55" w:rsidRDefault="00475C55" w:rsidP="00475C55">
      <w:pPr>
        <w:ind w:firstLine="720"/>
        <w:jc w:val="right"/>
        <w:rPr>
          <w:spacing w:val="1"/>
        </w:rPr>
      </w:pPr>
    </w:p>
    <w:p w:rsidR="00475C55" w:rsidRPr="00475C55" w:rsidRDefault="00475C55" w:rsidP="00475C55">
      <w:pPr>
        <w:ind w:firstLine="720"/>
        <w:jc w:val="right"/>
        <w:rPr>
          <w:spacing w:val="1"/>
        </w:rPr>
      </w:pPr>
    </w:p>
    <w:p w:rsidR="00475C55" w:rsidRPr="00475C55" w:rsidRDefault="005A3793" w:rsidP="00475C55">
      <w:pPr>
        <w:ind w:firstLine="720"/>
        <w:jc w:val="right"/>
        <w:rPr>
          <w:spacing w:val="1"/>
        </w:rPr>
      </w:pPr>
      <w:r>
        <w:rPr>
          <w:spacing w:val="1"/>
        </w:rPr>
        <w:lastRenderedPageBreak/>
        <w:t>П</w:t>
      </w:r>
      <w:r w:rsidR="009811A7">
        <w:rPr>
          <w:spacing w:val="1"/>
        </w:rPr>
        <w:t xml:space="preserve">риложение </w:t>
      </w:r>
    </w:p>
    <w:p w:rsidR="00EB53DD" w:rsidRPr="00EB53DD" w:rsidRDefault="00EB53DD" w:rsidP="00EB53DD">
      <w:pPr>
        <w:pStyle w:val="ConsNonformat"/>
        <w:widowControl/>
        <w:ind w:right="-59"/>
        <w:jc w:val="right"/>
        <w:rPr>
          <w:rFonts w:ascii="Times New Roman" w:hAnsi="Times New Roman"/>
          <w:sz w:val="24"/>
          <w:szCs w:val="24"/>
        </w:rPr>
      </w:pPr>
      <w:r>
        <w:rPr>
          <w:rFonts w:ascii="Times New Roman" w:hAnsi="Times New Roman"/>
          <w:sz w:val="24"/>
          <w:szCs w:val="24"/>
        </w:rPr>
        <w:t>к</w:t>
      </w:r>
      <w:r w:rsidR="00F25E28">
        <w:rPr>
          <w:rFonts w:ascii="Times New Roman" w:hAnsi="Times New Roman"/>
          <w:sz w:val="24"/>
          <w:szCs w:val="24"/>
        </w:rPr>
        <w:t xml:space="preserve"> учету</w:t>
      </w:r>
      <w:r w:rsidR="00EF671A" w:rsidRPr="00EB53DD">
        <w:rPr>
          <w:rFonts w:ascii="Times New Roman" w:hAnsi="Times New Roman"/>
          <w:sz w:val="24"/>
          <w:szCs w:val="24"/>
        </w:rPr>
        <w:t xml:space="preserve"> предложений </w:t>
      </w:r>
    </w:p>
    <w:p w:rsidR="00EB53DD" w:rsidRPr="00EB53DD" w:rsidRDefault="00EF671A" w:rsidP="00EB53DD">
      <w:pPr>
        <w:pStyle w:val="ConsNonformat"/>
        <w:widowControl/>
        <w:ind w:right="-59"/>
        <w:jc w:val="right"/>
        <w:rPr>
          <w:rFonts w:ascii="Times New Roman" w:hAnsi="Times New Roman"/>
          <w:sz w:val="24"/>
          <w:szCs w:val="24"/>
        </w:rPr>
      </w:pPr>
      <w:r w:rsidRPr="00EB53DD">
        <w:rPr>
          <w:rFonts w:ascii="Times New Roman" w:hAnsi="Times New Roman"/>
          <w:sz w:val="24"/>
          <w:szCs w:val="24"/>
        </w:rPr>
        <w:t xml:space="preserve">по проекту решения Совета </w:t>
      </w:r>
    </w:p>
    <w:p w:rsidR="00EB53DD" w:rsidRPr="00EB53DD" w:rsidRDefault="00EF671A" w:rsidP="00EB53DD">
      <w:pPr>
        <w:pStyle w:val="ConsNonformat"/>
        <w:widowControl/>
        <w:ind w:right="-59"/>
        <w:jc w:val="right"/>
        <w:rPr>
          <w:rFonts w:ascii="Times New Roman" w:hAnsi="Times New Roman"/>
          <w:sz w:val="24"/>
          <w:szCs w:val="24"/>
        </w:rPr>
      </w:pPr>
      <w:r w:rsidRPr="00EB53DD">
        <w:rPr>
          <w:rFonts w:ascii="Times New Roman" w:hAnsi="Times New Roman"/>
          <w:sz w:val="24"/>
          <w:szCs w:val="24"/>
        </w:rPr>
        <w:t xml:space="preserve">депутатов поселения Вороновское  </w:t>
      </w:r>
    </w:p>
    <w:p w:rsidR="00EB53DD" w:rsidRPr="00EB53DD" w:rsidRDefault="00EF671A" w:rsidP="00EB53DD">
      <w:pPr>
        <w:pStyle w:val="ConsNonformat"/>
        <w:widowControl/>
        <w:ind w:right="-59"/>
        <w:jc w:val="right"/>
        <w:rPr>
          <w:rFonts w:ascii="Times New Roman" w:hAnsi="Times New Roman"/>
          <w:sz w:val="24"/>
          <w:szCs w:val="24"/>
        </w:rPr>
      </w:pPr>
      <w:r w:rsidRPr="00EB53DD">
        <w:rPr>
          <w:rFonts w:ascii="Times New Roman" w:hAnsi="Times New Roman"/>
          <w:sz w:val="24"/>
          <w:szCs w:val="24"/>
        </w:rPr>
        <w:t>о внесении изменений и дополнений</w:t>
      </w:r>
    </w:p>
    <w:p w:rsidR="00EB53DD" w:rsidRDefault="00EF671A" w:rsidP="00EB53DD">
      <w:pPr>
        <w:pStyle w:val="ConsNonformat"/>
        <w:widowControl/>
        <w:ind w:right="-59"/>
        <w:jc w:val="right"/>
        <w:rPr>
          <w:rFonts w:ascii="Times New Roman" w:hAnsi="Times New Roman"/>
          <w:sz w:val="24"/>
          <w:szCs w:val="24"/>
        </w:rPr>
      </w:pPr>
      <w:r w:rsidRPr="00EB53DD">
        <w:rPr>
          <w:rFonts w:ascii="Times New Roman" w:hAnsi="Times New Roman"/>
          <w:sz w:val="24"/>
          <w:szCs w:val="24"/>
        </w:rPr>
        <w:t xml:space="preserve"> в Устав поселения Вороновское</w:t>
      </w:r>
    </w:p>
    <w:p w:rsidR="00EF671A" w:rsidRPr="00EB53DD" w:rsidRDefault="00EF671A" w:rsidP="00EB53DD">
      <w:pPr>
        <w:pStyle w:val="ConsNonformat"/>
        <w:widowControl/>
        <w:ind w:right="-59"/>
        <w:jc w:val="right"/>
        <w:rPr>
          <w:rFonts w:ascii="Times New Roman" w:hAnsi="Times New Roman"/>
          <w:bCs/>
          <w:sz w:val="24"/>
          <w:szCs w:val="24"/>
        </w:rPr>
      </w:pPr>
      <w:r w:rsidRPr="00EB53DD">
        <w:rPr>
          <w:rFonts w:ascii="Times New Roman" w:hAnsi="Times New Roman"/>
          <w:sz w:val="24"/>
          <w:szCs w:val="24"/>
        </w:rPr>
        <w:t xml:space="preserve"> и </w:t>
      </w:r>
      <w:r w:rsidRPr="00EB53DD">
        <w:rPr>
          <w:rFonts w:ascii="Times New Roman" w:hAnsi="Times New Roman"/>
          <w:bCs/>
          <w:sz w:val="24"/>
          <w:szCs w:val="24"/>
        </w:rPr>
        <w:t>участия граждан в его обсуждении</w:t>
      </w:r>
    </w:p>
    <w:p w:rsidR="00EF671A" w:rsidRPr="00EB53DD" w:rsidRDefault="00EF671A" w:rsidP="00EB53DD">
      <w:pPr>
        <w:pStyle w:val="ConsNonformat"/>
        <w:widowControl/>
        <w:ind w:right="-59"/>
        <w:jc w:val="right"/>
        <w:rPr>
          <w:rFonts w:ascii="Times New Roman" w:hAnsi="Times New Roman"/>
          <w:sz w:val="24"/>
          <w:szCs w:val="24"/>
        </w:rPr>
      </w:pPr>
    </w:p>
    <w:p w:rsidR="00EF671A" w:rsidRPr="00475C55" w:rsidRDefault="00EF671A" w:rsidP="00EF671A">
      <w:pPr>
        <w:pStyle w:val="ConsNonformat"/>
        <w:widowControl/>
        <w:ind w:right="-59"/>
        <w:jc w:val="center"/>
        <w:rPr>
          <w:rFonts w:ascii="Times New Roman" w:hAnsi="Times New Roman"/>
          <w:sz w:val="24"/>
          <w:szCs w:val="24"/>
        </w:rPr>
      </w:pPr>
    </w:p>
    <w:p w:rsidR="009811A7" w:rsidRDefault="009811A7" w:rsidP="00475C55">
      <w:pPr>
        <w:ind w:firstLine="720"/>
        <w:jc w:val="right"/>
        <w:rPr>
          <w:spacing w:val="1"/>
        </w:rPr>
      </w:pPr>
    </w:p>
    <w:p w:rsidR="009811A7" w:rsidRDefault="009811A7" w:rsidP="00475C55">
      <w:pPr>
        <w:ind w:firstLine="720"/>
        <w:jc w:val="right"/>
        <w:rPr>
          <w:spacing w:val="1"/>
        </w:rPr>
      </w:pPr>
    </w:p>
    <w:p w:rsidR="009811A7" w:rsidRPr="00475C55" w:rsidRDefault="009811A7" w:rsidP="00475C55">
      <w:pPr>
        <w:ind w:firstLine="720"/>
        <w:jc w:val="right"/>
        <w:rPr>
          <w:spacing w:val="1"/>
        </w:rPr>
      </w:pPr>
    </w:p>
    <w:p w:rsidR="00475C55" w:rsidRPr="00475C55" w:rsidRDefault="00475C55" w:rsidP="00475C55">
      <w:pPr>
        <w:ind w:firstLine="720"/>
        <w:jc w:val="center"/>
        <w:rPr>
          <w:b/>
          <w:spacing w:val="1"/>
        </w:rPr>
      </w:pPr>
      <w:r w:rsidRPr="00475C55">
        <w:rPr>
          <w:b/>
          <w:spacing w:val="1"/>
        </w:rPr>
        <w:t>Форма учета предложений жителей  поселения Вороновское по проекту решения Совета депутатов  поселен</w:t>
      </w:r>
      <w:bookmarkStart w:id="0" w:name="_GoBack"/>
      <w:bookmarkEnd w:id="0"/>
      <w:r w:rsidRPr="00475C55">
        <w:rPr>
          <w:b/>
          <w:spacing w:val="1"/>
        </w:rPr>
        <w:t>ия Вороновское  о внесении изменений и дополнений  в Устав  поселения Вороновское.</w:t>
      </w:r>
    </w:p>
    <w:p w:rsidR="00475C55" w:rsidRPr="00475C55" w:rsidRDefault="00475C55" w:rsidP="00475C55">
      <w:pPr>
        <w:ind w:firstLine="720"/>
        <w:jc w:val="center"/>
        <w:rPr>
          <w:b/>
          <w:spacing w:val="1"/>
        </w:rPr>
      </w:pPr>
    </w:p>
    <w:p w:rsidR="00475C55" w:rsidRPr="00475C55" w:rsidRDefault="00475C55" w:rsidP="00475C55">
      <w:pPr>
        <w:ind w:firstLine="720"/>
        <w:jc w:val="center"/>
        <w:rPr>
          <w:spacing w:val="1"/>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44"/>
        <w:gridCol w:w="1276"/>
        <w:gridCol w:w="1276"/>
        <w:gridCol w:w="1134"/>
        <w:gridCol w:w="1843"/>
        <w:gridCol w:w="1559"/>
        <w:gridCol w:w="1559"/>
      </w:tblGrid>
      <w:tr w:rsidR="00475C55" w:rsidRPr="00475C55" w:rsidTr="00D639AA">
        <w:tc>
          <w:tcPr>
            <w:tcW w:w="708" w:type="dxa"/>
          </w:tcPr>
          <w:p w:rsidR="00475C55" w:rsidRPr="00475C55" w:rsidRDefault="00475C55" w:rsidP="00DB3EB1">
            <w:pPr>
              <w:jc w:val="center"/>
              <w:rPr>
                <w:spacing w:val="1"/>
              </w:rPr>
            </w:pPr>
            <w:r w:rsidRPr="00475C55">
              <w:rPr>
                <w:spacing w:val="1"/>
              </w:rPr>
              <w:t xml:space="preserve">№ </w:t>
            </w:r>
            <w:proofErr w:type="gramStart"/>
            <w:r w:rsidRPr="00475C55">
              <w:rPr>
                <w:spacing w:val="1"/>
              </w:rPr>
              <w:t>п</w:t>
            </w:r>
            <w:proofErr w:type="gramEnd"/>
            <w:r w:rsidRPr="00475C55">
              <w:rPr>
                <w:spacing w:val="1"/>
              </w:rPr>
              <w:t>/п</w:t>
            </w:r>
          </w:p>
        </w:tc>
        <w:tc>
          <w:tcPr>
            <w:tcW w:w="1844" w:type="dxa"/>
          </w:tcPr>
          <w:p w:rsidR="00475C55" w:rsidRPr="00475C55" w:rsidRDefault="00475C55" w:rsidP="00DB3EB1">
            <w:pPr>
              <w:jc w:val="center"/>
              <w:rPr>
                <w:spacing w:val="1"/>
              </w:rPr>
            </w:pPr>
            <w:r w:rsidRPr="00475C55">
              <w:rPr>
                <w:spacing w:val="1"/>
              </w:rPr>
              <w:t>Инициатор внесения предложений</w:t>
            </w:r>
          </w:p>
        </w:tc>
        <w:tc>
          <w:tcPr>
            <w:tcW w:w="1276" w:type="dxa"/>
          </w:tcPr>
          <w:p w:rsidR="00475C55" w:rsidRPr="00475C55" w:rsidRDefault="00475C55" w:rsidP="00DB3EB1">
            <w:pPr>
              <w:jc w:val="center"/>
              <w:rPr>
                <w:spacing w:val="1"/>
              </w:rPr>
            </w:pPr>
            <w:r w:rsidRPr="00475C55">
              <w:rPr>
                <w:spacing w:val="1"/>
              </w:rPr>
              <w:t>дата внесения</w:t>
            </w:r>
          </w:p>
        </w:tc>
        <w:tc>
          <w:tcPr>
            <w:tcW w:w="1276" w:type="dxa"/>
          </w:tcPr>
          <w:p w:rsidR="00475C55" w:rsidRPr="00475C55" w:rsidRDefault="00475C55" w:rsidP="00DB3EB1">
            <w:pPr>
              <w:jc w:val="center"/>
              <w:rPr>
                <w:spacing w:val="1"/>
              </w:rPr>
            </w:pPr>
            <w:r w:rsidRPr="00475C55">
              <w:rPr>
                <w:spacing w:val="1"/>
              </w:rPr>
              <w:t>абзац, пункт, часть статья</w:t>
            </w:r>
          </w:p>
        </w:tc>
        <w:tc>
          <w:tcPr>
            <w:tcW w:w="1134" w:type="dxa"/>
          </w:tcPr>
          <w:p w:rsidR="00475C55" w:rsidRPr="00475C55" w:rsidRDefault="00475C55" w:rsidP="00DB3EB1">
            <w:pPr>
              <w:jc w:val="center"/>
              <w:rPr>
                <w:spacing w:val="1"/>
              </w:rPr>
            </w:pPr>
            <w:r w:rsidRPr="00475C55">
              <w:rPr>
                <w:spacing w:val="1"/>
              </w:rPr>
              <w:t>те</w:t>
            </w:r>
            <w:proofErr w:type="gramStart"/>
            <w:r w:rsidRPr="00475C55">
              <w:rPr>
                <w:spacing w:val="1"/>
              </w:rPr>
              <w:t>кст пр</w:t>
            </w:r>
            <w:proofErr w:type="gramEnd"/>
            <w:r w:rsidRPr="00475C55">
              <w:rPr>
                <w:spacing w:val="1"/>
              </w:rPr>
              <w:t>оекта</w:t>
            </w:r>
          </w:p>
        </w:tc>
        <w:tc>
          <w:tcPr>
            <w:tcW w:w="1843" w:type="dxa"/>
          </w:tcPr>
          <w:p w:rsidR="00475C55" w:rsidRPr="00475C55" w:rsidRDefault="00475C55" w:rsidP="00DB3EB1">
            <w:pPr>
              <w:jc w:val="center"/>
              <w:rPr>
                <w:spacing w:val="1"/>
              </w:rPr>
            </w:pPr>
            <w:r w:rsidRPr="00475C55">
              <w:rPr>
                <w:spacing w:val="1"/>
              </w:rPr>
              <w:t>Те</w:t>
            </w:r>
            <w:proofErr w:type="gramStart"/>
            <w:r w:rsidRPr="00475C55">
              <w:rPr>
                <w:spacing w:val="1"/>
              </w:rPr>
              <w:t>кст пр</w:t>
            </w:r>
            <w:proofErr w:type="gramEnd"/>
            <w:r w:rsidRPr="00475C55">
              <w:rPr>
                <w:spacing w:val="1"/>
              </w:rPr>
              <w:t>едложений</w:t>
            </w:r>
          </w:p>
        </w:tc>
        <w:tc>
          <w:tcPr>
            <w:tcW w:w="1559" w:type="dxa"/>
          </w:tcPr>
          <w:p w:rsidR="00475C55" w:rsidRPr="00475C55" w:rsidRDefault="00475C55" w:rsidP="00DB3EB1">
            <w:pPr>
              <w:jc w:val="center"/>
              <w:rPr>
                <w:spacing w:val="1"/>
              </w:rPr>
            </w:pPr>
            <w:r w:rsidRPr="00475C55">
              <w:rPr>
                <w:spacing w:val="1"/>
              </w:rPr>
              <w:t>те</w:t>
            </w:r>
            <w:proofErr w:type="gramStart"/>
            <w:r w:rsidRPr="00475C55">
              <w:rPr>
                <w:spacing w:val="1"/>
              </w:rPr>
              <w:t>кст пр</w:t>
            </w:r>
            <w:proofErr w:type="gramEnd"/>
            <w:r w:rsidRPr="00475C55">
              <w:rPr>
                <w:spacing w:val="1"/>
              </w:rPr>
              <w:t>оекта с учетом внесенного предложения</w:t>
            </w:r>
          </w:p>
        </w:tc>
        <w:tc>
          <w:tcPr>
            <w:tcW w:w="1559" w:type="dxa"/>
          </w:tcPr>
          <w:p w:rsidR="00475C55" w:rsidRPr="00475C55" w:rsidRDefault="00475C55" w:rsidP="00DB3EB1">
            <w:pPr>
              <w:rPr>
                <w:spacing w:val="1"/>
              </w:rPr>
            </w:pPr>
            <w:r w:rsidRPr="00475C55">
              <w:rPr>
                <w:spacing w:val="1"/>
              </w:rPr>
              <w:t>примечание</w:t>
            </w:r>
          </w:p>
        </w:tc>
      </w:tr>
      <w:tr w:rsidR="00475C55" w:rsidRPr="00475C55" w:rsidTr="00D639AA">
        <w:tc>
          <w:tcPr>
            <w:tcW w:w="708" w:type="dxa"/>
          </w:tcPr>
          <w:p w:rsidR="00475C55" w:rsidRPr="00475C55" w:rsidRDefault="00475C55" w:rsidP="00DB3EB1">
            <w:pPr>
              <w:jc w:val="center"/>
              <w:rPr>
                <w:spacing w:val="1"/>
              </w:rPr>
            </w:pPr>
          </w:p>
        </w:tc>
        <w:tc>
          <w:tcPr>
            <w:tcW w:w="1844" w:type="dxa"/>
          </w:tcPr>
          <w:p w:rsidR="00475C55" w:rsidRPr="00475C55" w:rsidRDefault="00475C55" w:rsidP="00DB3EB1">
            <w:pPr>
              <w:jc w:val="center"/>
              <w:rPr>
                <w:spacing w:val="1"/>
              </w:rPr>
            </w:pPr>
          </w:p>
        </w:tc>
        <w:tc>
          <w:tcPr>
            <w:tcW w:w="1276" w:type="dxa"/>
          </w:tcPr>
          <w:p w:rsidR="00475C55" w:rsidRPr="00475C55" w:rsidRDefault="00475C55" w:rsidP="00DB3EB1">
            <w:pPr>
              <w:jc w:val="center"/>
              <w:rPr>
                <w:spacing w:val="1"/>
              </w:rPr>
            </w:pPr>
          </w:p>
        </w:tc>
        <w:tc>
          <w:tcPr>
            <w:tcW w:w="1276" w:type="dxa"/>
          </w:tcPr>
          <w:p w:rsidR="00475C55" w:rsidRPr="00475C55" w:rsidRDefault="00475C55" w:rsidP="00DB3EB1">
            <w:pPr>
              <w:jc w:val="center"/>
              <w:rPr>
                <w:spacing w:val="1"/>
              </w:rPr>
            </w:pPr>
          </w:p>
        </w:tc>
        <w:tc>
          <w:tcPr>
            <w:tcW w:w="1134" w:type="dxa"/>
          </w:tcPr>
          <w:p w:rsidR="00475C55" w:rsidRPr="00475C55" w:rsidRDefault="00475C55" w:rsidP="00DB3EB1">
            <w:pPr>
              <w:jc w:val="center"/>
              <w:rPr>
                <w:spacing w:val="1"/>
              </w:rPr>
            </w:pPr>
          </w:p>
        </w:tc>
        <w:tc>
          <w:tcPr>
            <w:tcW w:w="1843" w:type="dxa"/>
          </w:tcPr>
          <w:p w:rsidR="00475C55" w:rsidRPr="00475C55" w:rsidRDefault="00475C55" w:rsidP="00DB3EB1">
            <w:pPr>
              <w:jc w:val="center"/>
              <w:rPr>
                <w:spacing w:val="1"/>
              </w:rPr>
            </w:pPr>
          </w:p>
        </w:tc>
        <w:tc>
          <w:tcPr>
            <w:tcW w:w="1559" w:type="dxa"/>
          </w:tcPr>
          <w:p w:rsidR="00475C55" w:rsidRPr="00475C55" w:rsidRDefault="00475C55" w:rsidP="00DB3EB1">
            <w:pPr>
              <w:jc w:val="center"/>
              <w:rPr>
                <w:spacing w:val="1"/>
              </w:rPr>
            </w:pPr>
          </w:p>
        </w:tc>
        <w:tc>
          <w:tcPr>
            <w:tcW w:w="1559" w:type="dxa"/>
          </w:tcPr>
          <w:p w:rsidR="00475C55" w:rsidRPr="00475C55" w:rsidRDefault="00475C55" w:rsidP="00DB3EB1">
            <w:pPr>
              <w:jc w:val="center"/>
              <w:rPr>
                <w:spacing w:val="1"/>
              </w:rPr>
            </w:pPr>
          </w:p>
        </w:tc>
      </w:tr>
    </w:tbl>
    <w:p w:rsidR="00475C55" w:rsidRPr="00475C55" w:rsidRDefault="00475C55" w:rsidP="00475C55">
      <w:pPr>
        <w:ind w:firstLine="720"/>
        <w:jc w:val="center"/>
        <w:rPr>
          <w:spacing w:val="1"/>
        </w:rPr>
      </w:pPr>
    </w:p>
    <w:p w:rsidR="00475C55" w:rsidRPr="00475C55" w:rsidRDefault="00475C55" w:rsidP="00475C55">
      <w:pPr>
        <w:ind w:firstLine="720"/>
        <w:jc w:val="both"/>
        <w:rPr>
          <w:spacing w:val="1"/>
        </w:rPr>
      </w:pPr>
    </w:p>
    <w:p w:rsidR="00475C55" w:rsidRPr="00475C55" w:rsidRDefault="00475C55" w:rsidP="00475C55">
      <w:pPr>
        <w:ind w:firstLine="720"/>
        <w:jc w:val="both"/>
        <w:rPr>
          <w:spacing w:val="1"/>
        </w:rPr>
      </w:pPr>
    </w:p>
    <w:p w:rsidR="00475C55" w:rsidRPr="00475C55" w:rsidRDefault="00475C55" w:rsidP="00475C55">
      <w:pPr>
        <w:ind w:firstLine="720"/>
        <w:jc w:val="both"/>
        <w:rPr>
          <w:spacing w:val="1"/>
        </w:rPr>
      </w:pPr>
    </w:p>
    <w:p w:rsidR="00475C55" w:rsidRPr="00317220" w:rsidRDefault="00475C55" w:rsidP="00475C55">
      <w:pPr>
        <w:ind w:firstLine="720"/>
        <w:jc w:val="both"/>
        <w:rPr>
          <w:rFonts w:ascii="Arial" w:hAnsi="Arial" w:cs="Arial"/>
          <w:spacing w:val="1"/>
        </w:rPr>
      </w:pPr>
    </w:p>
    <w:p w:rsidR="00475C55" w:rsidRPr="00317220" w:rsidRDefault="00475C55" w:rsidP="00475C55">
      <w:pPr>
        <w:ind w:firstLine="720"/>
        <w:jc w:val="both"/>
        <w:rPr>
          <w:rFonts w:ascii="Arial" w:hAnsi="Arial" w:cs="Arial"/>
          <w:spacing w:val="1"/>
        </w:rPr>
      </w:pPr>
    </w:p>
    <w:p w:rsidR="00475C55" w:rsidRPr="00317220" w:rsidRDefault="00475C55" w:rsidP="00475C55">
      <w:pPr>
        <w:ind w:firstLine="720"/>
        <w:jc w:val="both"/>
        <w:rPr>
          <w:rFonts w:ascii="Arial" w:hAnsi="Arial" w:cs="Arial"/>
          <w:spacing w:val="1"/>
        </w:rPr>
      </w:pPr>
    </w:p>
    <w:p w:rsidR="00475C55" w:rsidRPr="00317220" w:rsidRDefault="00475C55" w:rsidP="00475C55">
      <w:pPr>
        <w:ind w:firstLine="720"/>
        <w:jc w:val="both"/>
        <w:rPr>
          <w:rFonts w:ascii="Arial" w:hAnsi="Arial" w:cs="Arial"/>
          <w:spacing w:val="1"/>
        </w:rPr>
      </w:pPr>
    </w:p>
    <w:p w:rsidR="00475C55" w:rsidRPr="00317220" w:rsidRDefault="00475C55" w:rsidP="00475C55">
      <w:pPr>
        <w:ind w:firstLine="720"/>
        <w:jc w:val="both"/>
        <w:rPr>
          <w:rFonts w:ascii="Arial" w:hAnsi="Arial" w:cs="Arial"/>
          <w:spacing w:val="1"/>
        </w:rPr>
      </w:pPr>
    </w:p>
    <w:p w:rsidR="00475C55" w:rsidRPr="00317220" w:rsidRDefault="00475C55" w:rsidP="00475C55">
      <w:pPr>
        <w:ind w:firstLine="720"/>
        <w:jc w:val="both"/>
        <w:rPr>
          <w:rFonts w:ascii="Arial" w:hAnsi="Arial" w:cs="Arial"/>
          <w:spacing w:val="1"/>
        </w:rPr>
      </w:pPr>
    </w:p>
    <w:p w:rsidR="00997CF7" w:rsidRDefault="00997CF7"/>
    <w:sectPr w:rsidR="00997CF7" w:rsidSect="005772FA">
      <w:pgSz w:w="11905" w:h="16837"/>
      <w:pgMar w:top="851" w:right="567" w:bottom="851" w:left="1134" w:header="720" w:footer="720" w:gutter="0"/>
      <w:cols w:space="708"/>
      <w:noEndnote/>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95034"/>
    <w:multiLevelType w:val="multilevel"/>
    <w:tmpl w:val="24BA3D8E"/>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576"/>
        </w:tabs>
        <w:ind w:left="576" w:hanging="576"/>
      </w:pPr>
      <w:rPr>
        <w:b/>
        <w:sz w:val="26"/>
        <w:szCs w:val="26"/>
      </w:rPr>
    </w:lvl>
    <w:lvl w:ilvl="2">
      <w:start w:val="1"/>
      <w:numFmt w:val="decimal"/>
      <w:lvlText w:val="8.%3."/>
      <w:lvlJc w:val="left"/>
      <w:pPr>
        <w:tabs>
          <w:tab w:val="num" w:pos="1260"/>
        </w:tabs>
        <w:ind w:left="1260" w:hanging="360"/>
      </w:pPr>
      <w:rPr>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sz w:val="26"/>
        <w:szCs w:val="26"/>
      </w:rPr>
    </w:lvl>
    <w:lvl w:ilvl="5">
      <w:start w:val="1"/>
      <w:numFmt w:val="decimal"/>
      <w:pStyle w:val="6"/>
      <w:lvlText w:val="%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30"/>
  <w:drawingGridVerticalSpacing w:val="177"/>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0DF"/>
    <w:rsid w:val="001123E9"/>
    <w:rsid w:val="00263389"/>
    <w:rsid w:val="003C5887"/>
    <w:rsid w:val="00401CDC"/>
    <w:rsid w:val="00475366"/>
    <w:rsid w:val="00475C55"/>
    <w:rsid w:val="00545D9C"/>
    <w:rsid w:val="00575AF1"/>
    <w:rsid w:val="005772FA"/>
    <w:rsid w:val="005A3793"/>
    <w:rsid w:val="009811A7"/>
    <w:rsid w:val="00997CF7"/>
    <w:rsid w:val="00A16817"/>
    <w:rsid w:val="00D639AA"/>
    <w:rsid w:val="00D73115"/>
    <w:rsid w:val="00E640DF"/>
    <w:rsid w:val="00EB53DD"/>
    <w:rsid w:val="00EF671A"/>
    <w:rsid w:val="00F25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55"/>
    <w:pPr>
      <w:jc w:val="left"/>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Document Header11 Знак"/>
    <w:basedOn w:val="a"/>
    <w:next w:val="a"/>
    <w:link w:val="10"/>
    <w:qFormat/>
    <w:rsid w:val="00401CDC"/>
    <w:pPr>
      <w:keepNext/>
      <w:numPr>
        <w:numId w:val="14"/>
      </w:numPr>
      <w:spacing w:before="240" w:after="60"/>
      <w:jc w:val="center"/>
      <w:outlineLvl w:val="0"/>
    </w:pPr>
    <w:rPr>
      <w:b/>
      <w:kern w:val="28"/>
      <w:sz w:val="36"/>
    </w:rPr>
  </w:style>
  <w:style w:type="paragraph" w:styleId="2">
    <w:name w:val="heading 2"/>
    <w:aliases w:val="H2"/>
    <w:basedOn w:val="a"/>
    <w:next w:val="a"/>
    <w:link w:val="20"/>
    <w:qFormat/>
    <w:rsid w:val="00401CDC"/>
    <w:pPr>
      <w:keepNext/>
      <w:numPr>
        <w:ilvl w:val="1"/>
        <w:numId w:val="14"/>
      </w:numPr>
      <w:spacing w:after="60"/>
      <w:jc w:val="center"/>
      <w:outlineLvl w:val="1"/>
    </w:pPr>
    <w:rPr>
      <w:b/>
      <w:sz w:val="30"/>
      <w:szCs w:val="20"/>
    </w:rPr>
  </w:style>
  <w:style w:type="paragraph" w:styleId="4">
    <w:name w:val="heading 4"/>
    <w:basedOn w:val="a"/>
    <w:next w:val="a"/>
    <w:link w:val="40"/>
    <w:qFormat/>
    <w:rsid w:val="00401CDC"/>
    <w:pPr>
      <w:keepNext/>
      <w:numPr>
        <w:ilvl w:val="3"/>
        <w:numId w:val="14"/>
      </w:numPr>
      <w:spacing w:before="240" w:after="60"/>
      <w:jc w:val="both"/>
      <w:outlineLvl w:val="3"/>
    </w:pPr>
    <w:rPr>
      <w:rFonts w:ascii="Arial" w:hAnsi="Arial"/>
      <w:szCs w:val="20"/>
    </w:rPr>
  </w:style>
  <w:style w:type="paragraph" w:styleId="6">
    <w:name w:val="heading 6"/>
    <w:basedOn w:val="a"/>
    <w:next w:val="a"/>
    <w:link w:val="60"/>
    <w:qFormat/>
    <w:rsid w:val="00401CDC"/>
    <w:pPr>
      <w:numPr>
        <w:ilvl w:val="5"/>
        <w:numId w:val="14"/>
      </w:numPr>
      <w:spacing w:before="240" w:after="60"/>
      <w:jc w:val="both"/>
      <w:outlineLvl w:val="5"/>
    </w:pPr>
    <w:rPr>
      <w:i/>
      <w:sz w:val="22"/>
      <w:szCs w:val="20"/>
    </w:rPr>
  </w:style>
  <w:style w:type="paragraph" w:styleId="7">
    <w:name w:val="heading 7"/>
    <w:basedOn w:val="a"/>
    <w:next w:val="a"/>
    <w:link w:val="70"/>
    <w:qFormat/>
    <w:rsid w:val="00401CDC"/>
    <w:pPr>
      <w:numPr>
        <w:ilvl w:val="6"/>
        <w:numId w:val="14"/>
      </w:numPr>
      <w:spacing w:before="240" w:after="60"/>
      <w:jc w:val="both"/>
      <w:outlineLvl w:val="6"/>
    </w:pPr>
    <w:rPr>
      <w:rFonts w:ascii="Arial" w:hAnsi="Arial"/>
      <w:sz w:val="20"/>
      <w:szCs w:val="20"/>
    </w:rPr>
  </w:style>
  <w:style w:type="paragraph" w:styleId="8">
    <w:name w:val="heading 8"/>
    <w:basedOn w:val="a"/>
    <w:next w:val="a"/>
    <w:link w:val="80"/>
    <w:qFormat/>
    <w:rsid w:val="00401CDC"/>
    <w:pPr>
      <w:numPr>
        <w:ilvl w:val="7"/>
        <w:numId w:val="14"/>
      </w:numPr>
      <w:spacing w:before="240" w:after="60"/>
      <w:jc w:val="both"/>
      <w:outlineLvl w:val="7"/>
    </w:pPr>
    <w:rPr>
      <w:rFonts w:ascii="Arial" w:hAnsi="Arial"/>
      <w:i/>
      <w:sz w:val="20"/>
      <w:szCs w:val="20"/>
    </w:rPr>
  </w:style>
  <w:style w:type="paragraph" w:styleId="9">
    <w:name w:val="heading 9"/>
    <w:basedOn w:val="a"/>
    <w:next w:val="a"/>
    <w:link w:val="90"/>
    <w:qFormat/>
    <w:rsid w:val="00401CDC"/>
    <w:pPr>
      <w:numPr>
        <w:ilvl w:val="8"/>
        <w:numId w:val="2"/>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1CDC"/>
    <w:rPr>
      <w:rFonts w:ascii="Times New Roman" w:eastAsia="Times New Roman" w:hAnsi="Times New Roman" w:cs="Times New Roman"/>
      <w:b/>
      <w:kern w:val="28"/>
      <w:sz w:val="36"/>
      <w:szCs w:val="24"/>
      <w:lang w:eastAsia="ru-RU"/>
    </w:rPr>
  </w:style>
  <w:style w:type="character" w:customStyle="1" w:styleId="20">
    <w:name w:val="Заголовок 2 Знак"/>
    <w:aliases w:val="H2 Знак"/>
    <w:basedOn w:val="a0"/>
    <w:link w:val="2"/>
    <w:rsid w:val="00401CDC"/>
    <w:rPr>
      <w:rFonts w:ascii="Times New Roman" w:eastAsia="Times New Roman" w:hAnsi="Times New Roman" w:cs="Times New Roman"/>
      <w:b/>
      <w:sz w:val="30"/>
      <w:szCs w:val="20"/>
      <w:lang w:eastAsia="ru-RU"/>
    </w:rPr>
  </w:style>
  <w:style w:type="character" w:customStyle="1" w:styleId="40">
    <w:name w:val="Заголовок 4 Знак"/>
    <w:basedOn w:val="a0"/>
    <w:link w:val="4"/>
    <w:rsid w:val="00401CDC"/>
    <w:rPr>
      <w:rFonts w:ascii="Arial" w:eastAsia="Times New Roman" w:hAnsi="Arial" w:cs="Times New Roman"/>
      <w:sz w:val="24"/>
      <w:szCs w:val="20"/>
      <w:lang w:eastAsia="ru-RU"/>
    </w:rPr>
  </w:style>
  <w:style w:type="character" w:customStyle="1" w:styleId="60">
    <w:name w:val="Заголовок 6 Знак"/>
    <w:basedOn w:val="a0"/>
    <w:link w:val="6"/>
    <w:rsid w:val="00401CDC"/>
    <w:rPr>
      <w:rFonts w:ascii="Times New Roman" w:eastAsia="Times New Roman" w:hAnsi="Times New Roman" w:cs="Times New Roman"/>
      <w:i/>
      <w:szCs w:val="20"/>
      <w:lang w:eastAsia="ru-RU"/>
    </w:rPr>
  </w:style>
  <w:style w:type="character" w:customStyle="1" w:styleId="70">
    <w:name w:val="Заголовок 7 Знак"/>
    <w:basedOn w:val="a0"/>
    <w:link w:val="7"/>
    <w:rsid w:val="00401CDC"/>
    <w:rPr>
      <w:rFonts w:ascii="Arial" w:eastAsia="Times New Roman" w:hAnsi="Arial" w:cs="Times New Roman"/>
      <w:sz w:val="20"/>
      <w:szCs w:val="20"/>
      <w:lang w:eastAsia="ru-RU"/>
    </w:rPr>
  </w:style>
  <w:style w:type="character" w:customStyle="1" w:styleId="80">
    <w:name w:val="Заголовок 8 Знак"/>
    <w:basedOn w:val="a0"/>
    <w:link w:val="8"/>
    <w:rsid w:val="00401CDC"/>
    <w:rPr>
      <w:rFonts w:ascii="Arial" w:eastAsia="Times New Roman" w:hAnsi="Arial" w:cs="Times New Roman"/>
      <w:i/>
      <w:sz w:val="20"/>
      <w:szCs w:val="20"/>
      <w:lang w:eastAsia="ru-RU"/>
    </w:rPr>
  </w:style>
  <w:style w:type="character" w:customStyle="1" w:styleId="90">
    <w:name w:val="Заголовок 9 Знак"/>
    <w:basedOn w:val="a0"/>
    <w:link w:val="9"/>
    <w:rsid w:val="00401CDC"/>
    <w:rPr>
      <w:rFonts w:ascii="Arial" w:eastAsia="Times New Roman" w:hAnsi="Arial" w:cs="Times New Roman"/>
      <w:b/>
      <w:i/>
      <w:sz w:val="18"/>
      <w:szCs w:val="20"/>
      <w:lang w:eastAsia="ru-RU"/>
    </w:rPr>
  </w:style>
  <w:style w:type="character" w:styleId="a3">
    <w:name w:val="Strong"/>
    <w:basedOn w:val="a0"/>
    <w:qFormat/>
    <w:rsid w:val="00401CDC"/>
    <w:rPr>
      <w:b/>
      <w:bCs/>
    </w:rPr>
  </w:style>
  <w:style w:type="character" w:styleId="a4">
    <w:name w:val="Emphasis"/>
    <w:basedOn w:val="a0"/>
    <w:qFormat/>
    <w:rsid w:val="00401CDC"/>
    <w:rPr>
      <w:i w:val="0"/>
      <w:iCs w:val="0"/>
    </w:rPr>
  </w:style>
  <w:style w:type="paragraph" w:styleId="a5">
    <w:name w:val="List Paragraph"/>
    <w:basedOn w:val="a"/>
    <w:uiPriority w:val="34"/>
    <w:qFormat/>
    <w:rsid w:val="00401CDC"/>
    <w:pPr>
      <w:ind w:left="720"/>
      <w:contextualSpacing/>
      <w:jc w:val="both"/>
    </w:pPr>
  </w:style>
  <w:style w:type="paragraph" w:styleId="a6">
    <w:name w:val="Body Text Indent"/>
    <w:basedOn w:val="a"/>
    <w:link w:val="a7"/>
    <w:rsid w:val="00475C55"/>
    <w:pPr>
      <w:widowControl w:val="0"/>
      <w:autoSpaceDE w:val="0"/>
      <w:autoSpaceDN w:val="0"/>
      <w:adjustRightInd w:val="0"/>
      <w:ind w:firstLine="900"/>
      <w:jc w:val="both"/>
    </w:pPr>
    <w:rPr>
      <w:sz w:val="27"/>
      <w:szCs w:val="27"/>
    </w:rPr>
  </w:style>
  <w:style w:type="character" w:customStyle="1" w:styleId="a7">
    <w:name w:val="Основной текст с отступом Знак"/>
    <w:basedOn w:val="a0"/>
    <w:link w:val="a6"/>
    <w:rsid w:val="00475C55"/>
    <w:rPr>
      <w:rFonts w:ascii="Times New Roman" w:eastAsia="Times New Roman" w:hAnsi="Times New Roman" w:cs="Times New Roman"/>
      <w:sz w:val="27"/>
      <w:szCs w:val="27"/>
      <w:lang w:eastAsia="ru-RU"/>
    </w:rPr>
  </w:style>
  <w:style w:type="paragraph" w:customStyle="1" w:styleId="ConsNormal">
    <w:name w:val="ConsNormal"/>
    <w:rsid w:val="00475C55"/>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ConsTitle">
    <w:name w:val="ConsTitle"/>
    <w:rsid w:val="00475C55"/>
    <w:pPr>
      <w:widowControl w:val="0"/>
      <w:autoSpaceDE w:val="0"/>
      <w:autoSpaceDN w:val="0"/>
      <w:adjustRightInd w:val="0"/>
      <w:ind w:right="19772"/>
      <w:jc w:val="left"/>
    </w:pPr>
    <w:rPr>
      <w:rFonts w:ascii="Arial" w:eastAsia="Times New Roman" w:hAnsi="Arial" w:cs="Arial"/>
      <w:b/>
      <w:bCs/>
      <w:sz w:val="16"/>
      <w:szCs w:val="16"/>
      <w:lang w:eastAsia="ru-RU"/>
    </w:rPr>
  </w:style>
  <w:style w:type="paragraph" w:customStyle="1" w:styleId="ConsNonformat">
    <w:name w:val="ConsNonformat"/>
    <w:rsid w:val="00475C55"/>
    <w:pPr>
      <w:widowControl w:val="0"/>
      <w:ind w:right="19772"/>
      <w:jc w:val="left"/>
    </w:pPr>
    <w:rPr>
      <w:rFonts w:ascii="Courier New" w:eastAsia="Times New Roman" w:hAnsi="Courier New" w:cs="Times New Roman"/>
      <w:snapToGrid w:val="0"/>
      <w:sz w:val="20"/>
      <w:szCs w:val="20"/>
      <w:lang w:eastAsia="ru-RU"/>
    </w:rPr>
  </w:style>
  <w:style w:type="paragraph" w:styleId="a8">
    <w:name w:val="Balloon Text"/>
    <w:basedOn w:val="a"/>
    <w:link w:val="a9"/>
    <w:uiPriority w:val="99"/>
    <w:semiHidden/>
    <w:unhideWhenUsed/>
    <w:rsid w:val="00475C55"/>
    <w:rPr>
      <w:rFonts w:ascii="Tahoma" w:hAnsi="Tahoma" w:cs="Tahoma"/>
      <w:sz w:val="16"/>
      <w:szCs w:val="16"/>
    </w:rPr>
  </w:style>
  <w:style w:type="character" w:customStyle="1" w:styleId="a9">
    <w:name w:val="Текст выноски Знак"/>
    <w:basedOn w:val="a0"/>
    <w:link w:val="a8"/>
    <w:uiPriority w:val="99"/>
    <w:semiHidden/>
    <w:rsid w:val="00475C5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55"/>
    <w:pPr>
      <w:jc w:val="left"/>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Document Header11 Знак"/>
    <w:basedOn w:val="a"/>
    <w:next w:val="a"/>
    <w:link w:val="10"/>
    <w:qFormat/>
    <w:rsid w:val="00401CDC"/>
    <w:pPr>
      <w:keepNext/>
      <w:numPr>
        <w:numId w:val="14"/>
      </w:numPr>
      <w:spacing w:before="240" w:after="60"/>
      <w:jc w:val="center"/>
      <w:outlineLvl w:val="0"/>
    </w:pPr>
    <w:rPr>
      <w:b/>
      <w:kern w:val="28"/>
      <w:sz w:val="36"/>
    </w:rPr>
  </w:style>
  <w:style w:type="paragraph" w:styleId="2">
    <w:name w:val="heading 2"/>
    <w:aliases w:val="H2"/>
    <w:basedOn w:val="a"/>
    <w:next w:val="a"/>
    <w:link w:val="20"/>
    <w:qFormat/>
    <w:rsid w:val="00401CDC"/>
    <w:pPr>
      <w:keepNext/>
      <w:numPr>
        <w:ilvl w:val="1"/>
        <w:numId w:val="14"/>
      </w:numPr>
      <w:spacing w:after="60"/>
      <w:jc w:val="center"/>
      <w:outlineLvl w:val="1"/>
    </w:pPr>
    <w:rPr>
      <w:b/>
      <w:sz w:val="30"/>
      <w:szCs w:val="20"/>
    </w:rPr>
  </w:style>
  <w:style w:type="paragraph" w:styleId="4">
    <w:name w:val="heading 4"/>
    <w:basedOn w:val="a"/>
    <w:next w:val="a"/>
    <w:link w:val="40"/>
    <w:qFormat/>
    <w:rsid w:val="00401CDC"/>
    <w:pPr>
      <w:keepNext/>
      <w:numPr>
        <w:ilvl w:val="3"/>
        <w:numId w:val="14"/>
      </w:numPr>
      <w:spacing w:before="240" w:after="60"/>
      <w:jc w:val="both"/>
      <w:outlineLvl w:val="3"/>
    </w:pPr>
    <w:rPr>
      <w:rFonts w:ascii="Arial" w:hAnsi="Arial"/>
      <w:szCs w:val="20"/>
    </w:rPr>
  </w:style>
  <w:style w:type="paragraph" w:styleId="6">
    <w:name w:val="heading 6"/>
    <w:basedOn w:val="a"/>
    <w:next w:val="a"/>
    <w:link w:val="60"/>
    <w:qFormat/>
    <w:rsid w:val="00401CDC"/>
    <w:pPr>
      <w:numPr>
        <w:ilvl w:val="5"/>
        <w:numId w:val="14"/>
      </w:numPr>
      <w:spacing w:before="240" w:after="60"/>
      <w:jc w:val="both"/>
      <w:outlineLvl w:val="5"/>
    </w:pPr>
    <w:rPr>
      <w:i/>
      <w:sz w:val="22"/>
      <w:szCs w:val="20"/>
    </w:rPr>
  </w:style>
  <w:style w:type="paragraph" w:styleId="7">
    <w:name w:val="heading 7"/>
    <w:basedOn w:val="a"/>
    <w:next w:val="a"/>
    <w:link w:val="70"/>
    <w:qFormat/>
    <w:rsid w:val="00401CDC"/>
    <w:pPr>
      <w:numPr>
        <w:ilvl w:val="6"/>
        <w:numId w:val="14"/>
      </w:numPr>
      <w:spacing w:before="240" w:after="60"/>
      <w:jc w:val="both"/>
      <w:outlineLvl w:val="6"/>
    </w:pPr>
    <w:rPr>
      <w:rFonts w:ascii="Arial" w:hAnsi="Arial"/>
      <w:sz w:val="20"/>
      <w:szCs w:val="20"/>
    </w:rPr>
  </w:style>
  <w:style w:type="paragraph" w:styleId="8">
    <w:name w:val="heading 8"/>
    <w:basedOn w:val="a"/>
    <w:next w:val="a"/>
    <w:link w:val="80"/>
    <w:qFormat/>
    <w:rsid w:val="00401CDC"/>
    <w:pPr>
      <w:numPr>
        <w:ilvl w:val="7"/>
        <w:numId w:val="14"/>
      </w:numPr>
      <w:spacing w:before="240" w:after="60"/>
      <w:jc w:val="both"/>
      <w:outlineLvl w:val="7"/>
    </w:pPr>
    <w:rPr>
      <w:rFonts w:ascii="Arial" w:hAnsi="Arial"/>
      <w:i/>
      <w:sz w:val="20"/>
      <w:szCs w:val="20"/>
    </w:rPr>
  </w:style>
  <w:style w:type="paragraph" w:styleId="9">
    <w:name w:val="heading 9"/>
    <w:basedOn w:val="a"/>
    <w:next w:val="a"/>
    <w:link w:val="90"/>
    <w:qFormat/>
    <w:rsid w:val="00401CDC"/>
    <w:pPr>
      <w:numPr>
        <w:ilvl w:val="8"/>
        <w:numId w:val="2"/>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1CDC"/>
    <w:rPr>
      <w:rFonts w:ascii="Times New Roman" w:eastAsia="Times New Roman" w:hAnsi="Times New Roman" w:cs="Times New Roman"/>
      <w:b/>
      <w:kern w:val="28"/>
      <w:sz w:val="36"/>
      <w:szCs w:val="24"/>
      <w:lang w:eastAsia="ru-RU"/>
    </w:rPr>
  </w:style>
  <w:style w:type="character" w:customStyle="1" w:styleId="20">
    <w:name w:val="Заголовок 2 Знак"/>
    <w:aliases w:val="H2 Знак"/>
    <w:basedOn w:val="a0"/>
    <w:link w:val="2"/>
    <w:rsid w:val="00401CDC"/>
    <w:rPr>
      <w:rFonts w:ascii="Times New Roman" w:eastAsia="Times New Roman" w:hAnsi="Times New Roman" w:cs="Times New Roman"/>
      <w:b/>
      <w:sz w:val="30"/>
      <w:szCs w:val="20"/>
      <w:lang w:eastAsia="ru-RU"/>
    </w:rPr>
  </w:style>
  <w:style w:type="character" w:customStyle="1" w:styleId="40">
    <w:name w:val="Заголовок 4 Знак"/>
    <w:basedOn w:val="a0"/>
    <w:link w:val="4"/>
    <w:rsid w:val="00401CDC"/>
    <w:rPr>
      <w:rFonts w:ascii="Arial" w:eastAsia="Times New Roman" w:hAnsi="Arial" w:cs="Times New Roman"/>
      <w:sz w:val="24"/>
      <w:szCs w:val="20"/>
      <w:lang w:eastAsia="ru-RU"/>
    </w:rPr>
  </w:style>
  <w:style w:type="character" w:customStyle="1" w:styleId="60">
    <w:name w:val="Заголовок 6 Знак"/>
    <w:basedOn w:val="a0"/>
    <w:link w:val="6"/>
    <w:rsid w:val="00401CDC"/>
    <w:rPr>
      <w:rFonts w:ascii="Times New Roman" w:eastAsia="Times New Roman" w:hAnsi="Times New Roman" w:cs="Times New Roman"/>
      <w:i/>
      <w:szCs w:val="20"/>
      <w:lang w:eastAsia="ru-RU"/>
    </w:rPr>
  </w:style>
  <w:style w:type="character" w:customStyle="1" w:styleId="70">
    <w:name w:val="Заголовок 7 Знак"/>
    <w:basedOn w:val="a0"/>
    <w:link w:val="7"/>
    <w:rsid w:val="00401CDC"/>
    <w:rPr>
      <w:rFonts w:ascii="Arial" w:eastAsia="Times New Roman" w:hAnsi="Arial" w:cs="Times New Roman"/>
      <w:sz w:val="20"/>
      <w:szCs w:val="20"/>
      <w:lang w:eastAsia="ru-RU"/>
    </w:rPr>
  </w:style>
  <w:style w:type="character" w:customStyle="1" w:styleId="80">
    <w:name w:val="Заголовок 8 Знак"/>
    <w:basedOn w:val="a0"/>
    <w:link w:val="8"/>
    <w:rsid w:val="00401CDC"/>
    <w:rPr>
      <w:rFonts w:ascii="Arial" w:eastAsia="Times New Roman" w:hAnsi="Arial" w:cs="Times New Roman"/>
      <w:i/>
      <w:sz w:val="20"/>
      <w:szCs w:val="20"/>
      <w:lang w:eastAsia="ru-RU"/>
    </w:rPr>
  </w:style>
  <w:style w:type="character" w:customStyle="1" w:styleId="90">
    <w:name w:val="Заголовок 9 Знак"/>
    <w:basedOn w:val="a0"/>
    <w:link w:val="9"/>
    <w:rsid w:val="00401CDC"/>
    <w:rPr>
      <w:rFonts w:ascii="Arial" w:eastAsia="Times New Roman" w:hAnsi="Arial" w:cs="Times New Roman"/>
      <w:b/>
      <w:i/>
      <w:sz w:val="18"/>
      <w:szCs w:val="20"/>
      <w:lang w:eastAsia="ru-RU"/>
    </w:rPr>
  </w:style>
  <w:style w:type="character" w:styleId="a3">
    <w:name w:val="Strong"/>
    <w:basedOn w:val="a0"/>
    <w:qFormat/>
    <w:rsid w:val="00401CDC"/>
    <w:rPr>
      <w:b/>
      <w:bCs/>
    </w:rPr>
  </w:style>
  <w:style w:type="character" w:styleId="a4">
    <w:name w:val="Emphasis"/>
    <w:basedOn w:val="a0"/>
    <w:qFormat/>
    <w:rsid w:val="00401CDC"/>
    <w:rPr>
      <w:i w:val="0"/>
      <w:iCs w:val="0"/>
    </w:rPr>
  </w:style>
  <w:style w:type="paragraph" w:styleId="a5">
    <w:name w:val="List Paragraph"/>
    <w:basedOn w:val="a"/>
    <w:uiPriority w:val="34"/>
    <w:qFormat/>
    <w:rsid w:val="00401CDC"/>
    <w:pPr>
      <w:ind w:left="720"/>
      <w:contextualSpacing/>
      <w:jc w:val="both"/>
    </w:pPr>
  </w:style>
  <w:style w:type="paragraph" w:styleId="a6">
    <w:name w:val="Body Text Indent"/>
    <w:basedOn w:val="a"/>
    <w:link w:val="a7"/>
    <w:rsid w:val="00475C55"/>
    <w:pPr>
      <w:widowControl w:val="0"/>
      <w:autoSpaceDE w:val="0"/>
      <w:autoSpaceDN w:val="0"/>
      <w:adjustRightInd w:val="0"/>
      <w:ind w:firstLine="900"/>
      <w:jc w:val="both"/>
    </w:pPr>
    <w:rPr>
      <w:sz w:val="27"/>
      <w:szCs w:val="27"/>
    </w:rPr>
  </w:style>
  <w:style w:type="character" w:customStyle="1" w:styleId="a7">
    <w:name w:val="Основной текст с отступом Знак"/>
    <w:basedOn w:val="a0"/>
    <w:link w:val="a6"/>
    <w:rsid w:val="00475C55"/>
    <w:rPr>
      <w:rFonts w:ascii="Times New Roman" w:eastAsia="Times New Roman" w:hAnsi="Times New Roman" w:cs="Times New Roman"/>
      <w:sz w:val="27"/>
      <w:szCs w:val="27"/>
      <w:lang w:eastAsia="ru-RU"/>
    </w:rPr>
  </w:style>
  <w:style w:type="paragraph" w:customStyle="1" w:styleId="ConsNormal">
    <w:name w:val="ConsNormal"/>
    <w:rsid w:val="00475C55"/>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ConsTitle">
    <w:name w:val="ConsTitle"/>
    <w:rsid w:val="00475C55"/>
    <w:pPr>
      <w:widowControl w:val="0"/>
      <w:autoSpaceDE w:val="0"/>
      <w:autoSpaceDN w:val="0"/>
      <w:adjustRightInd w:val="0"/>
      <w:ind w:right="19772"/>
      <w:jc w:val="left"/>
    </w:pPr>
    <w:rPr>
      <w:rFonts w:ascii="Arial" w:eastAsia="Times New Roman" w:hAnsi="Arial" w:cs="Arial"/>
      <w:b/>
      <w:bCs/>
      <w:sz w:val="16"/>
      <w:szCs w:val="16"/>
      <w:lang w:eastAsia="ru-RU"/>
    </w:rPr>
  </w:style>
  <w:style w:type="paragraph" w:customStyle="1" w:styleId="ConsNonformat">
    <w:name w:val="ConsNonformat"/>
    <w:rsid w:val="00475C55"/>
    <w:pPr>
      <w:widowControl w:val="0"/>
      <w:ind w:right="19772"/>
      <w:jc w:val="left"/>
    </w:pPr>
    <w:rPr>
      <w:rFonts w:ascii="Courier New" w:eastAsia="Times New Roman" w:hAnsi="Courier New" w:cs="Times New Roman"/>
      <w:snapToGrid w:val="0"/>
      <w:sz w:val="20"/>
      <w:szCs w:val="20"/>
      <w:lang w:eastAsia="ru-RU"/>
    </w:rPr>
  </w:style>
  <w:style w:type="paragraph" w:styleId="a8">
    <w:name w:val="Balloon Text"/>
    <w:basedOn w:val="a"/>
    <w:link w:val="a9"/>
    <w:uiPriority w:val="99"/>
    <w:semiHidden/>
    <w:unhideWhenUsed/>
    <w:rsid w:val="00475C55"/>
    <w:rPr>
      <w:rFonts w:ascii="Tahoma" w:hAnsi="Tahoma" w:cs="Tahoma"/>
      <w:sz w:val="16"/>
      <w:szCs w:val="16"/>
    </w:rPr>
  </w:style>
  <w:style w:type="character" w:customStyle="1" w:styleId="a9">
    <w:name w:val="Текст выноски Знак"/>
    <w:basedOn w:val="a0"/>
    <w:link w:val="a8"/>
    <w:uiPriority w:val="99"/>
    <w:semiHidden/>
    <w:rsid w:val="00475C5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647</Words>
  <Characters>3691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админисирация пк</dc:creator>
  <cp:keywords/>
  <dc:description/>
  <cp:lastModifiedBy>Лебедева</cp:lastModifiedBy>
  <cp:revision>7</cp:revision>
  <cp:lastPrinted>2015-06-29T08:34:00Z</cp:lastPrinted>
  <dcterms:created xsi:type="dcterms:W3CDTF">2015-06-17T05:56:00Z</dcterms:created>
  <dcterms:modified xsi:type="dcterms:W3CDTF">2015-06-29T08:42:00Z</dcterms:modified>
</cp:coreProperties>
</file>