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1B" w:rsidRDefault="00096D1B" w:rsidP="00096D1B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1B" w:rsidRDefault="00096D1B" w:rsidP="00096D1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096D1B" w:rsidRDefault="00096D1B" w:rsidP="00096D1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096D1B" w:rsidRDefault="00096D1B" w:rsidP="00096D1B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96D1B" w:rsidRDefault="00096D1B" w:rsidP="00096D1B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96D1B" w:rsidRDefault="00096D1B" w:rsidP="00096D1B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96D1B" w:rsidRDefault="00096D1B" w:rsidP="00096D1B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096D1B" w:rsidRDefault="002B176B" w:rsidP="00096D1B">
      <w:pPr>
        <w:jc w:val="both"/>
        <w:rPr>
          <w:b/>
          <w:bCs/>
        </w:rPr>
      </w:pPr>
      <w:r>
        <w:rPr>
          <w:b/>
          <w:bCs/>
        </w:rPr>
        <w:t xml:space="preserve">от 24 июня 2015г </w:t>
      </w:r>
      <w:r w:rsidR="00096D1B">
        <w:rPr>
          <w:b/>
          <w:bCs/>
        </w:rPr>
        <w:t xml:space="preserve">№ </w:t>
      </w:r>
      <w:r>
        <w:rPr>
          <w:b/>
          <w:bCs/>
        </w:rPr>
        <w:t>06/09</w:t>
      </w:r>
      <w:r w:rsidR="00096D1B">
        <w:rPr>
          <w:b/>
          <w:bCs/>
        </w:rPr>
        <w:t xml:space="preserve">                              </w:t>
      </w:r>
    </w:p>
    <w:p w:rsidR="00096D1B" w:rsidRDefault="00096D1B" w:rsidP="00096D1B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096D1B" w:rsidRDefault="00096D1B" w:rsidP="00096D1B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096D1B" w:rsidRDefault="00096D1B" w:rsidP="00096D1B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96D1B" w:rsidRDefault="00096D1B" w:rsidP="00096D1B">
      <w:pPr>
        <w:ind w:right="5101"/>
        <w:rPr>
          <w:b/>
        </w:rPr>
      </w:pPr>
      <w:r>
        <w:rPr>
          <w:b/>
        </w:rPr>
        <w:t>«Об утверждении отчета об исполнении муниципальной адресной Программы</w:t>
      </w:r>
    </w:p>
    <w:p w:rsidR="00096D1B" w:rsidRDefault="00096D1B" w:rsidP="00096D1B">
      <w:pPr>
        <w:ind w:right="5384"/>
        <w:rPr>
          <w:b/>
        </w:rPr>
      </w:pPr>
      <w:r>
        <w:rPr>
          <w:b/>
        </w:rPr>
        <w:t>«Ремонт дворовых территорий в поселении Вороновское 2014 год»</w:t>
      </w:r>
    </w:p>
    <w:p w:rsidR="00096D1B" w:rsidRDefault="00096D1B" w:rsidP="00096D1B">
      <w:pPr>
        <w:ind w:right="5384"/>
        <w:rPr>
          <w:b/>
        </w:rPr>
      </w:pPr>
    </w:p>
    <w:p w:rsidR="00096D1B" w:rsidRDefault="00096D1B" w:rsidP="00096D1B">
      <w:pPr>
        <w:ind w:right="5920"/>
        <w:rPr>
          <w:b/>
        </w:rPr>
      </w:pPr>
    </w:p>
    <w:p w:rsidR="00096D1B" w:rsidRDefault="00096D1B" w:rsidP="00096D1B">
      <w:pPr>
        <w:ind w:right="5920"/>
        <w:rPr>
          <w:b/>
        </w:rPr>
      </w:pPr>
    </w:p>
    <w:p w:rsidR="00096D1B" w:rsidRDefault="00096D1B" w:rsidP="00096D1B">
      <w:pPr>
        <w:ind w:right="-2"/>
      </w:pPr>
      <w:r>
        <w:t xml:space="preserve">    Рассмотрев, представленный Главой администрации поселения Вороновское отчет об исполнении муниципаль</w:t>
      </w:r>
      <w:r w:rsidR="0087632A">
        <w:t>ной адресной Программы «Ремонт дворовых территорий в</w:t>
      </w:r>
      <w:r>
        <w:t xml:space="preserve"> поселении Вороновское на 2014 год»</w:t>
      </w:r>
    </w:p>
    <w:p w:rsidR="00096D1B" w:rsidRDefault="00096D1B" w:rsidP="00096D1B">
      <w:pPr>
        <w:ind w:right="-2"/>
      </w:pPr>
    </w:p>
    <w:p w:rsidR="00096D1B" w:rsidRDefault="00096D1B" w:rsidP="00096D1B">
      <w:pPr>
        <w:ind w:right="-2"/>
      </w:pPr>
    </w:p>
    <w:p w:rsidR="00096D1B" w:rsidRDefault="00096D1B" w:rsidP="00096D1B">
      <w:pPr>
        <w:ind w:right="-2"/>
      </w:pPr>
    </w:p>
    <w:p w:rsidR="00096D1B" w:rsidRDefault="00096D1B" w:rsidP="00096D1B">
      <w:pPr>
        <w:ind w:right="-20" w:firstLine="720"/>
        <w:jc w:val="center"/>
      </w:pPr>
    </w:p>
    <w:p w:rsidR="00096D1B" w:rsidRDefault="00096D1B" w:rsidP="00096D1B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096D1B" w:rsidRDefault="00096D1B" w:rsidP="00096D1B">
      <w:pPr>
        <w:ind w:right="-20" w:firstLine="720"/>
        <w:jc w:val="center"/>
        <w:rPr>
          <w:b/>
          <w:sz w:val="32"/>
          <w:szCs w:val="32"/>
        </w:rPr>
      </w:pPr>
    </w:p>
    <w:p w:rsidR="00096D1B" w:rsidRDefault="00096D1B" w:rsidP="00096D1B">
      <w:pPr>
        <w:ind w:right="-20" w:firstLine="720"/>
        <w:jc w:val="center"/>
        <w:rPr>
          <w:b/>
          <w:sz w:val="32"/>
          <w:szCs w:val="32"/>
        </w:rPr>
      </w:pPr>
    </w:p>
    <w:p w:rsidR="00096D1B" w:rsidRDefault="00096D1B" w:rsidP="00096D1B">
      <w:pPr>
        <w:ind w:right="-20" w:firstLine="720"/>
        <w:jc w:val="both"/>
      </w:pPr>
    </w:p>
    <w:p w:rsidR="00096D1B" w:rsidRDefault="00096D1B" w:rsidP="00096D1B">
      <w:pPr>
        <w:ind w:right="-2"/>
      </w:pPr>
      <w:r>
        <w:t xml:space="preserve">     1. Утвердить отчет об исполнении муниципал</w:t>
      </w:r>
      <w:r w:rsidR="0087632A">
        <w:t>ьной адресной Программы «Ремонт дворовых</w:t>
      </w:r>
      <w:r>
        <w:t xml:space="preserve"> </w:t>
      </w:r>
      <w:r w:rsidR="00862BDF">
        <w:t xml:space="preserve">территорий </w:t>
      </w:r>
      <w:r>
        <w:t>в поселении Вороновское на 2014 год»</w:t>
      </w:r>
    </w:p>
    <w:p w:rsidR="00096D1B" w:rsidRDefault="00096D1B" w:rsidP="00096D1B">
      <w:pPr>
        <w:ind w:right="565"/>
        <w:jc w:val="both"/>
      </w:pPr>
      <w:r>
        <w:t xml:space="preserve">     2. Опубликовать настоящее решение в средствах массовой информации и на официальном сайте администрации поселения Вороновское.</w:t>
      </w:r>
    </w:p>
    <w:p w:rsidR="00096D1B" w:rsidRDefault="00096D1B" w:rsidP="00096D1B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096D1B" w:rsidRDefault="00096D1B" w:rsidP="00096D1B">
      <w:pPr>
        <w:adjustRightInd w:val="0"/>
        <w:ind w:firstLine="720"/>
        <w:jc w:val="both"/>
      </w:pPr>
    </w:p>
    <w:p w:rsidR="00096D1B" w:rsidRDefault="00096D1B" w:rsidP="00096D1B">
      <w:pPr>
        <w:adjustRightInd w:val="0"/>
        <w:ind w:firstLine="720"/>
        <w:jc w:val="both"/>
      </w:pPr>
    </w:p>
    <w:p w:rsidR="00096D1B" w:rsidRDefault="00096D1B" w:rsidP="00096D1B">
      <w:pPr>
        <w:adjustRightInd w:val="0"/>
        <w:ind w:firstLine="720"/>
        <w:jc w:val="both"/>
      </w:pPr>
    </w:p>
    <w:p w:rsidR="00096D1B" w:rsidRDefault="00096D1B" w:rsidP="00096D1B">
      <w:pPr>
        <w:adjustRightInd w:val="0"/>
        <w:ind w:firstLine="720"/>
        <w:jc w:val="both"/>
      </w:pPr>
    </w:p>
    <w:p w:rsidR="00096D1B" w:rsidRDefault="00096D1B" w:rsidP="00096D1B">
      <w:pPr>
        <w:adjustRightInd w:val="0"/>
        <w:ind w:left="284" w:firstLine="436"/>
        <w:jc w:val="both"/>
        <w:rPr>
          <w:i/>
        </w:rPr>
      </w:pPr>
    </w:p>
    <w:p w:rsidR="00096D1B" w:rsidRDefault="00096D1B" w:rsidP="00096D1B">
      <w:pPr>
        <w:ind w:right="-20" w:firstLine="720"/>
        <w:jc w:val="both"/>
      </w:pPr>
    </w:p>
    <w:p w:rsidR="00096D1B" w:rsidRDefault="00096D1B" w:rsidP="00096D1B">
      <w:pPr>
        <w:ind w:right="-20"/>
        <w:jc w:val="both"/>
        <w:rPr>
          <w:sz w:val="28"/>
          <w:szCs w:val="28"/>
        </w:rPr>
      </w:pPr>
    </w:p>
    <w:p w:rsidR="00096D1B" w:rsidRDefault="00096D1B" w:rsidP="00096D1B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96D1B" w:rsidRDefault="00096D1B" w:rsidP="00096D1B">
      <w:pPr>
        <w:ind w:right="5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                                         М.К. Исаев </w:t>
      </w:r>
    </w:p>
    <w:p w:rsidR="00096D1B" w:rsidRDefault="00096D1B" w:rsidP="00096D1B"/>
    <w:p w:rsidR="00997CF7" w:rsidRDefault="00997CF7"/>
    <w:p w:rsidR="00E7126A" w:rsidRDefault="00E7126A"/>
    <w:p w:rsidR="00E7126A" w:rsidRDefault="00E7126A"/>
    <w:p w:rsidR="00E7126A" w:rsidRDefault="00E7126A" w:rsidP="00E7126A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E7126A" w:rsidRDefault="00E7126A" w:rsidP="00E7126A">
      <w:pPr>
        <w:jc w:val="right"/>
        <w:rPr>
          <w:bCs/>
        </w:rPr>
      </w:pPr>
      <w:r>
        <w:rPr>
          <w:bCs/>
        </w:rPr>
        <w:t>к Решению Совета депутатов</w:t>
      </w:r>
    </w:p>
    <w:p w:rsidR="00E7126A" w:rsidRDefault="002B176B" w:rsidP="00E7126A">
      <w:pPr>
        <w:jc w:val="right"/>
        <w:rPr>
          <w:bCs/>
        </w:rPr>
      </w:pPr>
      <w:r>
        <w:rPr>
          <w:bCs/>
        </w:rPr>
        <w:t xml:space="preserve">№ 06/09 </w:t>
      </w:r>
      <w:r w:rsidR="00E7126A">
        <w:rPr>
          <w:bCs/>
        </w:rPr>
        <w:t>от 24.06.2015 г.</w:t>
      </w:r>
    </w:p>
    <w:p w:rsidR="00A96791" w:rsidRDefault="00A96791" w:rsidP="00E7126A">
      <w:pPr>
        <w:jc w:val="right"/>
        <w:rPr>
          <w:bCs/>
        </w:rPr>
      </w:pPr>
    </w:p>
    <w:p w:rsidR="00A96791" w:rsidRDefault="00A96791" w:rsidP="00E7126A">
      <w:pPr>
        <w:jc w:val="right"/>
        <w:rPr>
          <w:bCs/>
        </w:rPr>
      </w:pPr>
    </w:p>
    <w:p w:rsidR="00A96791" w:rsidRDefault="00A96791" w:rsidP="00E7126A">
      <w:pPr>
        <w:jc w:val="right"/>
        <w:rPr>
          <w:bCs/>
        </w:rPr>
      </w:pPr>
    </w:p>
    <w:p w:rsidR="00A96791" w:rsidRDefault="00A96791" w:rsidP="00E7126A">
      <w:pPr>
        <w:jc w:val="right"/>
        <w:rPr>
          <w:bCs/>
        </w:rPr>
      </w:pPr>
    </w:p>
    <w:p w:rsidR="00E7126A" w:rsidRPr="008E3867" w:rsidRDefault="00E7126A" w:rsidP="00E7126A">
      <w:pPr>
        <w:jc w:val="right"/>
        <w:rPr>
          <w:b/>
          <w:bCs/>
        </w:rPr>
      </w:pPr>
    </w:p>
    <w:p w:rsidR="00E7126A" w:rsidRPr="002B2B1E" w:rsidRDefault="00E7126A" w:rsidP="00E7126A">
      <w:pPr>
        <w:jc w:val="center"/>
        <w:rPr>
          <w:bCs/>
        </w:rPr>
      </w:pPr>
      <w:r w:rsidRPr="002B2B1E">
        <w:rPr>
          <w:bCs/>
        </w:rPr>
        <w:t>Отчет об исполнении муниципальной программы</w:t>
      </w:r>
    </w:p>
    <w:p w:rsidR="00E7126A" w:rsidRDefault="00E7126A" w:rsidP="00E7126A">
      <w:pPr>
        <w:spacing w:line="0" w:lineRule="atLeast"/>
        <w:jc w:val="center"/>
        <w:rPr>
          <w:b/>
        </w:rPr>
      </w:pPr>
      <w:r w:rsidRPr="002B2B1E">
        <w:rPr>
          <w:b/>
          <w:bCs/>
        </w:rPr>
        <w:t>«Ремонт дворовых территорий на 2014год</w:t>
      </w:r>
      <w:r w:rsidRPr="002B2B1E">
        <w:rPr>
          <w:b/>
        </w:rPr>
        <w:t>»</w:t>
      </w:r>
    </w:p>
    <w:p w:rsidR="00A96791" w:rsidRDefault="00A96791" w:rsidP="00E7126A">
      <w:pPr>
        <w:spacing w:line="0" w:lineRule="atLeast"/>
        <w:jc w:val="center"/>
        <w:rPr>
          <w:b/>
        </w:rPr>
      </w:pPr>
    </w:p>
    <w:p w:rsidR="00A96791" w:rsidRPr="002B2B1E" w:rsidRDefault="00A96791" w:rsidP="00E7126A">
      <w:pPr>
        <w:spacing w:line="0" w:lineRule="atLeast"/>
        <w:jc w:val="center"/>
        <w:rPr>
          <w:b/>
        </w:rPr>
      </w:pPr>
    </w:p>
    <w:p w:rsidR="00E7126A" w:rsidRPr="002B2B1E" w:rsidRDefault="00E7126A" w:rsidP="00E7126A"/>
    <w:p w:rsidR="00E7126A" w:rsidRPr="002B2B1E" w:rsidRDefault="00E7126A" w:rsidP="00E7126A">
      <w:pPr>
        <w:ind w:firstLine="567"/>
        <w:jc w:val="both"/>
      </w:pPr>
      <w:proofErr w:type="gramStart"/>
      <w:r w:rsidRPr="002B2B1E">
        <w:t>Основной целью и задачами программы явились повышение прочностных показателей проезжей части дворовых территорий, эстетических качеств дворовых территорий, создания мест отдыха на прилегающих к жилым домам дворовых территориях, устройства благоустройства придомовой территории методом  устройства газон</w:t>
      </w:r>
      <w:bookmarkStart w:id="0" w:name="_GoBack"/>
      <w:bookmarkEnd w:id="0"/>
      <w:r w:rsidRPr="002B2B1E">
        <w:t>ов и озеленения (посадка деревьев и кустов), а также строительства парковочных мест и спортивных площадок и  детских спортивных комплексов и детских площадок с установкой малых архитектурных форм.</w:t>
      </w:r>
      <w:proofErr w:type="gramEnd"/>
    </w:p>
    <w:p w:rsidR="00E7126A" w:rsidRPr="002B2B1E" w:rsidRDefault="00E7126A" w:rsidP="00E7126A">
      <w:pPr>
        <w:ind w:firstLine="708"/>
        <w:jc w:val="center"/>
      </w:pPr>
    </w:p>
    <w:p w:rsidR="00E7126A" w:rsidRPr="002B2B1E" w:rsidRDefault="00E7126A" w:rsidP="00E7126A">
      <w:pPr>
        <w:jc w:val="both"/>
      </w:pPr>
      <w:r w:rsidRPr="002B2B1E">
        <w:t xml:space="preserve">По данной муниципальной программе запланировано отремонтировать и благоустроить 18 дворовых территорий в том числе: 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B1E">
        <w:rPr>
          <w:rFonts w:ascii="Times New Roman" w:hAnsi="Times New Roman"/>
          <w:color w:val="000000"/>
          <w:sz w:val="24"/>
          <w:szCs w:val="24"/>
        </w:rPr>
        <w:t>- Устройство парковочных карманов</w:t>
      </w:r>
      <w:r>
        <w:rPr>
          <w:rFonts w:ascii="Times New Roman" w:hAnsi="Times New Roman"/>
          <w:color w:val="000000"/>
          <w:sz w:val="24"/>
          <w:szCs w:val="24"/>
        </w:rPr>
        <w:t xml:space="preserve"> 984,2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B1E">
        <w:rPr>
          <w:rFonts w:ascii="Times New Roman" w:hAnsi="Times New Roman"/>
          <w:color w:val="000000"/>
          <w:sz w:val="24"/>
          <w:szCs w:val="24"/>
        </w:rPr>
        <w:t xml:space="preserve">- Устройство новых детских площадок со спортивными тренажерами 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  <w:proofErr w:type="gramEnd"/>
    </w:p>
    <w:p w:rsidR="00E7126A" w:rsidRPr="002B2B1E" w:rsidRDefault="00E7126A" w:rsidP="00E7126A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B1E">
        <w:rPr>
          <w:rFonts w:ascii="Times New Roman" w:hAnsi="Times New Roman"/>
          <w:color w:val="000000"/>
          <w:sz w:val="24"/>
          <w:szCs w:val="24"/>
        </w:rPr>
        <w:t>- Устройство дорожно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2B1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2B1E">
        <w:rPr>
          <w:rFonts w:ascii="Times New Roman" w:hAnsi="Times New Roman"/>
          <w:color w:val="000000"/>
          <w:sz w:val="24"/>
          <w:szCs w:val="24"/>
        </w:rPr>
        <w:t>тропиночной</w:t>
      </w:r>
      <w:proofErr w:type="spellEnd"/>
      <w:r w:rsidRPr="002B2B1E">
        <w:rPr>
          <w:rFonts w:ascii="Times New Roman" w:hAnsi="Times New Roman"/>
          <w:color w:val="000000"/>
          <w:sz w:val="24"/>
          <w:szCs w:val="24"/>
        </w:rPr>
        <w:t xml:space="preserve"> сети</w:t>
      </w:r>
      <w:r>
        <w:rPr>
          <w:rFonts w:ascii="Times New Roman" w:hAnsi="Times New Roman"/>
          <w:color w:val="000000"/>
          <w:sz w:val="24"/>
          <w:szCs w:val="24"/>
        </w:rPr>
        <w:t xml:space="preserve"> 2399,3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B1E">
        <w:rPr>
          <w:rFonts w:ascii="Times New Roman" w:hAnsi="Times New Roman"/>
          <w:color w:val="000000"/>
          <w:sz w:val="24"/>
          <w:szCs w:val="24"/>
        </w:rPr>
        <w:t>- Установка скамеек, урн у каждого под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 w:rsidRPr="002B2B1E">
        <w:rPr>
          <w:rFonts w:ascii="Times New Roman" w:hAnsi="Times New Roman"/>
          <w:color w:val="000000"/>
          <w:sz w:val="24"/>
          <w:szCs w:val="24"/>
        </w:rPr>
        <w:t>зда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B1E">
        <w:rPr>
          <w:rFonts w:ascii="Times New Roman" w:hAnsi="Times New Roman"/>
          <w:color w:val="000000"/>
          <w:sz w:val="24"/>
          <w:szCs w:val="24"/>
        </w:rPr>
        <w:t>- Ремонт асфальтобетонного покрытия внутриквартальных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240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sz w:val="24"/>
          <w:szCs w:val="24"/>
        </w:rPr>
      </w:pPr>
      <w:r w:rsidRPr="002B2B1E">
        <w:rPr>
          <w:rFonts w:ascii="Times New Roman" w:hAnsi="Times New Roman"/>
          <w:color w:val="000000"/>
          <w:sz w:val="24"/>
          <w:szCs w:val="24"/>
        </w:rPr>
        <w:t>Все работы по данной программе выполнены в полном объеме.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 w:rsidRPr="002B2B1E">
        <w:rPr>
          <w:rFonts w:ascii="Times New Roman" w:hAnsi="Times New Roman"/>
          <w:sz w:val="24"/>
          <w:szCs w:val="24"/>
        </w:rPr>
        <w:t>Общий объем финансирования Программы составил 23 472,3 при плане 23 863,2  тыс. руб. экономия 390,9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B1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B2B1E">
        <w:rPr>
          <w:rFonts w:ascii="Times New Roman" w:hAnsi="Times New Roman"/>
          <w:sz w:val="24"/>
          <w:szCs w:val="24"/>
        </w:rPr>
        <w:t>т.ч</w:t>
      </w:r>
      <w:proofErr w:type="spellEnd"/>
      <w:r w:rsidRPr="002B2B1E">
        <w:rPr>
          <w:rFonts w:ascii="Times New Roman" w:hAnsi="Times New Roman"/>
          <w:sz w:val="24"/>
          <w:szCs w:val="24"/>
        </w:rPr>
        <w:t>. за счет средств:</w:t>
      </w:r>
    </w:p>
    <w:p w:rsidR="00E7126A" w:rsidRPr="002B2B1E" w:rsidRDefault="00E7126A" w:rsidP="00E7126A">
      <w:pPr>
        <w:pStyle w:val="50"/>
        <w:numPr>
          <w:ilvl w:val="0"/>
          <w:numId w:val="15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2B2B1E">
        <w:rPr>
          <w:rFonts w:ascii="Times New Roman" w:hAnsi="Times New Roman"/>
          <w:sz w:val="24"/>
          <w:szCs w:val="24"/>
        </w:rPr>
        <w:t>Бюджета г. Москвы – 19 829,1 тыс. руб. при плане  20 220,0  тыс. руб. экономия 390,9 тыс. руб.;</w:t>
      </w:r>
    </w:p>
    <w:p w:rsidR="00E7126A" w:rsidRPr="002B2B1E" w:rsidRDefault="00E7126A" w:rsidP="00E7126A">
      <w:pPr>
        <w:pStyle w:val="50"/>
        <w:numPr>
          <w:ilvl w:val="0"/>
          <w:numId w:val="15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2B2B1E">
        <w:rPr>
          <w:rFonts w:ascii="Times New Roman" w:hAnsi="Times New Roman"/>
          <w:sz w:val="24"/>
          <w:szCs w:val="24"/>
        </w:rPr>
        <w:t xml:space="preserve">местного бюджета - 3 643,2  тыс. руб. при плане 3 643,2 тыс. руб. </w:t>
      </w:r>
    </w:p>
    <w:p w:rsidR="00E7126A" w:rsidRPr="002B2B1E" w:rsidRDefault="00E7126A" w:rsidP="00E7126A">
      <w:pPr>
        <w:pStyle w:val="50"/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2B2B1E">
        <w:rPr>
          <w:rFonts w:ascii="Times New Roman" w:hAnsi="Times New Roman"/>
          <w:sz w:val="24"/>
          <w:szCs w:val="24"/>
        </w:rPr>
        <w:t>Экономия денежных средств,  сложилась за счет тендерного снижения.</w:t>
      </w:r>
    </w:p>
    <w:p w:rsidR="00E7126A" w:rsidRPr="002B2B1E" w:rsidRDefault="00E7126A" w:rsidP="00E7126A"/>
    <w:p w:rsidR="00E7126A" w:rsidRPr="002B2B1E" w:rsidRDefault="00E7126A" w:rsidP="00E7126A">
      <w:pPr>
        <w:jc w:val="both"/>
      </w:pPr>
      <w:r w:rsidRPr="002B2B1E">
        <w:t>Реализация мероприятий в рамках муниципальной адресной программы «</w:t>
      </w:r>
      <w:r w:rsidRPr="002B2B1E">
        <w:rPr>
          <w:bCs/>
        </w:rPr>
        <w:t>Ремонт дворовых территорий на 2014год</w:t>
      </w:r>
      <w:r w:rsidRPr="002B2B1E">
        <w:t xml:space="preserve">»,  позволила улучшить состояние дворовых территорий жилого фонда, Улучшила эстетические качества  дворовых территорий, мест отдыха на прилегающих к жилым домам дворовых территориях, устройство детских спортивных комплексов и детских площадок с установкой малых архитектурных форм, озеленение и устройство газонов. Что, в общем, создает благоприятные условия проживания и отдыха жителей п. ЛМС </w:t>
      </w:r>
      <w:proofErr w:type="spellStart"/>
      <w:r w:rsidRPr="002B2B1E">
        <w:t>мкр</w:t>
      </w:r>
      <w:proofErr w:type="spellEnd"/>
      <w:r w:rsidRPr="002B2B1E">
        <w:t>. Центральный.</w:t>
      </w: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Pr="002B2B1E" w:rsidRDefault="00E7126A" w:rsidP="00E7126A">
      <w:pPr>
        <w:jc w:val="both"/>
      </w:pPr>
    </w:p>
    <w:p w:rsidR="00E7126A" w:rsidRDefault="00E7126A"/>
    <w:sectPr w:rsidR="00E7126A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B"/>
    <w:rsid w:val="00096D1B"/>
    <w:rsid w:val="002B176B"/>
    <w:rsid w:val="00401CDC"/>
    <w:rsid w:val="004E40DC"/>
    <w:rsid w:val="00545D9C"/>
    <w:rsid w:val="005772FA"/>
    <w:rsid w:val="00862BDF"/>
    <w:rsid w:val="0087632A"/>
    <w:rsid w:val="00997CF7"/>
    <w:rsid w:val="00A96791"/>
    <w:rsid w:val="00B045DB"/>
    <w:rsid w:val="00E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E7126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6A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E7126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6A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8</cp:revision>
  <cp:lastPrinted>2015-06-29T07:56:00Z</cp:lastPrinted>
  <dcterms:created xsi:type="dcterms:W3CDTF">2015-06-15T06:05:00Z</dcterms:created>
  <dcterms:modified xsi:type="dcterms:W3CDTF">2015-06-29T07:57:00Z</dcterms:modified>
</cp:coreProperties>
</file>