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7B" w:rsidRPr="001057DE" w:rsidRDefault="00A0237B" w:rsidP="00A0237B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6965B590" wp14:editId="7DF347A6">
            <wp:extent cx="542290" cy="690880"/>
            <wp:effectExtent l="0" t="0" r="0" b="0"/>
            <wp:docPr id="2" name="Рисунок 2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37B" w:rsidRPr="001057DE" w:rsidRDefault="00A0237B" w:rsidP="00A0237B">
      <w:pPr>
        <w:ind w:right="566"/>
        <w:jc w:val="center"/>
        <w:rPr>
          <w:b/>
          <w:bCs/>
          <w:sz w:val="40"/>
          <w:szCs w:val="40"/>
        </w:rPr>
      </w:pPr>
      <w:r w:rsidRPr="001057DE">
        <w:rPr>
          <w:b/>
          <w:bCs/>
          <w:sz w:val="40"/>
          <w:szCs w:val="40"/>
        </w:rPr>
        <w:t xml:space="preserve">СОВЕТ ДЕПУТАТОВ </w:t>
      </w:r>
    </w:p>
    <w:p w:rsidR="00A0237B" w:rsidRPr="001057DE" w:rsidRDefault="00A0237B" w:rsidP="00A0237B">
      <w:pPr>
        <w:ind w:right="566"/>
        <w:jc w:val="center"/>
        <w:rPr>
          <w:sz w:val="40"/>
          <w:szCs w:val="40"/>
        </w:rPr>
      </w:pPr>
      <w:r w:rsidRPr="001057DE">
        <w:rPr>
          <w:b/>
          <w:bCs/>
          <w:sz w:val="40"/>
          <w:szCs w:val="40"/>
        </w:rPr>
        <w:t>ПОСЕЛЕНИЯ ВОРО</w:t>
      </w:r>
      <w:bookmarkStart w:id="0" w:name="_GoBack"/>
      <w:bookmarkEnd w:id="0"/>
      <w:r w:rsidRPr="001057DE">
        <w:rPr>
          <w:b/>
          <w:bCs/>
          <w:sz w:val="40"/>
          <w:szCs w:val="40"/>
        </w:rPr>
        <w:t>НОВСКОЕ В ГОРОДЕ МОСКВЕ</w:t>
      </w:r>
    </w:p>
    <w:p w:rsidR="00A0237B" w:rsidRPr="001057DE" w:rsidRDefault="00A0237B" w:rsidP="00A0237B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</w:p>
    <w:p w:rsidR="00A0237B" w:rsidRDefault="00A0237B" w:rsidP="00A0237B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 w:rsidRPr="001057DE">
        <w:rPr>
          <w:b/>
          <w:bCs/>
          <w:sz w:val="40"/>
          <w:szCs w:val="40"/>
        </w:rPr>
        <w:t>РЕШЕНИЕ</w:t>
      </w:r>
    </w:p>
    <w:p w:rsidR="004E3B88" w:rsidRDefault="004E3B88" w:rsidP="00A0237B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</w:p>
    <w:p w:rsidR="00A0237B" w:rsidRDefault="00894E1B" w:rsidP="00A0237B">
      <w:pPr>
        <w:ind w:right="566"/>
        <w:jc w:val="both"/>
        <w:rPr>
          <w:b/>
          <w:bCs/>
        </w:rPr>
      </w:pPr>
      <w:r>
        <w:rPr>
          <w:b/>
          <w:bCs/>
        </w:rPr>
        <w:t>от 26 апреля 2017 год</w:t>
      </w:r>
      <w:r w:rsidR="00640EF3">
        <w:rPr>
          <w:b/>
          <w:bCs/>
        </w:rPr>
        <w:t>а № 04/06</w:t>
      </w:r>
    </w:p>
    <w:p w:rsidR="00A0237B" w:rsidRPr="000B5A8D" w:rsidRDefault="00A0237B" w:rsidP="00A0237B">
      <w:pPr>
        <w:ind w:right="566"/>
        <w:jc w:val="both"/>
        <w:rPr>
          <w:b/>
          <w:bCs/>
        </w:rPr>
      </w:pPr>
    </w:p>
    <w:p w:rsidR="00A0237B" w:rsidRPr="00636A4E" w:rsidRDefault="00A0237B" w:rsidP="00A0237B">
      <w:pPr>
        <w:ind w:right="282"/>
        <w:rPr>
          <w:b/>
        </w:rPr>
      </w:pPr>
      <w:r w:rsidRPr="00636A4E">
        <w:rPr>
          <w:b/>
        </w:rPr>
        <w:t xml:space="preserve">О внесении изменений и дополнений </w:t>
      </w:r>
    </w:p>
    <w:p w:rsidR="00A0237B" w:rsidRPr="00636A4E" w:rsidRDefault="00A0237B" w:rsidP="00A0237B">
      <w:pPr>
        <w:ind w:right="282"/>
        <w:rPr>
          <w:b/>
        </w:rPr>
      </w:pPr>
      <w:r w:rsidRPr="00636A4E">
        <w:rPr>
          <w:b/>
        </w:rPr>
        <w:t xml:space="preserve"> в Устав поселения Вороновское</w:t>
      </w:r>
    </w:p>
    <w:p w:rsidR="00A0237B" w:rsidRPr="001B437C" w:rsidRDefault="00A0237B" w:rsidP="00A0237B">
      <w:pPr>
        <w:pStyle w:val="ConsPlusTitle"/>
        <w:tabs>
          <w:tab w:val="left" w:pos="4860"/>
        </w:tabs>
        <w:ind w:right="282"/>
        <w:jc w:val="both"/>
      </w:pPr>
      <w:r w:rsidRPr="001B437C">
        <w:t xml:space="preserve"> </w:t>
      </w:r>
    </w:p>
    <w:p w:rsidR="00A0237B" w:rsidRPr="009C1EED" w:rsidRDefault="00A0237B" w:rsidP="00A0237B">
      <w:pPr>
        <w:pStyle w:val="a3"/>
        <w:ind w:right="282"/>
        <w:jc w:val="both"/>
        <w:rPr>
          <w:rFonts w:eastAsia="Calibri"/>
        </w:rPr>
      </w:pPr>
      <w:r>
        <w:rPr>
          <w:rFonts w:eastAsia="Calibri" w:cs="Calibri"/>
        </w:rPr>
        <w:t xml:space="preserve">   </w:t>
      </w:r>
      <w:r w:rsidRPr="009C1EED">
        <w:rPr>
          <w:rFonts w:eastAsia="Calibri" w:cs="Calibri"/>
        </w:rPr>
        <w:t>В целях приведения Устава поселения Воро</w:t>
      </w:r>
      <w:r>
        <w:rPr>
          <w:rFonts w:eastAsia="Calibri" w:cs="Calibri"/>
        </w:rPr>
        <w:t>новское в соответствие с Законами</w:t>
      </w:r>
      <w:r w:rsidRPr="009C1EED">
        <w:rPr>
          <w:rFonts w:eastAsia="Calibri" w:cs="Calibri"/>
        </w:rPr>
        <w:t xml:space="preserve"> города Москвы от 6 ноября 2002 года № 56 «Об организации местного с</w:t>
      </w:r>
      <w:r>
        <w:rPr>
          <w:rFonts w:eastAsia="Calibri" w:cs="Calibri"/>
        </w:rPr>
        <w:t>амоуправления в городе Москве»,</w:t>
      </w:r>
      <w:r>
        <w:rPr>
          <w:shd w:val="clear" w:color="auto" w:fill="FFFFFF"/>
        </w:rPr>
        <w:t xml:space="preserve"> от 22 октября 2008 года № 50 «О муниципальной службе в городе Москве»;</w:t>
      </w:r>
    </w:p>
    <w:p w:rsidR="00A0237B" w:rsidRDefault="00A0237B" w:rsidP="00A0237B">
      <w:pPr>
        <w:adjustRightInd w:val="0"/>
        <w:ind w:right="282" w:firstLine="720"/>
        <w:jc w:val="center"/>
      </w:pPr>
    </w:p>
    <w:p w:rsidR="00A0237B" w:rsidRPr="00326679" w:rsidRDefault="00A0237B" w:rsidP="00A0237B">
      <w:pPr>
        <w:adjustRightInd w:val="0"/>
        <w:ind w:right="282"/>
        <w:jc w:val="center"/>
        <w:rPr>
          <w:b/>
          <w:sz w:val="36"/>
          <w:szCs w:val="36"/>
        </w:rPr>
      </w:pPr>
      <w:r w:rsidRPr="00326679">
        <w:rPr>
          <w:b/>
          <w:sz w:val="36"/>
          <w:szCs w:val="36"/>
        </w:rPr>
        <w:t>Совет депутатов поселения Вороновское решил:</w:t>
      </w:r>
    </w:p>
    <w:p w:rsidR="00A0237B" w:rsidRDefault="00A0237B" w:rsidP="00A0237B">
      <w:pPr>
        <w:adjustRightInd w:val="0"/>
        <w:ind w:right="282" w:firstLine="720"/>
        <w:jc w:val="center"/>
      </w:pPr>
    </w:p>
    <w:p w:rsidR="00A0237B" w:rsidRPr="00636A4E" w:rsidRDefault="00A0237B" w:rsidP="00A0237B">
      <w:pPr>
        <w:ind w:right="282"/>
        <w:jc w:val="both"/>
      </w:pPr>
      <w:r w:rsidRPr="00636A4E">
        <w:t xml:space="preserve">   1. </w:t>
      </w:r>
      <w:proofErr w:type="gramStart"/>
      <w:r w:rsidRPr="00636A4E">
        <w:t>Внести в Устав муниципального образования поселения Вороновское (далее Устав), принятый решением Совета депу</w:t>
      </w:r>
      <w:r w:rsidR="00636A4E" w:rsidRPr="00636A4E">
        <w:t xml:space="preserve">татов поселения Вороновское от </w:t>
      </w:r>
      <w:r w:rsidRPr="00636A4E">
        <w:t>13 апреля 2006 года № 02/01 (в редакции от 13.09.2007 года № 05/03, от 24.06.2009 года № 06/05,</w:t>
      </w:r>
      <w:r w:rsidR="00894E1B">
        <w:t xml:space="preserve"> от 30.06.2010 года № 04/03,</w:t>
      </w:r>
      <w:r w:rsidRPr="00636A4E">
        <w:t xml:space="preserve"> от 22.12.2011 года № 07/04, от 02.07.2012 года № 05/01, от 17.01.2013 года № 01/01, от 19.03.2014 года № 03/01, от</w:t>
      </w:r>
      <w:proofErr w:type="gramEnd"/>
      <w:r w:rsidRPr="00636A4E">
        <w:t xml:space="preserve"> </w:t>
      </w:r>
      <w:proofErr w:type="gramStart"/>
      <w:r w:rsidRPr="00636A4E">
        <w:t>10.07.2014 года № 08/01, от 23.</w:t>
      </w:r>
      <w:r w:rsidR="00894E1B">
        <w:t>09.2015 года № 09/04</w:t>
      </w:r>
      <w:r w:rsidR="0058368C">
        <w:t>) следующие</w:t>
      </w:r>
      <w:r w:rsidRPr="00636A4E">
        <w:t xml:space="preserve"> изменения:</w:t>
      </w:r>
      <w:proofErr w:type="gramEnd"/>
    </w:p>
    <w:p w:rsidR="00A0237B" w:rsidRPr="00E332A6" w:rsidRDefault="00A0237B" w:rsidP="00A0237B">
      <w:pPr>
        <w:adjustRightInd w:val="0"/>
        <w:ind w:right="282"/>
        <w:jc w:val="both"/>
      </w:pPr>
      <w:r>
        <w:rPr>
          <w:b/>
        </w:rPr>
        <w:t xml:space="preserve">   </w:t>
      </w:r>
      <w:r w:rsidRPr="00E332A6">
        <w:rPr>
          <w:b/>
        </w:rPr>
        <w:t>1</w:t>
      </w:r>
      <w:r w:rsidRPr="00E332A6">
        <w:t>.</w:t>
      </w:r>
      <w:r w:rsidRPr="00E332A6">
        <w:rPr>
          <w:b/>
        </w:rPr>
        <w:t>1</w:t>
      </w:r>
      <w:r>
        <w:rPr>
          <w:b/>
        </w:rPr>
        <w:t>.</w:t>
      </w:r>
      <w:r w:rsidRPr="00E332A6">
        <w:t xml:space="preserve"> </w:t>
      </w:r>
      <w:r w:rsidRPr="00E332A6">
        <w:rPr>
          <w:b/>
        </w:rPr>
        <w:t>В статье 3 Устава:</w:t>
      </w:r>
    </w:p>
    <w:p w:rsidR="00A0237B" w:rsidRDefault="00A0237B" w:rsidP="00A0237B">
      <w:pPr>
        <w:adjustRightInd w:val="0"/>
        <w:ind w:right="282"/>
        <w:jc w:val="both"/>
      </w:pPr>
      <w:r>
        <w:rPr>
          <w:b/>
        </w:rPr>
        <w:t xml:space="preserve">   1.1.1. </w:t>
      </w:r>
      <w:r>
        <w:t xml:space="preserve">в пункте 5 части 2 слова «обеспечение малоимущих граждан, проживающих в поселении и нуждающихся в улучшении жилищных условий, жилыми помещениями в муниципальном жилищном фонде в соответствии с жилищным законодательством» </w:t>
      </w:r>
      <w:r w:rsidRPr="003D138A">
        <w:rPr>
          <w:b/>
        </w:rPr>
        <w:t>исключить;</w:t>
      </w:r>
      <w:r>
        <w:t xml:space="preserve"> </w:t>
      </w:r>
    </w:p>
    <w:p w:rsidR="00A0237B" w:rsidRDefault="00A0237B" w:rsidP="00A0237B">
      <w:pPr>
        <w:ind w:right="282"/>
      </w:pPr>
      <w:r>
        <w:rPr>
          <w:b/>
        </w:rPr>
        <w:t xml:space="preserve">   1.1.2. </w:t>
      </w:r>
      <w:r>
        <w:t>пункт 22 части 2 изложить в следующей редакции:</w:t>
      </w:r>
    </w:p>
    <w:p w:rsidR="00A0237B" w:rsidRDefault="00A0237B" w:rsidP="00A0237B">
      <w:pPr>
        <w:ind w:right="282"/>
        <w:jc w:val="both"/>
      </w:pPr>
      <w:r>
        <w:t xml:space="preserve">   «22.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 в границах поселения, изменение таких наименований»;</w:t>
      </w:r>
    </w:p>
    <w:p w:rsidR="00A0237B" w:rsidRDefault="00A0237B" w:rsidP="00A0237B">
      <w:pPr>
        <w:ind w:right="282"/>
        <w:jc w:val="both"/>
      </w:pPr>
      <w:r>
        <w:t xml:space="preserve">   </w:t>
      </w:r>
      <w:r>
        <w:rPr>
          <w:b/>
        </w:rPr>
        <w:t>1.1.3.</w:t>
      </w:r>
      <w:r w:rsidRPr="00B52D04">
        <w:rPr>
          <w:b/>
        </w:rPr>
        <w:t xml:space="preserve"> </w:t>
      </w:r>
      <w:r>
        <w:t>пункт 43 части 2 дополнить подпунктом 43.1 следующего содержания:</w:t>
      </w:r>
    </w:p>
    <w:p w:rsidR="00A0237B" w:rsidRPr="00B52D04" w:rsidRDefault="00A0237B" w:rsidP="00A0237B">
      <w:pPr>
        <w:ind w:right="282"/>
        <w:jc w:val="both"/>
        <w:rPr>
          <w:rFonts w:ascii="Arial" w:hAnsi="Arial" w:cs="Arial"/>
        </w:rPr>
      </w:pPr>
      <w:r>
        <w:t xml:space="preserve">   «43.1. </w:t>
      </w:r>
      <w:r w:rsidRPr="00B52D04">
        <w:t>определение по согласованию с территориальным органом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видов обязательных работ и перечня организаций, в которых лица, которым назначено административное наказание в виде обязательных работ, отбывают обязательные работы</w:t>
      </w:r>
      <w:r>
        <w:t>»;</w:t>
      </w:r>
    </w:p>
    <w:p w:rsidR="00A0237B" w:rsidRDefault="00A0237B" w:rsidP="00A0237B">
      <w:pPr>
        <w:ind w:right="282"/>
        <w:jc w:val="both"/>
      </w:pPr>
      <w:r w:rsidRPr="00A56922">
        <w:rPr>
          <w:b/>
        </w:rPr>
        <w:t xml:space="preserve"> </w:t>
      </w:r>
      <w:r>
        <w:rPr>
          <w:b/>
        </w:rPr>
        <w:t xml:space="preserve">  </w:t>
      </w:r>
      <w:r w:rsidRPr="00A56922">
        <w:rPr>
          <w:b/>
        </w:rPr>
        <w:t>1.</w:t>
      </w:r>
      <w:r>
        <w:rPr>
          <w:b/>
        </w:rPr>
        <w:t>1.4.</w:t>
      </w:r>
      <w:r>
        <w:t xml:space="preserve"> пункт 45 признать утратившим силу;</w:t>
      </w:r>
    </w:p>
    <w:p w:rsidR="00A0237B" w:rsidRDefault="00A0237B" w:rsidP="00A0237B">
      <w:pPr>
        <w:ind w:right="282"/>
        <w:jc w:val="both"/>
      </w:pPr>
      <w:r w:rsidRPr="00A56922">
        <w:rPr>
          <w:b/>
        </w:rPr>
        <w:t xml:space="preserve"> </w:t>
      </w:r>
      <w:r>
        <w:rPr>
          <w:b/>
        </w:rPr>
        <w:t xml:space="preserve">  </w:t>
      </w:r>
      <w:r w:rsidRPr="00A56922">
        <w:rPr>
          <w:b/>
        </w:rPr>
        <w:t>1.</w:t>
      </w:r>
      <w:r>
        <w:rPr>
          <w:b/>
        </w:rPr>
        <w:t>1.5.</w:t>
      </w:r>
      <w:r>
        <w:t xml:space="preserve"> часть 2 дополнить пунктом 46 следующего содержания:</w:t>
      </w:r>
    </w:p>
    <w:p w:rsidR="00A0237B" w:rsidRDefault="00A0237B" w:rsidP="00A0237B">
      <w:pPr>
        <w:ind w:right="282"/>
        <w:jc w:val="both"/>
      </w:pPr>
      <w:r>
        <w:t xml:space="preserve">   «46. Осуществление мероприятий по отлову и содержанию безнадзорных животных, обитающих на территории поселения»;</w:t>
      </w:r>
    </w:p>
    <w:p w:rsidR="00A0237B" w:rsidRPr="0033313A" w:rsidRDefault="00A0237B" w:rsidP="00A0237B">
      <w:pPr>
        <w:ind w:right="282"/>
        <w:jc w:val="both"/>
        <w:rPr>
          <w:b/>
        </w:rPr>
      </w:pPr>
      <w:r w:rsidRPr="0033313A">
        <w:rPr>
          <w:b/>
        </w:rPr>
        <w:t xml:space="preserve">   1.2</w:t>
      </w:r>
      <w:r>
        <w:rPr>
          <w:b/>
        </w:rPr>
        <w:t>. Статью</w:t>
      </w:r>
      <w:r w:rsidRPr="0033313A">
        <w:rPr>
          <w:b/>
        </w:rPr>
        <w:t xml:space="preserve"> 8 Устава:</w:t>
      </w:r>
    </w:p>
    <w:p w:rsidR="00A0237B" w:rsidRDefault="00A0237B" w:rsidP="00A0237B">
      <w:pPr>
        <w:ind w:right="282"/>
        <w:jc w:val="both"/>
      </w:pPr>
      <w:r>
        <w:rPr>
          <w:b/>
        </w:rPr>
        <w:t xml:space="preserve">   1</w:t>
      </w:r>
      <w:r w:rsidRPr="00B5683F">
        <w:rPr>
          <w:b/>
        </w:rPr>
        <w:t>.</w:t>
      </w:r>
      <w:r>
        <w:rPr>
          <w:b/>
        </w:rPr>
        <w:t>2.1</w:t>
      </w:r>
      <w:r w:rsidRPr="00B5683F">
        <w:rPr>
          <w:b/>
        </w:rPr>
        <w:t xml:space="preserve"> </w:t>
      </w:r>
      <w:r w:rsidRPr="00B43783">
        <w:t xml:space="preserve">дополнить </w:t>
      </w:r>
      <w:r w:rsidRPr="00F06C39">
        <w:t>пунктом</w:t>
      </w:r>
      <w:r w:rsidRPr="00B43783">
        <w:t xml:space="preserve"> 9 следующего содержания:</w:t>
      </w:r>
    </w:p>
    <w:p w:rsidR="00A0237B" w:rsidRDefault="00A0237B" w:rsidP="00A0237B">
      <w:pPr>
        <w:ind w:right="282"/>
        <w:jc w:val="both"/>
      </w:pPr>
      <w:r>
        <w:lastRenderedPageBreak/>
        <w:t xml:space="preserve">   «9. </w:t>
      </w:r>
      <w:proofErr w:type="gramStart"/>
      <w:r>
        <w:t>Депутат представительного органа обязан представлять сведения о своих расходах, а также о расходах своих супруги (супруга) и несовершеннолетних детей в порядке, установленным федеральным законодательством, законами города Москвы и иными нормативными правовыми актами города Москвы, нормативными правовыми актами представительного органа для представления сведений о доходах, об имуществе и обязательствах имущественного характера»;</w:t>
      </w:r>
      <w:proofErr w:type="gramEnd"/>
    </w:p>
    <w:p w:rsidR="00A0237B" w:rsidRDefault="00A0237B" w:rsidP="00A0237B">
      <w:pPr>
        <w:ind w:right="282"/>
        <w:jc w:val="both"/>
      </w:pPr>
      <w:r>
        <w:t xml:space="preserve">   </w:t>
      </w:r>
      <w:r>
        <w:rPr>
          <w:b/>
        </w:rPr>
        <w:t>1.2.2.</w:t>
      </w:r>
      <w:r>
        <w:t xml:space="preserve"> дополнить </w:t>
      </w:r>
      <w:r w:rsidRPr="00F06C39">
        <w:t>пунктом</w:t>
      </w:r>
      <w:r>
        <w:t xml:space="preserve"> 10 следующего содержания:</w:t>
      </w:r>
    </w:p>
    <w:p w:rsidR="00A0237B" w:rsidRPr="00A341A0" w:rsidRDefault="00A0237B" w:rsidP="00A0237B">
      <w:pPr>
        <w:ind w:right="282"/>
        <w:jc w:val="both"/>
        <w:rPr>
          <w:shd w:val="clear" w:color="auto" w:fill="FFFFFF"/>
        </w:rPr>
      </w:pPr>
      <w:r>
        <w:t xml:space="preserve">   </w:t>
      </w:r>
      <w:r w:rsidRPr="00A341A0">
        <w:t xml:space="preserve">«10. </w:t>
      </w:r>
      <w:proofErr w:type="gramStart"/>
      <w:r w:rsidRPr="00A341A0">
        <w:rPr>
          <w:shd w:val="clear" w:color="auto" w:fill="FFFFFF"/>
        </w:rPr>
        <w:t>Проведение встреч депутата представительного органа с избирателями в форме публичных мероприятий осуществляется в соответствии с</w:t>
      </w:r>
      <w:r w:rsidRPr="00A341A0">
        <w:rPr>
          <w:rStyle w:val="apple-converted-space"/>
          <w:shd w:val="clear" w:color="auto" w:fill="FFFFFF"/>
        </w:rPr>
        <w:t> </w:t>
      </w:r>
      <w:r w:rsidRPr="00A341A0">
        <w:rPr>
          <w:shd w:val="clear" w:color="auto" w:fill="FFFFFF"/>
        </w:rPr>
        <w:t>Федеральным законом</w:t>
      </w:r>
      <w:r w:rsidRPr="00A341A0"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>от 19 июня 2004 года № 54-ФЗ «</w:t>
      </w:r>
      <w:r w:rsidRPr="00A341A0">
        <w:rPr>
          <w:shd w:val="clear" w:color="auto" w:fill="FFFFFF"/>
        </w:rPr>
        <w:t>О собраниях, митингах, демонстрациях, шествиях и пикетированиях" и</w:t>
      </w:r>
      <w:r>
        <w:rPr>
          <w:rStyle w:val="apple-converted-space"/>
          <w:shd w:val="clear" w:color="auto" w:fill="FFFFFF"/>
        </w:rPr>
        <w:t xml:space="preserve"> </w:t>
      </w:r>
      <w:r w:rsidRPr="00A341A0">
        <w:rPr>
          <w:shd w:val="clear" w:color="auto" w:fill="FFFFFF"/>
        </w:rPr>
        <w:t xml:space="preserve">Законом </w:t>
      </w:r>
      <w:r>
        <w:rPr>
          <w:shd w:val="clear" w:color="auto" w:fill="FFFFFF"/>
        </w:rPr>
        <w:t xml:space="preserve">города Москвы от 4 апреля 2007 </w:t>
      </w:r>
      <w:r w:rsidRPr="00A341A0">
        <w:rPr>
          <w:shd w:val="clear" w:color="auto" w:fill="FFFFFF"/>
        </w:rPr>
        <w:t>года N 10 "Об обеспечении условий реализации права граждан Российской Федерации на проведение в городе Москве собраний, митингов, демонс</w:t>
      </w:r>
      <w:r>
        <w:rPr>
          <w:shd w:val="clear" w:color="auto" w:fill="FFFFFF"/>
        </w:rPr>
        <w:t>траций, шествий и пикетирований»</w:t>
      </w:r>
      <w:r w:rsidRPr="00A341A0">
        <w:rPr>
          <w:shd w:val="clear" w:color="auto" w:fill="FFFFFF"/>
        </w:rPr>
        <w:t>;</w:t>
      </w:r>
      <w:proofErr w:type="gramEnd"/>
    </w:p>
    <w:p w:rsidR="00A0237B" w:rsidRPr="00A341A0" w:rsidRDefault="00A0237B" w:rsidP="00A0237B">
      <w:pPr>
        <w:ind w:right="282"/>
        <w:jc w:val="both"/>
        <w:rPr>
          <w:b/>
          <w:shd w:val="clear" w:color="auto" w:fill="FFFFFF"/>
        </w:rPr>
      </w:pPr>
      <w:r w:rsidRPr="00A341A0">
        <w:rPr>
          <w:shd w:val="clear" w:color="auto" w:fill="FFFFFF"/>
        </w:rPr>
        <w:t xml:space="preserve">   </w:t>
      </w:r>
      <w:r w:rsidRPr="00A341A0">
        <w:rPr>
          <w:b/>
          <w:shd w:val="clear" w:color="auto" w:fill="FFFFFF"/>
        </w:rPr>
        <w:t>1.3</w:t>
      </w:r>
      <w:r>
        <w:rPr>
          <w:b/>
          <w:shd w:val="clear" w:color="auto" w:fill="FFFFFF"/>
        </w:rPr>
        <w:t>.</w:t>
      </w:r>
      <w:r w:rsidRPr="00A341A0">
        <w:rPr>
          <w:b/>
          <w:shd w:val="clear" w:color="auto" w:fill="FFFFFF"/>
        </w:rPr>
        <w:t xml:space="preserve"> В статье 15 Устава:</w:t>
      </w:r>
    </w:p>
    <w:p w:rsidR="00A0237B" w:rsidRDefault="00A0237B" w:rsidP="00A0237B">
      <w:pPr>
        <w:ind w:right="282"/>
        <w:jc w:val="both"/>
        <w:rPr>
          <w:shd w:val="clear" w:color="auto" w:fill="FFFFFF"/>
        </w:rPr>
      </w:pPr>
      <w:r>
        <w:rPr>
          <w:b/>
          <w:color w:val="22272F"/>
          <w:shd w:val="clear" w:color="auto" w:fill="FFFFFF"/>
        </w:rPr>
        <w:t xml:space="preserve">   </w:t>
      </w:r>
      <w:r w:rsidRPr="00A341A0">
        <w:rPr>
          <w:b/>
          <w:shd w:val="clear" w:color="auto" w:fill="FFFFFF"/>
        </w:rPr>
        <w:t>1.3.1</w:t>
      </w:r>
      <w:r>
        <w:rPr>
          <w:b/>
          <w:shd w:val="clear" w:color="auto" w:fill="FFFFFF"/>
        </w:rPr>
        <w:t xml:space="preserve">. </w:t>
      </w:r>
      <w:r w:rsidRPr="00A341A0">
        <w:rPr>
          <w:shd w:val="clear" w:color="auto" w:fill="FFFFFF"/>
        </w:rPr>
        <w:t>В пункте 11 слова «обеспечение малоимущих граждан, проживающих в поселении и нуждающихся в улучшении жилищных условий, жилым</w:t>
      </w:r>
      <w:r>
        <w:rPr>
          <w:shd w:val="clear" w:color="auto" w:fill="FFFFFF"/>
        </w:rPr>
        <w:t>и помещениями в муниципальном жили</w:t>
      </w:r>
      <w:r w:rsidRPr="00A341A0">
        <w:rPr>
          <w:shd w:val="clear" w:color="auto" w:fill="FFFFFF"/>
        </w:rPr>
        <w:t>щном фонде в соответстви</w:t>
      </w:r>
      <w:r w:rsidR="00B512FB">
        <w:rPr>
          <w:shd w:val="clear" w:color="auto" w:fill="FFFFFF"/>
        </w:rPr>
        <w:t>и с жилищным законодательством»</w:t>
      </w:r>
      <w:r w:rsidRPr="00A341A0">
        <w:rPr>
          <w:shd w:val="clear" w:color="auto" w:fill="FFFFFF"/>
        </w:rPr>
        <w:t xml:space="preserve"> исключить</w:t>
      </w:r>
      <w:r>
        <w:rPr>
          <w:shd w:val="clear" w:color="auto" w:fill="FFFFFF"/>
        </w:rPr>
        <w:t>;</w:t>
      </w:r>
    </w:p>
    <w:p w:rsidR="00A0237B" w:rsidRPr="00A341A0" w:rsidRDefault="00A0237B" w:rsidP="00A0237B">
      <w:pPr>
        <w:ind w:right="282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  <w:r w:rsidRPr="00A341A0">
        <w:rPr>
          <w:b/>
          <w:shd w:val="clear" w:color="auto" w:fill="FFFFFF"/>
        </w:rPr>
        <w:t>1.3.2</w:t>
      </w:r>
      <w:r>
        <w:rPr>
          <w:b/>
          <w:shd w:val="clear" w:color="auto" w:fill="FFFFFF"/>
        </w:rPr>
        <w:t>.</w:t>
      </w:r>
      <w:r w:rsidRPr="00A341A0">
        <w:rPr>
          <w:shd w:val="clear" w:color="auto" w:fill="FFFFFF"/>
        </w:rPr>
        <w:t xml:space="preserve"> пункт 12 – исключить;</w:t>
      </w:r>
    </w:p>
    <w:p w:rsidR="00A0237B" w:rsidRPr="00A341A0" w:rsidRDefault="00A0237B" w:rsidP="00A0237B">
      <w:pPr>
        <w:ind w:right="282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  <w:r w:rsidRPr="00A341A0">
        <w:rPr>
          <w:b/>
          <w:shd w:val="clear" w:color="auto" w:fill="FFFFFF"/>
        </w:rPr>
        <w:t>1.3.3</w:t>
      </w:r>
      <w:r>
        <w:rPr>
          <w:b/>
          <w:shd w:val="clear" w:color="auto" w:fill="FFFFFF"/>
        </w:rPr>
        <w:t>.</w:t>
      </w:r>
      <w:r w:rsidR="00352633">
        <w:rPr>
          <w:shd w:val="clear" w:color="auto" w:fill="FFFFFF"/>
        </w:rPr>
        <w:t xml:space="preserve"> пункт 13 -</w:t>
      </w:r>
      <w:r w:rsidRPr="00A341A0">
        <w:rPr>
          <w:shd w:val="clear" w:color="auto" w:fill="FFFFFF"/>
        </w:rPr>
        <w:t xml:space="preserve"> исключить;</w:t>
      </w:r>
    </w:p>
    <w:p w:rsidR="00A0237B" w:rsidRPr="00A341A0" w:rsidRDefault="00A0237B" w:rsidP="00A0237B">
      <w:pPr>
        <w:ind w:right="282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  <w:r w:rsidRPr="00A341A0">
        <w:rPr>
          <w:b/>
          <w:shd w:val="clear" w:color="auto" w:fill="FFFFFF"/>
        </w:rPr>
        <w:t>1.3.4</w:t>
      </w:r>
      <w:r>
        <w:rPr>
          <w:b/>
          <w:shd w:val="clear" w:color="auto" w:fill="FFFFFF"/>
        </w:rPr>
        <w:t>.</w:t>
      </w:r>
      <w:r>
        <w:rPr>
          <w:shd w:val="clear" w:color="auto" w:fill="FFFFFF"/>
        </w:rPr>
        <w:t xml:space="preserve"> пункт 15 – исключить</w:t>
      </w:r>
      <w:r w:rsidRPr="00A341A0">
        <w:rPr>
          <w:shd w:val="clear" w:color="auto" w:fill="FFFFFF"/>
        </w:rPr>
        <w:t>;</w:t>
      </w:r>
    </w:p>
    <w:p w:rsidR="00A0237B" w:rsidRPr="00A341A0" w:rsidRDefault="00A0237B" w:rsidP="00A0237B">
      <w:pPr>
        <w:ind w:right="282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  <w:r w:rsidRPr="00A341A0">
        <w:rPr>
          <w:b/>
          <w:shd w:val="clear" w:color="auto" w:fill="FFFFFF"/>
        </w:rPr>
        <w:t>1.3.5</w:t>
      </w:r>
      <w:r>
        <w:rPr>
          <w:b/>
          <w:shd w:val="clear" w:color="auto" w:fill="FFFFFF"/>
        </w:rPr>
        <w:t>.</w:t>
      </w:r>
      <w:r w:rsidRPr="00A341A0">
        <w:rPr>
          <w:shd w:val="clear" w:color="auto" w:fill="FFFFFF"/>
        </w:rPr>
        <w:t xml:space="preserve"> пункт 52 изложить в следующей редакции:</w:t>
      </w:r>
    </w:p>
    <w:p w:rsidR="00A0237B" w:rsidRDefault="00A0237B" w:rsidP="00A0237B">
      <w:pPr>
        <w:ind w:right="282"/>
        <w:jc w:val="both"/>
        <w:rPr>
          <w:rStyle w:val="apple-converted-space"/>
          <w:shd w:val="clear" w:color="auto" w:fill="FFFFFF"/>
        </w:rPr>
      </w:pPr>
      <w:r>
        <w:rPr>
          <w:shd w:val="clear" w:color="auto" w:fill="FFFFFF"/>
        </w:rPr>
        <w:t xml:space="preserve">   </w:t>
      </w:r>
      <w:r w:rsidRPr="00874F27">
        <w:rPr>
          <w:shd w:val="clear" w:color="auto" w:fill="FFFFFF"/>
        </w:rPr>
        <w:t xml:space="preserve">«52.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</w:t>
      </w:r>
      <w:r>
        <w:rPr>
          <w:shd w:val="clear" w:color="auto" w:fill="FFFFFF"/>
        </w:rPr>
        <w:t>п</w:t>
      </w:r>
      <w:r w:rsidRPr="00874F27">
        <w:rPr>
          <w:shd w:val="clear" w:color="auto" w:fill="FFFFFF"/>
        </w:rPr>
        <w:t>редусмотренном</w:t>
      </w:r>
      <w:r>
        <w:rPr>
          <w:shd w:val="clear" w:color="auto" w:fill="FFFFFF"/>
        </w:rPr>
        <w:t xml:space="preserve"> </w:t>
      </w:r>
      <w:r w:rsidRPr="00874F27">
        <w:rPr>
          <w:shd w:val="clear" w:color="auto" w:fill="FFFFFF"/>
        </w:rPr>
        <w:t>законодательством</w:t>
      </w:r>
      <w:r w:rsidRPr="00874F27">
        <w:rPr>
          <w:rStyle w:val="apple-converted-space"/>
          <w:shd w:val="clear" w:color="auto" w:fill="FFFFFF"/>
        </w:rPr>
        <w:t> </w:t>
      </w:r>
    </w:p>
    <w:p w:rsidR="00A0237B" w:rsidRPr="00874F27" w:rsidRDefault="00A0237B" w:rsidP="00A0237B">
      <w:pPr>
        <w:ind w:right="282"/>
        <w:jc w:val="both"/>
        <w:rPr>
          <w:shd w:val="clear" w:color="auto" w:fill="FFFFFF"/>
        </w:rPr>
      </w:pPr>
      <w:r w:rsidRPr="00874F27">
        <w:rPr>
          <w:shd w:val="clear" w:color="auto" w:fill="FFFFFF"/>
        </w:rPr>
        <w:t>Российской Федерации об образовании и</w:t>
      </w:r>
      <w:r w:rsidRPr="00874F27">
        <w:rPr>
          <w:rStyle w:val="apple-converted-space"/>
          <w:shd w:val="clear" w:color="auto" w:fill="FFFFFF"/>
        </w:rPr>
        <w:t> </w:t>
      </w:r>
      <w:r w:rsidRPr="00874F27">
        <w:rPr>
          <w:shd w:val="clear" w:color="auto" w:fill="FFFFFF"/>
        </w:rPr>
        <w:t>законодательством</w:t>
      </w:r>
      <w:r w:rsidRPr="00874F27">
        <w:rPr>
          <w:rStyle w:val="apple-converted-space"/>
          <w:shd w:val="clear" w:color="auto" w:fill="FFFFFF"/>
        </w:rPr>
        <w:t> </w:t>
      </w:r>
      <w:r w:rsidRPr="00874F27">
        <w:rPr>
          <w:shd w:val="clear" w:color="auto" w:fill="FFFFFF"/>
        </w:rPr>
        <w:t>Российской Федерации о муниципальной службе»;</w:t>
      </w:r>
    </w:p>
    <w:p w:rsidR="00A0237B" w:rsidRPr="00874F27" w:rsidRDefault="00A0237B" w:rsidP="00A0237B">
      <w:pPr>
        <w:ind w:right="282"/>
        <w:jc w:val="both"/>
        <w:rPr>
          <w:b/>
          <w:shd w:val="clear" w:color="auto" w:fill="FFFFFF"/>
        </w:rPr>
      </w:pPr>
      <w:r>
        <w:rPr>
          <w:color w:val="22272F"/>
          <w:shd w:val="clear" w:color="auto" w:fill="FFFFFF"/>
        </w:rPr>
        <w:t xml:space="preserve">   </w:t>
      </w:r>
      <w:r w:rsidRPr="00874F27">
        <w:rPr>
          <w:b/>
          <w:shd w:val="clear" w:color="auto" w:fill="FFFFFF"/>
        </w:rPr>
        <w:t>1.4</w:t>
      </w:r>
      <w:r>
        <w:rPr>
          <w:b/>
          <w:shd w:val="clear" w:color="auto" w:fill="FFFFFF"/>
        </w:rPr>
        <w:t>.</w:t>
      </w:r>
      <w:r w:rsidRPr="00874F27">
        <w:rPr>
          <w:b/>
          <w:shd w:val="clear" w:color="auto" w:fill="FFFFFF"/>
        </w:rPr>
        <w:t xml:space="preserve"> В статье 18 Устава:</w:t>
      </w:r>
    </w:p>
    <w:p w:rsidR="00A0237B" w:rsidRPr="00874F27" w:rsidRDefault="00A0237B" w:rsidP="00A0237B">
      <w:pPr>
        <w:ind w:right="282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 xml:space="preserve">   </w:t>
      </w:r>
      <w:r w:rsidRPr="00874F27">
        <w:rPr>
          <w:b/>
          <w:shd w:val="clear" w:color="auto" w:fill="FFFFFF"/>
        </w:rPr>
        <w:t>1.4.1</w:t>
      </w:r>
      <w:r>
        <w:rPr>
          <w:b/>
          <w:shd w:val="clear" w:color="auto" w:fill="FFFFFF"/>
        </w:rPr>
        <w:t xml:space="preserve">. </w:t>
      </w:r>
      <w:r w:rsidRPr="00CF70C4">
        <w:rPr>
          <w:b/>
          <w:shd w:val="clear" w:color="auto" w:fill="FFFFFF"/>
        </w:rPr>
        <w:t>пункт</w:t>
      </w:r>
      <w:r w:rsidRPr="00CF70C4">
        <w:rPr>
          <w:shd w:val="clear" w:color="auto" w:fill="FFFFFF"/>
        </w:rPr>
        <w:t xml:space="preserve"> </w:t>
      </w:r>
      <w:r>
        <w:rPr>
          <w:shd w:val="clear" w:color="auto" w:fill="FFFFFF"/>
        </w:rPr>
        <w:t>4 изложить в следующей редакции</w:t>
      </w:r>
      <w:r w:rsidRPr="00874F27">
        <w:rPr>
          <w:shd w:val="clear" w:color="auto" w:fill="FFFFFF"/>
        </w:rPr>
        <w:t>:</w:t>
      </w:r>
    </w:p>
    <w:p w:rsidR="00A0237B" w:rsidRPr="00202312" w:rsidRDefault="00A0237B" w:rsidP="00A0237B">
      <w:pPr>
        <w:ind w:right="282"/>
        <w:jc w:val="both"/>
        <w:rPr>
          <w:rStyle w:val="a4"/>
          <w:i w:val="0"/>
          <w:iCs w:val="0"/>
        </w:rPr>
      </w:pPr>
      <w:r>
        <w:rPr>
          <w:color w:val="22272F"/>
          <w:shd w:val="clear" w:color="auto" w:fill="FFFFFF"/>
        </w:rPr>
        <w:t xml:space="preserve">   «4. </w:t>
      </w:r>
      <w:proofErr w:type="gramStart"/>
      <w:r w:rsidRPr="00DB0910">
        <w:t xml:space="preserve">Квалификационные требования к уровню профессионального образования, стажу муниципальной службы или работы по специальности, </w:t>
      </w:r>
      <w:r w:rsidRPr="00DB0910">
        <w:rPr>
          <w:color w:val="000000"/>
        </w:rPr>
        <w:t>направлению подготовки</w:t>
      </w:r>
      <w:r w:rsidRPr="00DB0910">
        <w:t xml:space="preserve">, необходимым для </w:t>
      </w:r>
      <w:r w:rsidRPr="00DB0910">
        <w:rPr>
          <w:color w:val="000000"/>
        </w:rPr>
        <w:t>замещения должностей муниципальной службы</w:t>
      </w:r>
      <w:r w:rsidRPr="00DB0910">
        <w:t xml:space="preserve">, устанавливаются </w:t>
      </w:r>
      <w:r>
        <w:t xml:space="preserve">решениями Совета депутатов поселения Вороновское, </w:t>
      </w:r>
      <w:r w:rsidRPr="00DB0910">
        <w:t xml:space="preserve">на основе типовых квалификационных требований для замещения должностей муниципальной службы, которые определяются </w:t>
      </w:r>
      <w:r>
        <w:t xml:space="preserve">Законом города Москвы от 22 октября 2008 года №50 «О муниципальной службе </w:t>
      </w:r>
      <w:r w:rsidRPr="00DB0910">
        <w:t xml:space="preserve"> в</w:t>
      </w:r>
      <w:r>
        <w:t xml:space="preserve"> городе Москве,  в </w:t>
      </w:r>
      <w:r w:rsidRPr="00DB0910">
        <w:t xml:space="preserve"> соответствии с</w:t>
      </w:r>
      <w:r>
        <w:t xml:space="preserve"> реестром должностей муниципальной</w:t>
      </w:r>
      <w:proofErr w:type="gramEnd"/>
      <w:r>
        <w:t xml:space="preserve"> службы.</w:t>
      </w:r>
      <w:r w:rsidRPr="00DB0910">
        <w:t xml:space="preserve"> </w:t>
      </w:r>
      <w:r w:rsidRPr="00DB0910">
        <w:rPr>
          <w:color w:val="000000"/>
        </w:rPr>
        <w:t>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</w:t>
      </w:r>
      <w:r>
        <w:t>».</w:t>
      </w:r>
    </w:p>
    <w:p w:rsidR="00A0237B" w:rsidRDefault="00A0237B" w:rsidP="00A0237B">
      <w:pPr>
        <w:ind w:right="282"/>
        <w:jc w:val="both"/>
      </w:pPr>
      <w:r w:rsidRPr="00F26DD2">
        <w:rPr>
          <w:rStyle w:val="a4"/>
          <w:i w:val="0"/>
        </w:rPr>
        <w:t xml:space="preserve">   2.</w:t>
      </w:r>
      <w:r>
        <w:rPr>
          <w:rStyle w:val="a4"/>
        </w:rPr>
        <w:t xml:space="preserve"> </w:t>
      </w:r>
      <w:r>
        <w:t>Направить настоящее решение на государственную регистрацию в Главное управление Министерства юстиции Российской Федерации по городу Москве.</w:t>
      </w:r>
    </w:p>
    <w:p w:rsidR="00A0237B" w:rsidRDefault="00A0237B" w:rsidP="00A0237B">
      <w:pPr>
        <w:adjustRightInd w:val="0"/>
        <w:ind w:right="282"/>
        <w:jc w:val="both"/>
        <w:rPr>
          <w:i/>
        </w:rPr>
      </w:pPr>
      <w:r>
        <w:t xml:space="preserve">   3. Опубликовать настоящее решение после государственной регистрации в бюллетене «Московский муниципальный вестник» и разместить на официальном сайте администрации поселения Вороновское в информационно – телекоммуникационной сети «Интернет».</w:t>
      </w:r>
    </w:p>
    <w:p w:rsidR="00A0237B" w:rsidRDefault="00F26DD2" w:rsidP="00A0237B">
      <w:pPr>
        <w:adjustRightInd w:val="0"/>
        <w:ind w:right="282"/>
        <w:jc w:val="both"/>
      </w:pPr>
      <w:r>
        <w:t xml:space="preserve">   4. </w:t>
      </w:r>
      <w:r w:rsidR="00A0237B">
        <w:t xml:space="preserve">Настоящее решение вступает в силу со дня его официального опубликования. </w:t>
      </w:r>
    </w:p>
    <w:p w:rsidR="00A0237B" w:rsidRDefault="00A0237B" w:rsidP="00A0237B">
      <w:pPr>
        <w:adjustRightInd w:val="0"/>
        <w:ind w:right="282"/>
        <w:jc w:val="both"/>
      </w:pPr>
      <w:r>
        <w:t xml:space="preserve">   5. 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Главу поселения Вороновское Исаева М.К.</w:t>
      </w:r>
    </w:p>
    <w:p w:rsidR="00A0237B" w:rsidRPr="0011606C" w:rsidRDefault="00A0237B" w:rsidP="00A0237B">
      <w:pPr>
        <w:shd w:val="clear" w:color="auto" w:fill="FFFFFF"/>
        <w:ind w:right="566"/>
        <w:jc w:val="both"/>
        <w:rPr>
          <w:b/>
          <w:bCs/>
        </w:rPr>
      </w:pPr>
      <w:r w:rsidRPr="0011606C">
        <w:rPr>
          <w:b/>
          <w:bCs/>
        </w:rPr>
        <w:t>Глава</w:t>
      </w:r>
    </w:p>
    <w:p w:rsidR="00A0237B" w:rsidRPr="0011606C" w:rsidRDefault="00A0237B" w:rsidP="00A0237B">
      <w:pPr>
        <w:shd w:val="clear" w:color="auto" w:fill="FFFFFF"/>
        <w:ind w:right="566"/>
        <w:jc w:val="both"/>
        <w:rPr>
          <w:b/>
          <w:bCs/>
        </w:rPr>
      </w:pPr>
      <w:r w:rsidRPr="0011606C">
        <w:rPr>
          <w:b/>
          <w:bCs/>
        </w:rPr>
        <w:t xml:space="preserve">поселения Вороновское        </w:t>
      </w:r>
      <w:r>
        <w:rPr>
          <w:b/>
          <w:bCs/>
        </w:rPr>
        <w:t xml:space="preserve">                                                                                 </w:t>
      </w:r>
      <w:r w:rsidRPr="0011606C">
        <w:rPr>
          <w:b/>
          <w:bCs/>
        </w:rPr>
        <w:t>М.К. Исаев</w:t>
      </w:r>
    </w:p>
    <w:sectPr w:rsidR="00A0237B" w:rsidRPr="0011606C" w:rsidSect="00A0237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99"/>
    <w:rsid w:val="00303533"/>
    <w:rsid w:val="00352633"/>
    <w:rsid w:val="003A2B66"/>
    <w:rsid w:val="004E3B88"/>
    <w:rsid w:val="0055272F"/>
    <w:rsid w:val="00577E3B"/>
    <w:rsid w:val="0058368C"/>
    <w:rsid w:val="00636A4E"/>
    <w:rsid w:val="00640EF3"/>
    <w:rsid w:val="007846B7"/>
    <w:rsid w:val="00835D99"/>
    <w:rsid w:val="00861CD8"/>
    <w:rsid w:val="00894E1B"/>
    <w:rsid w:val="00A0237B"/>
    <w:rsid w:val="00B512FB"/>
    <w:rsid w:val="00F2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2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023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4">
    <w:name w:val="Emphasis"/>
    <w:basedOn w:val="a0"/>
    <w:uiPriority w:val="20"/>
    <w:qFormat/>
    <w:rsid w:val="00A0237B"/>
    <w:rPr>
      <w:i/>
      <w:iCs/>
    </w:rPr>
  </w:style>
  <w:style w:type="character" w:customStyle="1" w:styleId="apple-converted-space">
    <w:name w:val="apple-converted-space"/>
    <w:basedOn w:val="a0"/>
    <w:rsid w:val="00A0237B"/>
  </w:style>
  <w:style w:type="paragraph" w:styleId="a5">
    <w:name w:val="Balloon Text"/>
    <w:basedOn w:val="a"/>
    <w:link w:val="a6"/>
    <w:uiPriority w:val="99"/>
    <w:semiHidden/>
    <w:unhideWhenUsed/>
    <w:rsid w:val="00A023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3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2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023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4">
    <w:name w:val="Emphasis"/>
    <w:basedOn w:val="a0"/>
    <w:uiPriority w:val="20"/>
    <w:qFormat/>
    <w:rsid w:val="00A0237B"/>
    <w:rPr>
      <w:i/>
      <w:iCs/>
    </w:rPr>
  </w:style>
  <w:style w:type="character" w:customStyle="1" w:styleId="apple-converted-space">
    <w:name w:val="apple-converted-space"/>
    <w:basedOn w:val="a0"/>
    <w:rsid w:val="00A0237B"/>
  </w:style>
  <w:style w:type="paragraph" w:styleId="a5">
    <w:name w:val="Balloon Text"/>
    <w:basedOn w:val="a"/>
    <w:link w:val="a6"/>
    <w:uiPriority w:val="99"/>
    <w:semiHidden/>
    <w:unhideWhenUsed/>
    <w:rsid w:val="00A023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3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11</cp:revision>
  <cp:lastPrinted>2017-04-27T11:06:00Z</cp:lastPrinted>
  <dcterms:created xsi:type="dcterms:W3CDTF">2017-03-06T08:13:00Z</dcterms:created>
  <dcterms:modified xsi:type="dcterms:W3CDTF">2017-04-27T11:06:00Z</dcterms:modified>
</cp:coreProperties>
</file>