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Default="00F204EF" w:rsidP="00F204EF">
      <w:pPr>
        <w:jc w:val="center"/>
        <w:rPr>
          <w:noProof/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DA7E00" w:rsidRPr="00DA7E00" w:rsidRDefault="00DA7E00" w:rsidP="00F204EF">
      <w:pPr>
        <w:jc w:val="center"/>
        <w:rPr>
          <w:sz w:val="40"/>
          <w:szCs w:val="40"/>
        </w:rPr>
      </w:pP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7D0033" w:rsidRDefault="007D0033" w:rsidP="00F204EF">
      <w:pPr>
        <w:shd w:val="clear" w:color="auto" w:fill="FFFFFF"/>
        <w:jc w:val="center"/>
        <w:rPr>
          <w:b/>
          <w:bCs/>
        </w:rPr>
      </w:pPr>
    </w:p>
    <w:p w:rsidR="005B561A" w:rsidRPr="006F3E8C" w:rsidRDefault="005B561A" w:rsidP="00F204EF">
      <w:pPr>
        <w:shd w:val="clear" w:color="auto" w:fill="FFFFFF"/>
        <w:jc w:val="center"/>
        <w:rPr>
          <w:b/>
          <w:bCs/>
        </w:rPr>
      </w:pPr>
    </w:p>
    <w:p w:rsidR="00F204EF" w:rsidRPr="005F5409" w:rsidRDefault="00FD5C7A" w:rsidP="00F204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bookmarkStart w:id="0" w:name="_GoBack"/>
      <w:bookmarkEnd w:id="0"/>
      <w:r>
        <w:rPr>
          <w:b/>
          <w:bCs/>
          <w:sz w:val="28"/>
          <w:szCs w:val="28"/>
        </w:rPr>
        <w:t>.02.2021</w:t>
      </w:r>
      <w:r w:rsidR="003F3AFF" w:rsidRPr="005F5409">
        <w:rPr>
          <w:b/>
          <w:bCs/>
          <w:sz w:val="28"/>
          <w:szCs w:val="28"/>
        </w:rPr>
        <w:t xml:space="preserve"> № </w:t>
      </w:r>
      <w:r w:rsidR="00435E47" w:rsidRPr="005F5409">
        <w:rPr>
          <w:b/>
          <w:bCs/>
          <w:sz w:val="28"/>
          <w:szCs w:val="28"/>
        </w:rPr>
        <w:t>02/01</w:t>
      </w:r>
    </w:p>
    <w:p w:rsidR="00964256" w:rsidRPr="00C50CC4" w:rsidRDefault="00964256" w:rsidP="00F204EF">
      <w:pPr>
        <w:jc w:val="both"/>
        <w:rPr>
          <w:b/>
          <w:bCs/>
        </w:rPr>
      </w:pPr>
    </w:p>
    <w:p w:rsidR="00D15494" w:rsidRPr="00C50CC4" w:rsidRDefault="00D15494" w:rsidP="00F204EF">
      <w:pPr>
        <w:ind w:right="3"/>
        <w:jc w:val="right"/>
        <w:rPr>
          <w:b/>
        </w:rPr>
      </w:pPr>
    </w:p>
    <w:p w:rsidR="00232520" w:rsidRPr="00C50CC4" w:rsidRDefault="00176FE9" w:rsidP="00F204EF">
      <w:pPr>
        <w:ind w:right="18"/>
        <w:rPr>
          <w:b/>
          <w:sz w:val="28"/>
          <w:szCs w:val="28"/>
        </w:rPr>
      </w:pPr>
      <w:r w:rsidRPr="00C50CC4">
        <w:rPr>
          <w:b/>
          <w:sz w:val="28"/>
          <w:szCs w:val="28"/>
        </w:rPr>
        <w:t>О</w:t>
      </w:r>
      <w:r w:rsidR="00B57E1B" w:rsidRPr="00C50CC4">
        <w:rPr>
          <w:b/>
          <w:sz w:val="28"/>
          <w:szCs w:val="28"/>
        </w:rPr>
        <w:t>б отчете г</w:t>
      </w:r>
      <w:r w:rsidR="001B2859" w:rsidRPr="00C50CC4">
        <w:rPr>
          <w:b/>
          <w:sz w:val="28"/>
          <w:szCs w:val="28"/>
        </w:rPr>
        <w:t>лавы администрации поселения Вороновское</w:t>
      </w:r>
    </w:p>
    <w:p w:rsidR="001B2859" w:rsidRPr="00C50CC4" w:rsidRDefault="00985D2E" w:rsidP="00F204EF">
      <w:pPr>
        <w:ind w:right="18"/>
        <w:rPr>
          <w:b/>
          <w:sz w:val="28"/>
          <w:szCs w:val="28"/>
        </w:rPr>
      </w:pPr>
      <w:r w:rsidRPr="00C50CC4">
        <w:rPr>
          <w:b/>
          <w:sz w:val="28"/>
          <w:szCs w:val="28"/>
        </w:rPr>
        <w:t>о</w:t>
      </w:r>
      <w:r w:rsidR="001B2859" w:rsidRPr="00C50CC4">
        <w:rPr>
          <w:b/>
          <w:sz w:val="28"/>
          <w:szCs w:val="28"/>
        </w:rPr>
        <w:t xml:space="preserve"> работе админ</w:t>
      </w:r>
      <w:r w:rsidR="008E6F37">
        <w:rPr>
          <w:b/>
          <w:sz w:val="28"/>
          <w:szCs w:val="28"/>
        </w:rPr>
        <w:t>истрации поселения Вороновское и</w:t>
      </w:r>
      <w:r w:rsidR="001B2859" w:rsidRPr="00C50CC4">
        <w:rPr>
          <w:b/>
          <w:sz w:val="28"/>
          <w:szCs w:val="28"/>
        </w:rPr>
        <w:t xml:space="preserve"> выполнении</w:t>
      </w:r>
    </w:p>
    <w:p w:rsidR="001B2859" w:rsidRPr="00C50CC4" w:rsidRDefault="00985D2E" w:rsidP="00F204EF">
      <w:pPr>
        <w:ind w:right="18"/>
        <w:rPr>
          <w:b/>
          <w:sz w:val="28"/>
          <w:szCs w:val="28"/>
        </w:rPr>
      </w:pPr>
      <w:r w:rsidRPr="00C50CC4">
        <w:rPr>
          <w:b/>
          <w:sz w:val="28"/>
          <w:szCs w:val="28"/>
        </w:rPr>
        <w:t>п</w:t>
      </w:r>
      <w:r w:rsidR="006432D5" w:rsidRPr="00C50CC4">
        <w:rPr>
          <w:b/>
          <w:sz w:val="28"/>
          <w:szCs w:val="28"/>
        </w:rPr>
        <w:t>рограмм социально – экономического развития в</w:t>
      </w:r>
      <w:r w:rsidR="00601A58">
        <w:rPr>
          <w:b/>
          <w:sz w:val="28"/>
          <w:szCs w:val="28"/>
        </w:rPr>
        <w:t xml:space="preserve"> 2020</w:t>
      </w:r>
      <w:r w:rsidR="006432D5" w:rsidRPr="00C50CC4">
        <w:rPr>
          <w:b/>
          <w:sz w:val="28"/>
          <w:szCs w:val="28"/>
        </w:rPr>
        <w:t xml:space="preserve"> году и</w:t>
      </w:r>
    </w:p>
    <w:p w:rsidR="006432D5" w:rsidRPr="00C50CC4" w:rsidRDefault="00985D2E" w:rsidP="00F204EF">
      <w:pPr>
        <w:ind w:right="18"/>
        <w:rPr>
          <w:b/>
          <w:sz w:val="28"/>
          <w:szCs w:val="28"/>
        </w:rPr>
      </w:pPr>
      <w:r w:rsidRPr="00C50CC4">
        <w:rPr>
          <w:b/>
          <w:sz w:val="28"/>
          <w:szCs w:val="28"/>
        </w:rPr>
        <w:t>п</w:t>
      </w:r>
      <w:r w:rsidR="006432D5" w:rsidRPr="00C50CC4">
        <w:rPr>
          <w:b/>
          <w:sz w:val="28"/>
          <w:szCs w:val="28"/>
        </w:rPr>
        <w:t xml:space="preserve">ерспективах развития поселения </w:t>
      </w:r>
      <w:r w:rsidRPr="00C50CC4">
        <w:rPr>
          <w:b/>
          <w:sz w:val="28"/>
          <w:szCs w:val="28"/>
        </w:rPr>
        <w:t xml:space="preserve">Вороновское </w:t>
      </w:r>
      <w:r w:rsidR="00601A58">
        <w:rPr>
          <w:b/>
          <w:sz w:val="28"/>
          <w:szCs w:val="28"/>
        </w:rPr>
        <w:t>в 2021</w:t>
      </w:r>
      <w:r w:rsidR="006432D5" w:rsidRPr="00C50CC4">
        <w:rPr>
          <w:b/>
          <w:sz w:val="28"/>
          <w:szCs w:val="28"/>
        </w:rPr>
        <w:t xml:space="preserve"> году</w:t>
      </w:r>
    </w:p>
    <w:p w:rsidR="00F204EF" w:rsidRPr="00C50CC4" w:rsidRDefault="00F204EF" w:rsidP="00F204EF">
      <w:pPr>
        <w:ind w:right="5920"/>
        <w:rPr>
          <w:b/>
        </w:rPr>
      </w:pPr>
    </w:p>
    <w:p w:rsidR="005B561A" w:rsidRPr="00C50CC4" w:rsidRDefault="005B561A" w:rsidP="00F204EF">
      <w:pPr>
        <w:ind w:right="5920"/>
        <w:rPr>
          <w:b/>
        </w:rPr>
      </w:pPr>
    </w:p>
    <w:p w:rsidR="00F204EF" w:rsidRPr="00C50CC4" w:rsidRDefault="00985D2E" w:rsidP="00C50CC4">
      <w:pPr>
        <w:ind w:right="18" w:firstLine="284"/>
        <w:jc w:val="both"/>
        <w:rPr>
          <w:sz w:val="28"/>
          <w:szCs w:val="28"/>
        </w:rPr>
      </w:pPr>
      <w:r w:rsidRPr="00C50CC4">
        <w:rPr>
          <w:rFonts w:eastAsia="Calibri" w:cs="Calibri"/>
          <w:sz w:val="28"/>
          <w:szCs w:val="28"/>
        </w:rPr>
        <w:t xml:space="preserve">В соответствии с Законом города Москвы от </w:t>
      </w:r>
      <w:r w:rsidR="00A64862" w:rsidRPr="00C50CC4">
        <w:rPr>
          <w:rFonts w:eastAsia="Calibri" w:cs="Calibri"/>
          <w:sz w:val="28"/>
          <w:szCs w:val="28"/>
        </w:rPr>
        <w:t>0</w:t>
      </w:r>
      <w:r w:rsidRPr="00C50CC4">
        <w:rPr>
          <w:rFonts w:eastAsia="Calibri" w:cs="Calibri"/>
          <w:sz w:val="28"/>
          <w:szCs w:val="28"/>
        </w:rPr>
        <w:t>6</w:t>
      </w:r>
      <w:r w:rsidR="00A64862" w:rsidRPr="00C50CC4">
        <w:rPr>
          <w:rFonts w:eastAsia="Calibri" w:cs="Calibri"/>
          <w:sz w:val="28"/>
          <w:szCs w:val="28"/>
        </w:rPr>
        <w:t xml:space="preserve">.11.2002 </w:t>
      </w:r>
      <w:r w:rsidRPr="00C50CC4">
        <w:rPr>
          <w:rFonts w:eastAsia="Calibri" w:cs="Calibri"/>
          <w:sz w:val="28"/>
          <w:szCs w:val="28"/>
        </w:rPr>
        <w:t>№ 56 «Об организации местного самоуправления в городе Москве», Уставом поселения Вороновское</w:t>
      </w:r>
      <w:r w:rsidR="00B57E1B" w:rsidRPr="00C50CC4">
        <w:rPr>
          <w:rFonts w:eastAsia="Calibri" w:cs="Calibri"/>
          <w:sz w:val="28"/>
          <w:szCs w:val="28"/>
        </w:rPr>
        <w:t>, заслушав отчет г</w:t>
      </w:r>
      <w:r w:rsidR="00C1646C" w:rsidRPr="00C50CC4">
        <w:rPr>
          <w:rFonts w:eastAsia="Calibri" w:cs="Calibri"/>
          <w:sz w:val="28"/>
          <w:szCs w:val="28"/>
        </w:rPr>
        <w:t xml:space="preserve">лавы администрации поселения Вороновское </w:t>
      </w:r>
      <w:r w:rsidR="00C1646C" w:rsidRPr="00C50CC4">
        <w:rPr>
          <w:sz w:val="28"/>
          <w:szCs w:val="28"/>
        </w:rPr>
        <w:t xml:space="preserve">о работе администрации поселения Вороновское, выполнении программ социально </w:t>
      </w:r>
      <w:r w:rsidR="00601A58">
        <w:rPr>
          <w:sz w:val="28"/>
          <w:szCs w:val="28"/>
        </w:rPr>
        <w:t>– экономического развития в 2020</w:t>
      </w:r>
      <w:r w:rsidR="00C1646C" w:rsidRPr="00C50CC4">
        <w:rPr>
          <w:sz w:val="28"/>
          <w:szCs w:val="28"/>
        </w:rPr>
        <w:t xml:space="preserve"> году и перспективах разви</w:t>
      </w:r>
      <w:r w:rsidR="00601A58">
        <w:rPr>
          <w:sz w:val="28"/>
          <w:szCs w:val="28"/>
        </w:rPr>
        <w:t>тия поселения Вороновское в 2021</w:t>
      </w:r>
      <w:r w:rsidR="00C1646C" w:rsidRPr="00C50CC4">
        <w:rPr>
          <w:sz w:val="28"/>
          <w:szCs w:val="28"/>
        </w:rPr>
        <w:t xml:space="preserve"> году</w:t>
      </w:r>
      <w:r w:rsidR="00A520DA" w:rsidRPr="00C50CC4">
        <w:rPr>
          <w:rFonts w:eastAsia="Calibri" w:cs="Calibri"/>
          <w:sz w:val="28"/>
          <w:szCs w:val="28"/>
        </w:rPr>
        <w:t>;</w:t>
      </w:r>
    </w:p>
    <w:p w:rsidR="005B561A" w:rsidRDefault="005B561A" w:rsidP="00F204EF">
      <w:pPr>
        <w:ind w:right="-20" w:firstLine="720"/>
        <w:jc w:val="center"/>
      </w:pPr>
    </w:p>
    <w:p w:rsidR="00E83136" w:rsidRDefault="00E83136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Default="00F204EF" w:rsidP="00F204EF">
      <w:pPr>
        <w:ind w:right="-20" w:firstLine="720"/>
        <w:jc w:val="both"/>
      </w:pPr>
    </w:p>
    <w:p w:rsidR="005B561A" w:rsidRDefault="005B561A" w:rsidP="00F204EF">
      <w:pPr>
        <w:ind w:right="-20" w:firstLine="720"/>
        <w:jc w:val="both"/>
      </w:pPr>
    </w:p>
    <w:p w:rsidR="00A520DA" w:rsidRPr="00C50CC4" w:rsidRDefault="00F204EF" w:rsidP="00C50CC4">
      <w:pPr>
        <w:ind w:right="18" w:firstLine="284"/>
        <w:jc w:val="both"/>
        <w:rPr>
          <w:sz w:val="28"/>
          <w:szCs w:val="28"/>
        </w:rPr>
      </w:pPr>
      <w:r w:rsidRPr="00C50CC4">
        <w:rPr>
          <w:sz w:val="28"/>
          <w:szCs w:val="28"/>
        </w:rPr>
        <w:t xml:space="preserve">1. </w:t>
      </w:r>
      <w:r w:rsidR="00B57E1B" w:rsidRPr="00C50CC4">
        <w:rPr>
          <w:sz w:val="28"/>
          <w:szCs w:val="28"/>
        </w:rPr>
        <w:t>Принять к сведению отчет</w:t>
      </w:r>
      <w:r w:rsidR="00A520DA" w:rsidRPr="00C50CC4">
        <w:rPr>
          <w:sz w:val="28"/>
          <w:szCs w:val="28"/>
        </w:rPr>
        <w:t xml:space="preserve"> </w:t>
      </w:r>
      <w:r w:rsidR="00B57E1B" w:rsidRPr="00C50CC4">
        <w:rPr>
          <w:sz w:val="28"/>
          <w:szCs w:val="28"/>
        </w:rPr>
        <w:t>г</w:t>
      </w:r>
      <w:r w:rsidR="00A520DA" w:rsidRPr="00C50CC4">
        <w:rPr>
          <w:sz w:val="28"/>
          <w:szCs w:val="28"/>
        </w:rPr>
        <w:t>лавы администрации поселения Вороновское</w:t>
      </w:r>
      <w:r w:rsidR="00B57E1B" w:rsidRPr="00C50CC4">
        <w:rPr>
          <w:sz w:val="28"/>
          <w:szCs w:val="28"/>
        </w:rPr>
        <w:t xml:space="preserve"> </w:t>
      </w:r>
      <w:r w:rsidR="00A520DA" w:rsidRPr="00C50CC4">
        <w:rPr>
          <w:sz w:val="28"/>
          <w:szCs w:val="28"/>
        </w:rPr>
        <w:t>о работе адми</w:t>
      </w:r>
      <w:r w:rsidR="008E6F37">
        <w:rPr>
          <w:sz w:val="28"/>
          <w:szCs w:val="28"/>
        </w:rPr>
        <w:t>нистрации поселения Вороновское и</w:t>
      </w:r>
      <w:r w:rsidR="00A520DA" w:rsidRPr="00C50CC4">
        <w:rPr>
          <w:sz w:val="28"/>
          <w:szCs w:val="28"/>
        </w:rPr>
        <w:t xml:space="preserve"> выполнении программ социально </w:t>
      </w:r>
      <w:r w:rsidR="00601A58">
        <w:rPr>
          <w:sz w:val="28"/>
          <w:szCs w:val="28"/>
        </w:rPr>
        <w:t>– экономического развития в 2020</w:t>
      </w:r>
      <w:r w:rsidR="00A520DA" w:rsidRPr="00C50CC4">
        <w:rPr>
          <w:sz w:val="28"/>
          <w:szCs w:val="28"/>
        </w:rPr>
        <w:t xml:space="preserve"> году и перспективах разви</w:t>
      </w:r>
      <w:r w:rsidR="00601A58">
        <w:rPr>
          <w:sz w:val="28"/>
          <w:szCs w:val="28"/>
        </w:rPr>
        <w:t>тия поселения Вороновское в 2021</w:t>
      </w:r>
      <w:r w:rsidR="00A520DA" w:rsidRPr="00C50CC4">
        <w:rPr>
          <w:sz w:val="28"/>
          <w:szCs w:val="28"/>
        </w:rPr>
        <w:t xml:space="preserve"> году</w:t>
      </w:r>
      <w:r w:rsidR="008A48C8">
        <w:rPr>
          <w:sz w:val="28"/>
          <w:szCs w:val="28"/>
        </w:rPr>
        <w:t xml:space="preserve"> (приложение)</w:t>
      </w:r>
      <w:r w:rsidR="00505CFB" w:rsidRPr="00C50CC4">
        <w:rPr>
          <w:sz w:val="28"/>
          <w:szCs w:val="28"/>
        </w:rPr>
        <w:t>.</w:t>
      </w:r>
    </w:p>
    <w:p w:rsidR="002E2AE0" w:rsidRPr="00C50CC4" w:rsidRDefault="005D6245" w:rsidP="00C50CC4">
      <w:pPr>
        <w:ind w:right="-20" w:firstLine="284"/>
        <w:jc w:val="both"/>
        <w:rPr>
          <w:sz w:val="28"/>
          <w:szCs w:val="28"/>
        </w:rPr>
      </w:pPr>
      <w:r w:rsidRPr="00C50CC4">
        <w:rPr>
          <w:sz w:val="28"/>
          <w:szCs w:val="28"/>
        </w:rPr>
        <w:t>2</w:t>
      </w:r>
      <w:r w:rsidR="002E2AE0" w:rsidRPr="00C50CC4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Pr="00C50CC4" w:rsidRDefault="005D6245" w:rsidP="00C50CC4">
      <w:pPr>
        <w:ind w:right="-20" w:firstLine="284"/>
        <w:jc w:val="both"/>
        <w:rPr>
          <w:i/>
          <w:sz w:val="28"/>
          <w:szCs w:val="28"/>
        </w:rPr>
      </w:pPr>
      <w:r w:rsidRPr="00C50CC4">
        <w:rPr>
          <w:sz w:val="28"/>
          <w:szCs w:val="28"/>
        </w:rPr>
        <w:t>3</w:t>
      </w:r>
      <w:r w:rsidR="00D4601A" w:rsidRPr="00C50CC4">
        <w:rPr>
          <w:sz w:val="28"/>
          <w:szCs w:val="28"/>
        </w:rPr>
        <w:t>. Контроль за исполнением</w:t>
      </w:r>
      <w:r w:rsidR="00F204EF" w:rsidRPr="00C50CC4">
        <w:rPr>
          <w:sz w:val="28"/>
          <w:szCs w:val="28"/>
        </w:rPr>
        <w:t xml:space="preserve"> наст</w:t>
      </w:r>
      <w:r w:rsidR="00B1781F" w:rsidRPr="00C50CC4">
        <w:rPr>
          <w:sz w:val="28"/>
          <w:szCs w:val="28"/>
        </w:rPr>
        <w:t>оящего р</w:t>
      </w:r>
      <w:r w:rsidR="00F204EF" w:rsidRPr="00C50CC4">
        <w:rPr>
          <w:sz w:val="28"/>
          <w:szCs w:val="28"/>
        </w:rPr>
        <w:t>ешения возложить н</w:t>
      </w:r>
      <w:r w:rsidR="00C50CC4" w:rsidRPr="00C50CC4">
        <w:rPr>
          <w:sz w:val="28"/>
          <w:szCs w:val="28"/>
        </w:rPr>
        <w:t>а г</w:t>
      </w:r>
      <w:r w:rsidR="00F204EF" w:rsidRPr="00C50CC4">
        <w:rPr>
          <w:sz w:val="28"/>
          <w:szCs w:val="28"/>
        </w:rPr>
        <w:t>лаву п</w:t>
      </w:r>
      <w:r w:rsidR="00C50CC4" w:rsidRPr="00C50CC4">
        <w:rPr>
          <w:sz w:val="28"/>
          <w:szCs w:val="28"/>
        </w:rPr>
        <w:t>оселения Вороновское Царевского Е.П.</w:t>
      </w:r>
    </w:p>
    <w:p w:rsidR="00F204EF" w:rsidRDefault="00F204EF" w:rsidP="00F204EF">
      <w:pPr>
        <w:ind w:right="-20"/>
        <w:jc w:val="both"/>
        <w:rPr>
          <w:b/>
        </w:rPr>
      </w:pPr>
    </w:p>
    <w:p w:rsidR="0099284F" w:rsidRDefault="0099284F" w:rsidP="00F204EF">
      <w:pPr>
        <w:ind w:right="-20"/>
        <w:jc w:val="both"/>
        <w:rPr>
          <w:b/>
        </w:rPr>
      </w:pPr>
    </w:p>
    <w:p w:rsidR="00F204EF" w:rsidRPr="0099284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>Глава</w:t>
      </w:r>
    </w:p>
    <w:p w:rsidR="00F204E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 xml:space="preserve">поселения Вороновское                 </w:t>
      </w:r>
      <w:r w:rsidR="0099284F">
        <w:rPr>
          <w:b/>
          <w:sz w:val="28"/>
          <w:szCs w:val="28"/>
        </w:rPr>
        <w:t xml:space="preserve">                               </w:t>
      </w:r>
      <w:r w:rsidR="00B907A6" w:rsidRPr="0099284F">
        <w:rPr>
          <w:b/>
          <w:sz w:val="28"/>
          <w:szCs w:val="28"/>
        </w:rPr>
        <w:t xml:space="preserve">   </w:t>
      </w:r>
      <w:r w:rsidRPr="0099284F">
        <w:rPr>
          <w:b/>
          <w:sz w:val="28"/>
          <w:szCs w:val="28"/>
        </w:rPr>
        <w:t xml:space="preserve">        </w:t>
      </w:r>
      <w:r w:rsidR="00C50CC4">
        <w:rPr>
          <w:b/>
          <w:sz w:val="28"/>
          <w:szCs w:val="28"/>
        </w:rPr>
        <w:t xml:space="preserve">            Е.П. Царевский</w:t>
      </w:r>
    </w:p>
    <w:p w:rsidR="000B1401" w:rsidRPr="00AD5AD1" w:rsidRDefault="000B1401" w:rsidP="00F204EF">
      <w:pPr>
        <w:ind w:right="-20"/>
        <w:jc w:val="both"/>
        <w:rPr>
          <w:b/>
        </w:rPr>
      </w:pPr>
    </w:p>
    <w:p w:rsidR="00B57E1B" w:rsidRPr="00AD5AD1" w:rsidRDefault="00B57E1B" w:rsidP="00F204EF">
      <w:pPr>
        <w:ind w:right="-20"/>
        <w:jc w:val="both"/>
        <w:rPr>
          <w:b/>
        </w:rPr>
      </w:pPr>
    </w:p>
    <w:p w:rsidR="006D6CA2" w:rsidRDefault="006D6CA2" w:rsidP="000B1401">
      <w:pPr>
        <w:ind w:right="-20"/>
        <w:jc w:val="right"/>
      </w:pPr>
    </w:p>
    <w:p w:rsidR="008A48C8" w:rsidRPr="004B6F49" w:rsidRDefault="008A48C8" w:rsidP="008A48C8">
      <w:pPr>
        <w:pStyle w:val="a7"/>
        <w:jc w:val="right"/>
        <w:rPr>
          <w:b w:val="0"/>
          <w:sz w:val="24"/>
          <w:u w:val="none"/>
          <w:lang w:val="ru-RU"/>
        </w:rPr>
      </w:pPr>
      <w:r w:rsidRPr="004B6F49">
        <w:rPr>
          <w:b w:val="0"/>
          <w:sz w:val="24"/>
          <w:u w:val="none"/>
          <w:lang w:val="ru-RU"/>
        </w:rPr>
        <w:lastRenderedPageBreak/>
        <w:t xml:space="preserve">Приложение </w:t>
      </w:r>
    </w:p>
    <w:p w:rsidR="008A48C8" w:rsidRPr="004B6F49" w:rsidRDefault="008A48C8" w:rsidP="008A48C8">
      <w:pPr>
        <w:pStyle w:val="a7"/>
        <w:jc w:val="right"/>
        <w:rPr>
          <w:b w:val="0"/>
          <w:sz w:val="24"/>
          <w:u w:val="none"/>
          <w:lang w:val="ru-RU"/>
        </w:rPr>
      </w:pPr>
      <w:r w:rsidRPr="004B6F49">
        <w:rPr>
          <w:b w:val="0"/>
          <w:sz w:val="24"/>
          <w:u w:val="none"/>
          <w:lang w:val="ru-RU"/>
        </w:rPr>
        <w:t>к решению Совета депутатов</w:t>
      </w:r>
    </w:p>
    <w:p w:rsidR="008A48C8" w:rsidRDefault="008A48C8" w:rsidP="008A48C8">
      <w:pPr>
        <w:pStyle w:val="a7"/>
        <w:jc w:val="right"/>
        <w:rPr>
          <w:b w:val="0"/>
          <w:sz w:val="24"/>
          <w:u w:val="none"/>
          <w:lang w:val="ru-RU"/>
        </w:rPr>
      </w:pPr>
      <w:r w:rsidRPr="004B6F49">
        <w:rPr>
          <w:b w:val="0"/>
          <w:sz w:val="24"/>
          <w:u w:val="none"/>
          <w:lang w:val="ru-RU"/>
        </w:rPr>
        <w:t>поселения Вороновское в городе Москве</w:t>
      </w:r>
    </w:p>
    <w:p w:rsidR="008A48C8" w:rsidRPr="00BB7294" w:rsidRDefault="00435E47" w:rsidP="008A48C8">
      <w:pPr>
        <w:pStyle w:val="a7"/>
        <w:jc w:val="right"/>
        <w:rPr>
          <w:b w:val="0"/>
          <w:color w:val="auto"/>
          <w:sz w:val="24"/>
          <w:u w:val="none"/>
          <w:lang w:val="ru-RU"/>
        </w:rPr>
      </w:pPr>
      <w:r>
        <w:rPr>
          <w:b w:val="0"/>
          <w:sz w:val="24"/>
          <w:u w:val="none"/>
          <w:lang w:val="ru-RU"/>
        </w:rPr>
        <w:t xml:space="preserve">от </w:t>
      </w:r>
      <w:r w:rsidR="005F5409">
        <w:rPr>
          <w:b w:val="0"/>
          <w:color w:val="auto"/>
          <w:sz w:val="24"/>
          <w:u w:val="none"/>
          <w:lang w:val="ru-RU"/>
        </w:rPr>
        <w:t>17.02.2021 № 02/01</w:t>
      </w:r>
    </w:p>
    <w:p w:rsidR="008A48C8" w:rsidRPr="004B6F49" w:rsidRDefault="008A48C8" w:rsidP="008A48C8">
      <w:pPr>
        <w:pStyle w:val="a7"/>
        <w:rPr>
          <w:b w:val="0"/>
          <w:sz w:val="24"/>
          <w:u w:val="none"/>
          <w:lang w:val="ru-RU"/>
        </w:rPr>
      </w:pPr>
    </w:p>
    <w:p w:rsidR="003A5903" w:rsidRPr="003A5903" w:rsidRDefault="003A5903" w:rsidP="003A5903">
      <w:pPr>
        <w:pStyle w:val="a7"/>
        <w:rPr>
          <w:color w:val="auto"/>
          <w:szCs w:val="28"/>
          <w:u w:val="none"/>
        </w:rPr>
      </w:pPr>
      <w:r w:rsidRPr="003A5903">
        <w:rPr>
          <w:color w:val="auto"/>
          <w:szCs w:val="28"/>
          <w:u w:val="none"/>
        </w:rPr>
        <w:t>Отчет</w:t>
      </w:r>
    </w:p>
    <w:p w:rsidR="003A5903" w:rsidRDefault="003A5903" w:rsidP="003A590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администрации поселения Воро</w:t>
      </w:r>
      <w:r w:rsidR="008E6F37">
        <w:rPr>
          <w:b/>
          <w:bCs/>
          <w:sz w:val="28"/>
          <w:szCs w:val="28"/>
        </w:rPr>
        <w:t>новское о работе администрации и</w:t>
      </w:r>
      <w:r>
        <w:rPr>
          <w:b/>
          <w:bCs/>
          <w:sz w:val="28"/>
          <w:szCs w:val="28"/>
        </w:rPr>
        <w:t xml:space="preserve"> выполнении программ социально-экономического развития в 2020 году и перспективах развития в 2021 году</w:t>
      </w:r>
    </w:p>
    <w:p w:rsidR="003A5903" w:rsidRDefault="003A5903" w:rsidP="003A5903">
      <w:pPr>
        <w:ind w:left="1135" w:firstLine="567"/>
        <w:jc w:val="center"/>
        <w:rPr>
          <w:b/>
          <w:bCs/>
          <w:sz w:val="28"/>
          <w:szCs w:val="28"/>
          <w:u w:val="single"/>
        </w:rPr>
      </w:pPr>
    </w:p>
    <w:p w:rsidR="003A5903" w:rsidRDefault="003A5903" w:rsidP="003A590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Поселение Вороновское входит в состав Троицкого административного округа города Москвы и является одним из самых динамично развивающихся поселений «Новой» Москвы.</w:t>
      </w:r>
    </w:p>
    <w:p w:rsidR="003A5903" w:rsidRDefault="003A5903" w:rsidP="003A590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Площадь территории поселения Вороновское составляет 20626 га. </w:t>
      </w:r>
    </w:p>
    <w:p w:rsidR="003A5903" w:rsidRDefault="003A5903" w:rsidP="003A590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самого крупного по территории поселения Вороновское входит 23 населённых пункта: 2 посёлка, 16 деревень, 5 сёл и более 90 СНТ.</w:t>
      </w:r>
    </w:p>
    <w:p w:rsidR="003A5903" w:rsidRDefault="003A5903" w:rsidP="003A590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пос. ЛМС является административным центром поселения.</w:t>
      </w:r>
    </w:p>
    <w:p w:rsidR="003A5903" w:rsidRDefault="003A5903" w:rsidP="003A590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Численность зарегистрированного населения поселения Вороновское на 01.01.2020г. составляет </w:t>
      </w:r>
      <w:r>
        <w:rPr>
          <w:sz w:val="28"/>
          <w:szCs w:val="28"/>
        </w:rPr>
        <w:t xml:space="preserve">12256 </w:t>
      </w:r>
      <w:r>
        <w:rPr>
          <w:bCs/>
          <w:sz w:val="28"/>
          <w:szCs w:val="28"/>
        </w:rPr>
        <w:t>человек</w:t>
      </w:r>
    </w:p>
    <w:p w:rsidR="003A5903" w:rsidRPr="003A5903" w:rsidRDefault="003A5903" w:rsidP="003A5903">
      <w:pPr>
        <w:ind w:firstLine="567"/>
        <w:jc w:val="center"/>
        <w:rPr>
          <w:b/>
          <w:bCs/>
          <w:sz w:val="28"/>
          <w:szCs w:val="28"/>
        </w:rPr>
      </w:pPr>
      <w:r w:rsidRPr="003A5903">
        <w:rPr>
          <w:b/>
          <w:bCs/>
          <w:sz w:val="28"/>
          <w:szCs w:val="28"/>
        </w:rPr>
        <w:t>Социально-экономическое положение</w:t>
      </w:r>
    </w:p>
    <w:p w:rsidR="003A5903" w:rsidRDefault="003A5903" w:rsidP="003A5903">
      <w:pPr>
        <w:ind w:firstLine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современных условиях на Вороновской земле функционируют более 20-ти производственных предприятий и учреждений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Итоги работы за 2020 год свидетельствуют о том, что задачи, поставленные депутатами поселения, жителями и городскими структурами перед администрацией поселения отработаны, а планы и программы на 2021 год определены и приняты администрацией поселения Вороновское к исполнению.</w:t>
      </w:r>
    </w:p>
    <w:p w:rsidR="003A5903" w:rsidRDefault="003A5903" w:rsidP="003A5903">
      <w:pPr>
        <w:tabs>
          <w:tab w:val="left" w:pos="900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Бюджет</w:t>
      </w:r>
      <w:r>
        <w:rPr>
          <w:sz w:val="28"/>
          <w:szCs w:val="28"/>
        </w:rPr>
        <w:t xml:space="preserve"> поселения Вороновское </w:t>
      </w:r>
      <w:r>
        <w:rPr>
          <w:b/>
          <w:sz w:val="28"/>
          <w:szCs w:val="28"/>
        </w:rPr>
        <w:t>за 2020 год</w:t>
      </w:r>
      <w:r>
        <w:rPr>
          <w:sz w:val="28"/>
          <w:szCs w:val="28"/>
        </w:rPr>
        <w:t xml:space="preserve"> администрацией поселения Вороновское выполнен:</w:t>
      </w:r>
    </w:p>
    <w:p w:rsidR="003A5903" w:rsidRDefault="003A5903" w:rsidP="003A5903">
      <w:pPr>
        <w:tabs>
          <w:tab w:val="left" w:pos="90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на 107% в сумме 600786,5 тыс. рублей при плане 560829,6 тыс. рублей;</w:t>
      </w:r>
    </w:p>
    <w:p w:rsidR="003A5903" w:rsidRDefault="003A5903" w:rsidP="003A5903">
      <w:pPr>
        <w:tabs>
          <w:tab w:val="left" w:pos="90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на 92 % в сумме </w:t>
      </w:r>
      <w:r>
        <w:rPr>
          <w:b/>
          <w:sz w:val="28"/>
          <w:szCs w:val="28"/>
        </w:rPr>
        <w:t xml:space="preserve">514536,4 </w:t>
      </w:r>
      <w:r>
        <w:rPr>
          <w:sz w:val="28"/>
          <w:szCs w:val="28"/>
        </w:rPr>
        <w:t>тыс. рублей при плане 560829,6 тыс. рублей.</w:t>
      </w:r>
    </w:p>
    <w:p w:rsidR="003A5903" w:rsidRDefault="003A5903" w:rsidP="003A590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Профицит составил 86250,1 тыс. рублей.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Бюджет 2021 года</w:t>
      </w:r>
      <w:r>
        <w:rPr>
          <w:sz w:val="28"/>
          <w:szCs w:val="28"/>
        </w:rPr>
        <w:t xml:space="preserve"> своевременно принят и утвержден Советом депутатов в рамках действующего Бюджетного Кодекса РФ: 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План </w:t>
      </w:r>
      <w:r>
        <w:rPr>
          <w:sz w:val="28"/>
          <w:szCs w:val="28"/>
        </w:rPr>
        <w:t>по доходам составляет 464625,4. Рублей;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План</w:t>
      </w:r>
      <w:r>
        <w:rPr>
          <w:sz w:val="28"/>
          <w:szCs w:val="28"/>
        </w:rPr>
        <w:t xml:space="preserve"> по расходам 464625,4 тыс. рублей. 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поселения Вороновское на 2021 год </w:t>
      </w:r>
      <w:r>
        <w:rPr>
          <w:b/>
          <w:sz w:val="28"/>
          <w:szCs w:val="28"/>
        </w:rPr>
        <w:t>не планируется.</w:t>
      </w:r>
      <w:r>
        <w:rPr>
          <w:sz w:val="28"/>
          <w:szCs w:val="28"/>
        </w:rPr>
        <w:t xml:space="preserve"> 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Кредитов и займов брать не планируется.</w:t>
      </w:r>
    </w:p>
    <w:p w:rsidR="003A5903" w:rsidRPr="003A5903" w:rsidRDefault="003A5903" w:rsidP="003A5903">
      <w:pPr>
        <w:pStyle w:val="36"/>
        <w:ind w:firstLine="0"/>
        <w:jc w:val="center"/>
        <w:rPr>
          <w:b/>
          <w:sz w:val="28"/>
          <w:szCs w:val="28"/>
        </w:rPr>
      </w:pPr>
      <w:r w:rsidRPr="003A5903">
        <w:rPr>
          <w:b/>
          <w:sz w:val="28"/>
          <w:szCs w:val="28"/>
        </w:rPr>
        <w:t>Жилищно-коммунальное хозяйство</w:t>
      </w:r>
    </w:p>
    <w:p w:rsidR="003A5903" w:rsidRDefault="003A5903" w:rsidP="003A5903">
      <w:pPr>
        <w:ind w:firstLine="284"/>
        <w:jc w:val="both"/>
        <w:rPr>
          <w:rFonts w:eastAsia="Calibri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Многоквартирный жилищный фонд поселения Вороновское составляет 56 домов. </w:t>
      </w:r>
      <w:r>
        <w:rPr>
          <w:rFonts w:eastAsia="Calibri"/>
          <w:sz w:val="28"/>
          <w:szCs w:val="28"/>
        </w:rPr>
        <w:t xml:space="preserve">Отделом ЖКХ администрации поселения Вороновское проведена проверка готовности жилищного фонда к эксплуатации в осенне-зимний период 2020-2021 года с участием Государственной жилищной инспекции по городу Москве и </w:t>
      </w:r>
      <w:r>
        <w:rPr>
          <w:rFonts w:eastAsia="Calibri"/>
          <w:sz w:val="28"/>
          <w:szCs w:val="28"/>
        </w:rPr>
        <w:lastRenderedPageBreak/>
        <w:t>префектуры ТиНАО. По всем 56 многоквартирным жилым домам подписаны акты готовности к осенне-зимнему периоду.</w:t>
      </w:r>
    </w:p>
    <w:p w:rsidR="003A5903" w:rsidRDefault="003A5903" w:rsidP="003A5903">
      <w:pPr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Управление и обслуживание жилищным фондом осуществляют:</w:t>
      </w:r>
    </w:p>
    <w:p w:rsidR="003A5903" w:rsidRDefault="003A5903" w:rsidP="003A5903">
      <w:pPr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ООО «УК «Шишкин лес» - 54 МКД;</w:t>
      </w:r>
    </w:p>
    <w:p w:rsidR="003A5903" w:rsidRDefault="003A5903" w:rsidP="003A5903">
      <w:pPr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ГБУ СО МО «Центр социально-медицинской реабилитации инвалидов и ветеранов боевых действий «Ясенки» - 1 МКД;</w:t>
      </w:r>
    </w:p>
    <w:p w:rsidR="003A5903" w:rsidRDefault="003A5903" w:rsidP="003A5903">
      <w:pPr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ЖСК «Вороновский» - 1 МКД.</w:t>
      </w:r>
    </w:p>
    <w:p w:rsidR="003A5903" w:rsidRDefault="003A5903" w:rsidP="003A5903">
      <w:pPr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В 2020 году на инженерных сетях поселка Дома отдыха «Вороново» было ликвидировано 6 аварий на сетях теплоснабжения и 8 аварий на сетях канализации, но несмотря на ветхое состояние сетей, переданных ФБУЗ «Лечебно-реабилитационный центр Минэкономразвития РФ», администрация поселения Вороновское обеспечивает непрерывную эксплуатацию сетей для жителей поселка.</w:t>
      </w:r>
    </w:p>
    <w:p w:rsidR="003A5903" w:rsidRPr="003A5903" w:rsidRDefault="003A5903" w:rsidP="003A5903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3A5903">
        <w:rPr>
          <w:b/>
          <w:sz w:val="28"/>
          <w:szCs w:val="28"/>
        </w:rPr>
        <w:t>Ремонт подъездов в многоквартирных домах</w:t>
      </w:r>
    </w:p>
    <w:p w:rsidR="003A5903" w:rsidRDefault="003A5903" w:rsidP="003A5903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поддержания сохранности жилого фонда, </w:t>
      </w:r>
      <w:r>
        <w:rPr>
          <w:rFonts w:eastAsia="Calibri"/>
          <w:sz w:val="28"/>
          <w:szCs w:val="28"/>
          <w:lang w:eastAsia="en-US"/>
        </w:rPr>
        <w:t>улучшения комфортности проживания жителей в многоквартирных домах, повышения сроков эксплуатации отдельных конструктивных элементов зданий в соответствии с муниципальной программой «Выборочный капитальный ремонт многоквартирных жилых домов в 2020 году» был проведен ремонт 11-ти подъездов 3-х многоквартирных жилых домов на общую сумму 5444610, 00 руб. по следующим адресам: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378"/>
        <w:gridCol w:w="2835"/>
      </w:tblGrid>
      <w:tr w:rsidR="003A5903" w:rsidTr="003A5903">
        <w:trPr>
          <w:trHeight w:val="4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3" w:rsidRDefault="003A5903">
            <w:pPr>
              <w:ind w:firstLine="709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  <w:p w:rsidR="003A5903" w:rsidRDefault="003A5903">
            <w:pPr>
              <w:ind w:firstLine="709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Кол-во подъездов</w:t>
            </w:r>
          </w:p>
        </w:tc>
      </w:tr>
      <w:tr w:rsidR="003A5903" w:rsidTr="003A5903">
        <w:trPr>
          <w:trHeight w:val="46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A5903" w:rsidTr="003A5903">
        <w:trPr>
          <w:trHeight w:val="3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Pr="003A5903" w:rsidRDefault="003A5903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590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д/о Вороново, д.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A5903" w:rsidTr="003A5903">
        <w:trPr>
          <w:trHeight w:val="2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Pr="003A5903" w:rsidRDefault="003A5903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590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д/о Вороново, д.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A5903" w:rsidTr="003A5903">
        <w:trPr>
          <w:trHeight w:val="2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Pr="003A5903" w:rsidRDefault="003A5903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5903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д/о Вороново, д.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A5903" w:rsidTr="003A5903">
        <w:trPr>
          <w:trHeight w:val="28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ind w:firstLine="709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</w:tr>
    </w:tbl>
    <w:p w:rsidR="003A5903" w:rsidRDefault="003A5903" w:rsidP="003A5903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2021 году в поселении Вороновское запланирован ремонт 16 подъездов в 4 многоквартирных домах по следующим адресам:</w:t>
      </w:r>
    </w:p>
    <w:tbl>
      <w:tblPr>
        <w:tblStyle w:val="2c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3119"/>
      </w:tblGrid>
      <w:tr w:rsidR="003A5903" w:rsidTr="003A5903">
        <w:tc>
          <w:tcPr>
            <w:tcW w:w="851" w:type="dxa"/>
          </w:tcPr>
          <w:p w:rsidR="003A5903" w:rsidRDefault="003A5903" w:rsidP="003A5903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95" w:type="dxa"/>
          </w:tcPr>
          <w:p w:rsidR="003A5903" w:rsidRDefault="003A5903" w:rsidP="003A5903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Адреса многоквартирных домов</w:t>
            </w:r>
          </w:p>
        </w:tc>
        <w:tc>
          <w:tcPr>
            <w:tcW w:w="3119" w:type="dxa"/>
          </w:tcPr>
          <w:p w:rsidR="003A5903" w:rsidRDefault="003A5903" w:rsidP="003A5903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Количество подъездов</w:t>
            </w:r>
          </w:p>
        </w:tc>
      </w:tr>
      <w:tr w:rsidR="003A5903" w:rsidTr="003A5903">
        <w:tc>
          <w:tcPr>
            <w:tcW w:w="851" w:type="dxa"/>
          </w:tcPr>
          <w:p w:rsidR="003A5903" w:rsidRDefault="003A5903" w:rsidP="003A590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vAlign w:val="center"/>
          </w:tcPr>
          <w:p w:rsidR="003A5903" w:rsidRDefault="003A5903" w:rsidP="003A5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9, подъезд № 1,2,3,4</w:t>
            </w:r>
          </w:p>
        </w:tc>
        <w:tc>
          <w:tcPr>
            <w:tcW w:w="3119" w:type="dxa"/>
            <w:vAlign w:val="center"/>
          </w:tcPr>
          <w:p w:rsidR="003A5903" w:rsidRDefault="003A5903" w:rsidP="003A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5903" w:rsidTr="003A5903">
        <w:tc>
          <w:tcPr>
            <w:tcW w:w="851" w:type="dxa"/>
          </w:tcPr>
          <w:p w:rsidR="003A5903" w:rsidRDefault="003A5903" w:rsidP="003A590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vAlign w:val="center"/>
          </w:tcPr>
          <w:p w:rsidR="003A5903" w:rsidRDefault="003A5903" w:rsidP="003A5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15 подъезд № 1,2,3,4</w:t>
            </w:r>
          </w:p>
        </w:tc>
        <w:tc>
          <w:tcPr>
            <w:tcW w:w="3119" w:type="dxa"/>
            <w:vAlign w:val="center"/>
          </w:tcPr>
          <w:p w:rsidR="003A5903" w:rsidRDefault="003A5903" w:rsidP="003A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5903" w:rsidTr="003A5903">
        <w:tc>
          <w:tcPr>
            <w:tcW w:w="851" w:type="dxa"/>
          </w:tcPr>
          <w:p w:rsidR="003A5903" w:rsidRDefault="003A5903" w:rsidP="003A590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  <w:vAlign w:val="center"/>
          </w:tcPr>
          <w:p w:rsidR="003A5903" w:rsidRDefault="003A5903" w:rsidP="003A5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17 подъезд № 1,2,3,4</w:t>
            </w:r>
          </w:p>
        </w:tc>
        <w:tc>
          <w:tcPr>
            <w:tcW w:w="3119" w:type="dxa"/>
            <w:vAlign w:val="center"/>
          </w:tcPr>
          <w:p w:rsidR="003A5903" w:rsidRDefault="003A5903" w:rsidP="003A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5903" w:rsidTr="003A5903">
        <w:tc>
          <w:tcPr>
            <w:tcW w:w="851" w:type="dxa"/>
          </w:tcPr>
          <w:p w:rsidR="003A5903" w:rsidRDefault="003A5903" w:rsidP="003A590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  <w:vAlign w:val="center"/>
          </w:tcPr>
          <w:p w:rsidR="003A5903" w:rsidRDefault="003A5903" w:rsidP="003A5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18 подъезд № 1,2, 3, 4</w:t>
            </w:r>
          </w:p>
        </w:tc>
        <w:tc>
          <w:tcPr>
            <w:tcW w:w="3119" w:type="dxa"/>
            <w:vAlign w:val="center"/>
          </w:tcPr>
          <w:p w:rsidR="003A5903" w:rsidRDefault="003A5903" w:rsidP="003A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5903" w:rsidTr="003A5903">
        <w:tc>
          <w:tcPr>
            <w:tcW w:w="6946" w:type="dxa"/>
            <w:gridSpan w:val="2"/>
          </w:tcPr>
          <w:p w:rsidR="003A5903" w:rsidRPr="003A5903" w:rsidRDefault="003A5903" w:rsidP="003A5903">
            <w:pPr>
              <w:jc w:val="center"/>
              <w:rPr>
                <w:b/>
                <w:sz w:val="28"/>
                <w:szCs w:val="28"/>
              </w:rPr>
            </w:pPr>
            <w:r w:rsidRPr="003A590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vAlign w:val="center"/>
          </w:tcPr>
          <w:p w:rsidR="003A5903" w:rsidRPr="003A5903" w:rsidRDefault="003A5903" w:rsidP="003A5903">
            <w:pPr>
              <w:jc w:val="center"/>
              <w:rPr>
                <w:b/>
                <w:sz w:val="28"/>
                <w:szCs w:val="28"/>
              </w:rPr>
            </w:pPr>
            <w:r w:rsidRPr="003A5903">
              <w:rPr>
                <w:b/>
                <w:sz w:val="28"/>
                <w:szCs w:val="28"/>
              </w:rPr>
              <w:t>16</w:t>
            </w:r>
          </w:p>
        </w:tc>
      </w:tr>
    </w:tbl>
    <w:p w:rsidR="003A5903" w:rsidRPr="003A5903" w:rsidRDefault="003A5903" w:rsidP="003A5903">
      <w:pPr>
        <w:ind w:firstLine="709"/>
        <w:jc w:val="center"/>
        <w:rPr>
          <w:rFonts w:eastAsia="Calibri"/>
          <w:b/>
          <w:sz w:val="28"/>
          <w:szCs w:val="28"/>
        </w:rPr>
      </w:pPr>
      <w:r w:rsidRPr="003A5903">
        <w:rPr>
          <w:rFonts w:eastAsia="Calibri"/>
          <w:b/>
          <w:sz w:val="28"/>
          <w:szCs w:val="28"/>
        </w:rPr>
        <w:t>Капитальный ремонт многоквартирных домов</w:t>
      </w:r>
    </w:p>
    <w:p w:rsidR="003A5903" w:rsidRDefault="003A5903" w:rsidP="003A5903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2020 год запланированный ремонт в домах 22,25,28 м-на «Центральный п. ЛМС перенесен в связи с введенными ограничениями из-за </w:t>
      </w:r>
      <w:r>
        <w:rPr>
          <w:rFonts w:eastAsia="Calibri"/>
          <w:sz w:val="28"/>
          <w:szCs w:val="28"/>
          <w:lang w:val="en-US"/>
        </w:rPr>
        <w:t>COVID</w:t>
      </w:r>
      <w:r>
        <w:rPr>
          <w:rFonts w:eastAsia="Calibri"/>
          <w:sz w:val="28"/>
          <w:szCs w:val="28"/>
        </w:rPr>
        <w:t>-19.</w:t>
      </w:r>
    </w:p>
    <w:p w:rsidR="003A5903" w:rsidRDefault="003A5903" w:rsidP="003A5903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Принята краткосрочная программа капитального ремонта жилищного фонда на 2021-2023 годы в поселении Вороновское, в которую вошли 18 многоквартирных домов.</w:t>
      </w:r>
    </w:p>
    <w:tbl>
      <w:tblPr>
        <w:tblW w:w="99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069"/>
        <w:gridCol w:w="1411"/>
        <w:gridCol w:w="2835"/>
      </w:tblGrid>
      <w:tr w:rsidR="003A5903" w:rsidTr="003A5903">
        <w:trPr>
          <w:trHeight w:val="10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Pr="003A5903" w:rsidRDefault="003A5903">
            <w:pPr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пос. д/о Вороново, д.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P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3 353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P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Pr="003A5903" w:rsidRDefault="003A5903">
            <w:pPr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пос. д/о Вороново, д.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P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4 609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P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Pr="003A5903" w:rsidRDefault="003A5903">
            <w:pPr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пос. д/о Вороново, д.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P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4 589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P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Pr="003A5903" w:rsidRDefault="003A5903">
            <w:pPr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пос. д/о Вороново, д. 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P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4 628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P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пос. д/о Вороново, д. 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Pr="003A5903" w:rsidRDefault="003A5903">
            <w:pPr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пос. д/о Вороново, д. 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P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P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 w:rsidRPr="003A5903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Солнечный Городок мкр. (пос. ЛМС, Вороновское), д.3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мкр. (пос. ЛМС, Вороновское), д.11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мкр. (пос. ЛМС, Вороновское), д.13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мкр. (пос. ЛМС, Вороновское), д.15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мкр. (пос. ЛМС, Вороновское), д.18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мкр. (пос. ЛМС, Вороновское), д.23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мкр. (пос. ЛМС, Вороновское), д.26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3A5903" w:rsidTr="003A5903">
        <w:trPr>
          <w:trHeight w:val="3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мкр. (пос. ЛМС, Вороновское), д.31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3A5903" w:rsidTr="003A5903">
        <w:trPr>
          <w:trHeight w:val="3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мкр. (пос. ЛМС, Вороновское), д.33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3A5903" w:rsidTr="003A5903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мкр. (пос. ЛМС, Вороновское), д.5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3A5903" w:rsidTr="003A5903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мкр. (пос. ЛМС, Вороновское), д.7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</w:tr>
    </w:tbl>
    <w:p w:rsidR="003A5903" w:rsidRPr="003A5903" w:rsidRDefault="003A5903" w:rsidP="003A5903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3A5903">
        <w:rPr>
          <w:rFonts w:eastAsia="Calibri"/>
          <w:sz w:val="28"/>
          <w:szCs w:val="28"/>
          <w:lang w:eastAsia="en-US"/>
        </w:rPr>
        <w:t>Работы по замене лифта на 2021 год:</w:t>
      </w:r>
    </w:p>
    <w:p w:rsidR="003A5903" w:rsidRPr="003A5903" w:rsidRDefault="003A5903" w:rsidP="003A5903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3A5903">
        <w:rPr>
          <w:rFonts w:eastAsia="Calibri"/>
          <w:sz w:val="28"/>
          <w:szCs w:val="28"/>
          <w:lang w:eastAsia="en-US"/>
        </w:rPr>
        <w:t>- п. ЛМС, м-н «Центральный», д.34</w:t>
      </w:r>
    </w:p>
    <w:p w:rsidR="003A5903" w:rsidRPr="003A5903" w:rsidRDefault="003A5903" w:rsidP="003A5903">
      <w:pPr>
        <w:ind w:firstLine="28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A5903">
        <w:rPr>
          <w:rFonts w:eastAsia="Calibri"/>
          <w:b/>
          <w:bCs/>
          <w:sz w:val="28"/>
          <w:szCs w:val="28"/>
          <w:lang w:eastAsia="en-US"/>
        </w:rPr>
        <w:t>Поверка приборов коммерческого учета тепловой энергии в МКД в 2020 г</w:t>
      </w:r>
    </w:p>
    <w:p w:rsidR="003A5903" w:rsidRDefault="003A5903" w:rsidP="003A5903">
      <w:pPr>
        <w:tabs>
          <w:tab w:val="left" w:pos="0"/>
          <w:tab w:val="left" w:pos="2835"/>
        </w:tabs>
        <w:suppressAutoHyphens/>
        <w:ind w:firstLine="284"/>
        <w:jc w:val="both"/>
        <w:rPr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>Во исполнение п.14 «</w:t>
      </w:r>
      <w:r>
        <w:rPr>
          <w:sz w:val="28"/>
          <w:szCs w:val="28"/>
        </w:rPr>
        <w:t xml:space="preserve">Правил коммерческого учета тепловой энергии, теплоносителя» утвержденных </w:t>
      </w:r>
      <w:r>
        <w:rPr>
          <w:bCs/>
          <w:color w:val="000000"/>
          <w:kern w:val="24"/>
          <w:sz w:val="28"/>
          <w:szCs w:val="28"/>
        </w:rPr>
        <w:t xml:space="preserve">Постановлением Правительства РФ от 18 ноября 2013 г. № 1034 "О коммерческом учете тепловой энергии, теплоносителя" </w:t>
      </w:r>
      <w:r>
        <w:rPr>
          <w:sz w:val="28"/>
          <w:szCs w:val="28"/>
        </w:rPr>
        <w:t>в 2020 выполнены работы по поверке приборов учета тепловой энергии и горячего водоснабжения в 31 жилом доме на общую сумму 789999.10</w:t>
      </w:r>
      <w:r>
        <w:t xml:space="preserve"> </w:t>
      </w:r>
      <w:r>
        <w:rPr>
          <w:sz w:val="28"/>
          <w:szCs w:val="28"/>
        </w:rPr>
        <w:t>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A5903" w:rsidTr="003A5903">
        <w:trPr>
          <w:trHeight w:val="27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Поверка приборов учета тепловой энергии в МКД в 2020 году</w:t>
            </w:r>
          </w:p>
        </w:tc>
      </w:tr>
      <w:tr w:rsidR="003A5903" w:rsidTr="003A5903">
        <w:trPr>
          <w:trHeight w:val="105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пос. ЛМС мкр. Центральный д. 1, 2, 3, 4, 7, 8, 9, 10, 11, 12, 14,15, 17, 20, 21, 25, 26, 27, 28, 29, 30, 31, 33, 34; </w:t>
            </w:r>
          </w:p>
          <w:p w:rsidR="003A5903" w:rsidRDefault="003A590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пос. ЛМС мкр. Солнечный городок д. 1, 2, 3, 4; </w:t>
            </w:r>
          </w:p>
          <w:p w:rsidR="003A5903" w:rsidRDefault="003A590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д. Львово ул. Весенняя д. 1, 2, 3</w:t>
            </w:r>
          </w:p>
        </w:tc>
      </w:tr>
      <w:tr w:rsidR="003A5903" w:rsidTr="003A5903">
        <w:trPr>
          <w:trHeight w:val="45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Всего: 31 МКД</w:t>
            </w:r>
          </w:p>
        </w:tc>
      </w:tr>
    </w:tbl>
    <w:p w:rsidR="003A5903" w:rsidRPr="00CA77A4" w:rsidRDefault="003A5903" w:rsidP="003A5903">
      <w:pPr>
        <w:keepNext/>
        <w:jc w:val="center"/>
        <w:outlineLvl w:val="0"/>
        <w:rPr>
          <w:rFonts w:eastAsia="Calibri"/>
          <w:b/>
          <w:bCs/>
          <w:color w:val="000000"/>
          <w:sz w:val="28"/>
          <w:szCs w:val="28"/>
          <w:lang w:eastAsia="x-none"/>
        </w:rPr>
      </w:pPr>
      <w:r w:rsidRPr="00CA77A4">
        <w:rPr>
          <w:rFonts w:eastAsia="Calibri"/>
          <w:b/>
          <w:bCs/>
          <w:color w:val="000000"/>
          <w:sz w:val="28"/>
          <w:szCs w:val="28"/>
          <w:lang w:eastAsia="x-none"/>
        </w:rPr>
        <w:t>Благоустройство</w:t>
      </w:r>
    </w:p>
    <w:p w:rsidR="003A5903" w:rsidRDefault="003A5903" w:rsidP="00CA77A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2020 году были проведены работы по благоустройству 32-х объектов, расположенных в населенных пунктах поселения Вороновское.</w:t>
      </w:r>
    </w:p>
    <w:p w:rsidR="003A5903" w:rsidRDefault="003A5903" w:rsidP="00CA77A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выполнены </w:t>
      </w:r>
      <w:r>
        <w:rPr>
          <w:b/>
          <w:sz w:val="28"/>
          <w:szCs w:val="28"/>
        </w:rPr>
        <w:t xml:space="preserve">на общую сумму </w:t>
      </w:r>
      <w:r>
        <w:rPr>
          <w:sz w:val="28"/>
          <w:szCs w:val="28"/>
        </w:rPr>
        <w:t xml:space="preserve">(без учета штрафных санкций) </w:t>
      </w:r>
      <w:r w:rsidR="00CA77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92</w:t>
      </w:r>
      <w:r w:rsidR="00CA77A4">
        <w:rPr>
          <w:rFonts w:eastAsia="Calibri"/>
          <w:b/>
          <w:sz w:val="28"/>
          <w:szCs w:val="28"/>
          <w:lang w:eastAsia="en-US"/>
        </w:rPr>
        <w:t xml:space="preserve"> 508 </w:t>
      </w:r>
      <w:r>
        <w:rPr>
          <w:rFonts w:eastAsia="Calibri"/>
          <w:b/>
          <w:sz w:val="28"/>
          <w:szCs w:val="28"/>
          <w:lang w:eastAsia="en-US"/>
        </w:rPr>
        <w:t xml:space="preserve">063,30 </w:t>
      </w:r>
      <w:r>
        <w:rPr>
          <w:sz w:val="28"/>
          <w:szCs w:val="28"/>
        </w:rPr>
        <w:t xml:space="preserve">руб. </w:t>
      </w:r>
    </w:p>
    <w:p w:rsidR="003A5903" w:rsidRDefault="003A5903" w:rsidP="00CA77A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A5903" w:rsidRDefault="003A5903" w:rsidP="003A5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поселения Вороновское – </w:t>
      </w:r>
      <w:r>
        <w:rPr>
          <w:rFonts w:eastAsia="Calibri"/>
          <w:b/>
          <w:sz w:val="28"/>
          <w:szCs w:val="28"/>
          <w:lang w:eastAsia="en-US"/>
        </w:rPr>
        <w:t xml:space="preserve">2 334 560,30 </w:t>
      </w:r>
      <w:r>
        <w:rPr>
          <w:sz w:val="28"/>
          <w:szCs w:val="28"/>
        </w:rPr>
        <w:t>руб.;</w:t>
      </w:r>
    </w:p>
    <w:p w:rsidR="003A5903" w:rsidRDefault="003A5903" w:rsidP="003A5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из бюджета города Москвы – </w:t>
      </w:r>
      <w:r>
        <w:rPr>
          <w:rFonts w:eastAsia="Calibri"/>
          <w:b/>
          <w:sz w:val="28"/>
          <w:szCs w:val="28"/>
          <w:lang w:eastAsia="en-US"/>
        </w:rPr>
        <w:t xml:space="preserve">90 173 503,00 </w:t>
      </w:r>
      <w:r>
        <w:rPr>
          <w:sz w:val="28"/>
          <w:szCs w:val="28"/>
        </w:rPr>
        <w:t xml:space="preserve">руб. </w:t>
      </w:r>
    </w:p>
    <w:p w:rsidR="003A5903" w:rsidRDefault="003A5903" w:rsidP="00CA77A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повышение уровня внешнего благоустройства и создание комфортных условий для проживания жителей поселения.</w:t>
      </w:r>
    </w:p>
    <w:p w:rsidR="003A5903" w:rsidRDefault="003A5903" w:rsidP="00CA77A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выполнены мероприятия, направленные на обеспечение нормативных эксплуатационных свойств проездов, тротуаров на дворовых территориях, обеспечение безопасности и создание комфортных условий на детских игровых, спортивных площадках, п</w:t>
      </w:r>
      <w:r>
        <w:rPr>
          <w:color w:val="000000"/>
          <w:sz w:val="28"/>
          <w:szCs w:val="28"/>
          <w:lang w:eastAsia="x-none"/>
        </w:rPr>
        <w:t>риведение</w:t>
      </w:r>
      <w:r>
        <w:rPr>
          <w:color w:val="000000"/>
          <w:sz w:val="28"/>
          <w:szCs w:val="28"/>
          <w:lang w:val="x-none" w:eastAsia="x-none"/>
        </w:rPr>
        <w:t xml:space="preserve"> в </w:t>
      </w:r>
      <w:r>
        <w:rPr>
          <w:color w:val="000000"/>
          <w:sz w:val="28"/>
          <w:szCs w:val="28"/>
          <w:lang w:eastAsia="x-none"/>
        </w:rPr>
        <w:t>нормативное</w:t>
      </w:r>
      <w:r>
        <w:rPr>
          <w:color w:val="000000"/>
          <w:sz w:val="28"/>
          <w:szCs w:val="28"/>
          <w:lang w:val="x-none" w:eastAsia="x-none"/>
        </w:rPr>
        <w:t xml:space="preserve"> состояние элементов благоустройства</w:t>
      </w:r>
      <w:r>
        <w:rPr>
          <w:color w:val="000000"/>
          <w:sz w:val="28"/>
          <w:szCs w:val="28"/>
          <w:lang w:eastAsia="x-none"/>
        </w:rPr>
        <w:t xml:space="preserve"> и площадок для сбора ТКО на дворовой территори</w:t>
      </w:r>
      <w:r w:rsidR="00CA77A4">
        <w:rPr>
          <w:color w:val="000000"/>
          <w:sz w:val="28"/>
          <w:szCs w:val="28"/>
          <w:lang w:eastAsia="x-none"/>
        </w:rPr>
        <w:t xml:space="preserve">и и территории жилой застройки </w:t>
      </w:r>
      <w:r>
        <w:rPr>
          <w:color w:val="000000"/>
          <w:sz w:val="28"/>
          <w:szCs w:val="28"/>
          <w:lang w:eastAsia="x-none"/>
        </w:rPr>
        <w:t>в населенных пунктах.</w:t>
      </w:r>
    </w:p>
    <w:p w:rsidR="003A5903" w:rsidRDefault="003A5903" w:rsidP="00CA77A4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дворовых территорий многоквартирных домов к 2019 году практически завершено. Поэтому, основное внимание в 2020 году уделено реконструкции детских площадок, выслуживших установленные сроки, а также устройству новых спортивных площадок, устройству новых дорожно-тропиночных сетей между объектами инфраструктуры, благоустройству озелененных территорий населенных пунктов. Новые детские и спортивные площадки обеспечили благоприятные и безопасные условия отдыха </w:t>
      </w:r>
      <w:r w:rsidR="00CA77A4">
        <w:rPr>
          <w:sz w:val="28"/>
          <w:szCs w:val="28"/>
        </w:rPr>
        <w:t>жителей поселения Вороновское.</w:t>
      </w:r>
    </w:p>
    <w:p w:rsidR="003A5903" w:rsidRDefault="003A5903" w:rsidP="00CA77A4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благоустройство в рамках программы было выполнено на территории жилой застройки 12-ти населенных пунктов: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724"/>
        <w:gridCol w:w="4253"/>
        <w:gridCol w:w="3402"/>
        <w:gridCol w:w="1843"/>
      </w:tblGrid>
      <w:tr w:rsidR="003A5903" w:rsidTr="00CA77A4">
        <w:trPr>
          <w:trHeight w:val="587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Потребность в ремонте, кв. м.</w:t>
            </w:r>
          </w:p>
        </w:tc>
      </w:tr>
      <w:tr w:rsidR="003A5903" w:rsidTr="00CA77A4">
        <w:trPr>
          <w:trHeight w:val="28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Безобразово, ул. Центральная, д.40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35,00</w:t>
            </w:r>
          </w:p>
        </w:tc>
      </w:tr>
      <w:tr w:rsidR="003A5903" w:rsidTr="00CA77A4">
        <w:trPr>
          <w:trHeight w:val="28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Ворсино, д. 15,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велопарковка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8,40</w:t>
            </w:r>
          </w:p>
        </w:tc>
      </w:tr>
      <w:tr w:rsidR="003A5903" w:rsidTr="00CA77A4">
        <w:trPr>
          <w:trHeight w:val="1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CA77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Вороново, от </w:t>
            </w:r>
            <w:r w:rsidR="003A5903">
              <w:rPr>
                <w:color w:val="000000"/>
                <w:sz w:val="28"/>
                <w:szCs w:val="28"/>
              </w:rPr>
              <w:t>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5903">
              <w:rPr>
                <w:color w:val="000000"/>
                <w:sz w:val="28"/>
                <w:szCs w:val="28"/>
              </w:rPr>
              <w:t xml:space="preserve">73Б до д. 83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водоотводной 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</w:tr>
      <w:tr w:rsidR="003A5903" w:rsidTr="00CA77A4">
        <w:trPr>
          <w:trHeight w:val="26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 w:rsidP="00CA77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д/о Вороново от д. 8 до д. 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75,20</w:t>
            </w:r>
          </w:p>
        </w:tc>
      </w:tr>
      <w:tr w:rsidR="003A5903" w:rsidTr="00CA77A4">
        <w:trPr>
          <w:trHeight w:val="29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д/о Вороново от д. 8 до ГСК 8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113,60</w:t>
            </w:r>
          </w:p>
        </w:tc>
      </w:tr>
      <w:tr w:rsidR="003A5903" w:rsidTr="00CA77A4">
        <w:trPr>
          <w:trHeight w:val="3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д/о Вороново д. 6, д.7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проезд, парковка, контейнерная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550,00</w:t>
            </w:r>
          </w:p>
        </w:tc>
      </w:tr>
      <w:tr w:rsidR="003A5903" w:rsidTr="00CA77A4">
        <w:trPr>
          <w:trHeight w:val="1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д/о Вороново д. 5,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3A5903" w:rsidTr="00CA77A4">
        <w:trPr>
          <w:trHeight w:val="1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CA77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д/о Вороново </w:t>
            </w:r>
            <w:r w:rsidR="003A5903">
              <w:rPr>
                <w:color w:val="000000"/>
                <w:sz w:val="28"/>
                <w:szCs w:val="28"/>
              </w:rPr>
              <w:t xml:space="preserve">д. 3,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3A5903" w:rsidTr="00CA77A4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CA77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ЛМС, </w:t>
            </w:r>
            <w:r w:rsidR="003A5903">
              <w:rPr>
                <w:color w:val="000000"/>
                <w:sz w:val="28"/>
                <w:szCs w:val="28"/>
              </w:rPr>
              <w:t>мкр. Центральный, д.5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3A5903" w:rsidTr="00CA77A4"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ЛМС, мкр. Центральный, д.31, 34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238,40</w:t>
            </w:r>
          </w:p>
        </w:tc>
      </w:tr>
      <w:tr w:rsidR="003A5903" w:rsidTr="00CA77A4">
        <w:trPr>
          <w:trHeight w:val="51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CA77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ЛМС, </w:t>
            </w:r>
            <w:r w:rsidR="003A5903">
              <w:rPr>
                <w:color w:val="000000"/>
                <w:sz w:val="28"/>
                <w:szCs w:val="28"/>
              </w:rPr>
              <w:t>мкр. Центральный, от д. 25 до ГСК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263,00</w:t>
            </w:r>
          </w:p>
        </w:tc>
      </w:tr>
      <w:tr w:rsidR="003A5903" w:rsidTr="00CA77A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CA77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ЛМС, </w:t>
            </w:r>
            <w:r w:rsidR="003A5903">
              <w:rPr>
                <w:color w:val="000000"/>
                <w:sz w:val="28"/>
                <w:szCs w:val="28"/>
              </w:rPr>
              <w:t>мкр. Центральный, от д. 13 до д. 26 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145,44</w:t>
            </w:r>
          </w:p>
        </w:tc>
      </w:tr>
      <w:tr w:rsidR="003A5903" w:rsidTr="00CA77A4">
        <w:trPr>
          <w:trHeight w:val="4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пос. ЛМС, мкр. "Центральный" д. 18,</w:t>
            </w:r>
            <w:r w:rsidR="00CA77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25,</w:t>
            </w:r>
            <w:r w:rsidR="00CA77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29,</w:t>
            </w:r>
            <w:r w:rsidR="00CA77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30, 33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963,45</w:t>
            </w:r>
          </w:p>
        </w:tc>
      </w:tr>
      <w:tr w:rsidR="003A5903" w:rsidTr="00CA77A4">
        <w:trPr>
          <w:trHeight w:val="1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CA77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ЛМС, </w:t>
            </w:r>
            <w:r w:rsidR="003A5903">
              <w:rPr>
                <w:color w:val="000000"/>
                <w:sz w:val="28"/>
                <w:szCs w:val="28"/>
              </w:rPr>
              <w:t>мкр. Центральный, д.14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176,00</w:t>
            </w:r>
          </w:p>
        </w:tc>
      </w:tr>
      <w:tr w:rsidR="003A5903" w:rsidTr="00CA77A4">
        <w:trPr>
          <w:trHeight w:val="29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CA77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ЛМС, </w:t>
            </w:r>
            <w:r w:rsidR="003A5903">
              <w:rPr>
                <w:color w:val="000000"/>
                <w:sz w:val="28"/>
                <w:szCs w:val="28"/>
              </w:rPr>
              <w:t>мкр. Центральный, д.9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176,00</w:t>
            </w:r>
          </w:p>
        </w:tc>
      </w:tr>
      <w:tr w:rsidR="003A5903" w:rsidTr="00CA77A4">
        <w:trPr>
          <w:trHeight w:val="24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5903" w:rsidRDefault="00CA77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ЛМС, </w:t>
            </w:r>
            <w:r w:rsidR="003A5903">
              <w:rPr>
                <w:color w:val="000000"/>
                <w:sz w:val="28"/>
                <w:szCs w:val="28"/>
              </w:rPr>
              <w:t>мкр. Центральный, д.7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176,00</w:t>
            </w:r>
          </w:p>
        </w:tc>
      </w:tr>
      <w:tr w:rsidR="003A5903" w:rsidTr="00CA77A4">
        <w:trPr>
          <w:trHeight w:val="5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Никольское от д. 1 до д. 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1 200,00</w:t>
            </w:r>
          </w:p>
        </w:tc>
      </w:tr>
      <w:tr w:rsidR="003A5903" w:rsidTr="00CA77A4">
        <w:trPr>
          <w:trHeight w:val="44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Сахарово, д. 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1 200,00</w:t>
            </w:r>
          </w:p>
        </w:tc>
      </w:tr>
      <w:tr w:rsidR="003A5903" w:rsidTr="00CA77A4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Сахарово, Сахаровский проезд, д. 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площадка Workout, тренажерная беседка, площадка для настольного тенниса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88,00</w:t>
            </w:r>
          </w:p>
        </w:tc>
      </w:tr>
      <w:tr w:rsidR="003A5903" w:rsidTr="00CA77A4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CA77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Сахарово, </w:t>
            </w:r>
            <w:r w:rsidR="003A5903">
              <w:rPr>
                <w:color w:val="000000"/>
                <w:sz w:val="28"/>
                <w:szCs w:val="28"/>
              </w:rPr>
              <w:t>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5903">
              <w:rPr>
                <w:color w:val="000000"/>
                <w:sz w:val="28"/>
                <w:szCs w:val="28"/>
              </w:rPr>
              <w:t>15Б</w:t>
            </w:r>
            <w:r w:rsidR="003A5903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многофункциональная спортивная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3A5903" w:rsidTr="00CA77A4">
        <w:trPr>
          <w:trHeight w:val="2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Свитино от д.1 до д. 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1 950,00</w:t>
            </w:r>
          </w:p>
        </w:tc>
      </w:tr>
      <w:tr w:rsidR="003A5903" w:rsidTr="00CA77A4">
        <w:trPr>
          <w:trHeight w:val="58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Семенково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памятник Воинам, павшим в боях за Родину в 1941-1945 годах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1 191,00</w:t>
            </w:r>
          </w:p>
        </w:tc>
      </w:tr>
      <w:tr w:rsidR="003A5903" w:rsidTr="00CA77A4">
        <w:trPr>
          <w:trHeight w:val="16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r w:rsidR="00CA77A4">
              <w:rPr>
                <w:color w:val="000000"/>
                <w:sz w:val="28"/>
                <w:szCs w:val="28"/>
              </w:rPr>
              <w:t>Семенково, ул. Веневская, д. 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хоккейная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3A5903" w:rsidTr="00CA77A4">
        <w:trPr>
          <w:trHeight w:val="7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Семенково, ул. Светлая, д. 12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 площадка, тренажерная площадка, площадка Workout, спортивная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286,00</w:t>
            </w:r>
          </w:p>
        </w:tc>
      </w:tr>
      <w:tr w:rsidR="003A5903" w:rsidTr="00CA77A4">
        <w:trPr>
          <w:trHeight w:val="6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Юдановка от д.1 до д. 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3 984,00</w:t>
            </w:r>
          </w:p>
        </w:tc>
      </w:tr>
      <w:tr w:rsidR="003A5903" w:rsidTr="00CA77A4">
        <w:trPr>
          <w:trHeight w:val="36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Юдановка (к храму) от 33А до 37А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3A5903" w:rsidTr="00CA77A4">
        <w:trPr>
          <w:trHeight w:val="36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Юдановка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вблизи мемориала 93 ВС 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572,90</w:t>
            </w:r>
          </w:p>
        </w:tc>
      </w:tr>
      <w:tr w:rsidR="003A5903" w:rsidTr="00CA77A4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Юрьевка, д.48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многофункциональная спортивная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3A5903" w:rsidTr="00CA77A4">
        <w:trPr>
          <w:trHeight w:val="6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Ясенки от ЖСиЭК Березки 7 до д. Ясенки д.48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3A5903" w:rsidTr="00CA77A4">
        <w:trPr>
          <w:trHeight w:val="2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Ясенки, в районе ДНП "Ясенки"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3A5903" w:rsidTr="00CA77A4">
        <w:trPr>
          <w:trHeight w:val="2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д/о "Вороново", д. 1,6,7,8 дворовая территория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17 183,80</w:t>
            </w:r>
          </w:p>
        </w:tc>
      </w:tr>
      <w:tr w:rsidR="003A5903" w:rsidTr="00CA77A4">
        <w:trPr>
          <w:trHeight w:val="2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Рыжово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озелененной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8 419,00</w:t>
            </w:r>
          </w:p>
        </w:tc>
      </w:tr>
    </w:tbl>
    <w:p w:rsidR="003A5903" w:rsidRDefault="003A5903" w:rsidP="00CA77A4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2021 год запланировано выполнить работы на 7объектах</w:t>
      </w:r>
      <w:r w:rsidR="00CA77A4">
        <w:rPr>
          <w:sz w:val="28"/>
          <w:szCs w:val="28"/>
        </w:rPr>
        <w:t xml:space="preserve"> в населенных пунктах поселения</w:t>
      </w:r>
      <w:r>
        <w:rPr>
          <w:sz w:val="28"/>
          <w:szCs w:val="28"/>
        </w:rP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17"/>
        <w:gridCol w:w="4360"/>
        <w:gridCol w:w="3260"/>
        <w:gridCol w:w="1984"/>
      </w:tblGrid>
      <w:tr w:rsidR="003A5903" w:rsidTr="00CA77A4">
        <w:trPr>
          <w:trHeight w:val="587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Потребность в ремонте, кв. м.</w:t>
            </w:r>
          </w:p>
        </w:tc>
      </w:tr>
      <w:tr w:rsidR="003A5903" w:rsidTr="00CA77A4">
        <w:trPr>
          <w:trHeight w:val="28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3A5903" w:rsidP="00CA77A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п. ЛМС, мкр. «Центральный», д. 18, 25, 29, 30, 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 дворовой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18728,00</w:t>
            </w:r>
          </w:p>
        </w:tc>
      </w:tr>
      <w:tr w:rsidR="003A5903" w:rsidTr="00CA77A4">
        <w:trPr>
          <w:trHeight w:val="28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п. ЛМС, мкр. «Центральный», д. 15, 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 дворовой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3557,00</w:t>
            </w:r>
          </w:p>
        </w:tc>
      </w:tr>
      <w:tr w:rsidR="003A5903" w:rsidTr="00CA77A4">
        <w:trPr>
          <w:trHeight w:val="1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п. д/о Вороново от д.4 до ГСК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534,00</w:t>
            </w:r>
          </w:p>
        </w:tc>
      </w:tr>
      <w:tr w:rsidR="003A5903" w:rsidTr="00CA77A4">
        <w:trPr>
          <w:trHeight w:val="2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п. д/о Вороново от детского сада «Родничок» до ГСК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дорожно-тропиночная 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452,00</w:t>
            </w:r>
          </w:p>
        </w:tc>
      </w:tr>
      <w:tr w:rsidR="003A5903" w:rsidTr="00CA77A4">
        <w:trPr>
          <w:trHeight w:val="2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Голохвастово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видовых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207800,00</w:t>
            </w:r>
          </w:p>
        </w:tc>
      </w:tr>
      <w:tr w:rsidR="003A5903" w:rsidTr="00CA77A4">
        <w:trPr>
          <w:trHeight w:val="2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Бабенки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видовых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266200,00</w:t>
            </w:r>
          </w:p>
        </w:tc>
      </w:tr>
      <w:tr w:rsidR="003A5903" w:rsidTr="00CA77A4">
        <w:trPr>
          <w:trHeight w:val="2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CA77A4" w:rsidP="00CA77A4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ЛМС, мкр. «Центральный»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903" w:rsidRDefault="003A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этапа благоустройства Нижнего пруда и прилегающей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106300,00</w:t>
            </w:r>
          </w:p>
        </w:tc>
      </w:tr>
    </w:tbl>
    <w:p w:rsidR="003A5903" w:rsidRDefault="003A5903" w:rsidP="003A5903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2022-2023 годах администрацией поселения планируется продолжить комплексное благоустройство дворовых территорий поселения Вороновское, а также создание дорожно-тропиночной сети вдоль основных</w:t>
      </w:r>
      <w:r w:rsidR="00CA77A4">
        <w:rPr>
          <w:sz w:val="28"/>
          <w:szCs w:val="28"/>
        </w:rPr>
        <w:t xml:space="preserve"> объектов дорожного хозяйства.</w:t>
      </w:r>
    </w:p>
    <w:p w:rsidR="003A5903" w:rsidRDefault="003A5903" w:rsidP="003A5903">
      <w:pPr>
        <w:suppressAutoHyphens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дворовых территорий и объектов благоустройства осуществлялось подрядной организацией ООО «ЖЭК» в соответствии с заключенным муниципальным контрактом. В перечень объектов для содержания вошли объекты благоустройства, расположенные на дворовых территориях жилой застройки многоквартирных домов и населенных пунктов.</w:t>
      </w:r>
    </w:p>
    <w:p w:rsidR="003A5903" w:rsidRPr="00CA77A4" w:rsidRDefault="00CA77A4" w:rsidP="003A5903">
      <w:pPr>
        <w:ind w:firstLine="708"/>
        <w:jc w:val="center"/>
        <w:rPr>
          <w:b/>
          <w:sz w:val="28"/>
          <w:szCs w:val="28"/>
        </w:rPr>
      </w:pPr>
      <w:r w:rsidRPr="00CA77A4">
        <w:rPr>
          <w:b/>
          <w:sz w:val="28"/>
          <w:szCs w:val="28"/>
        </w:rPr>
        <w:t>Уличное освещение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населенных пунктах поселения Вороновское, по состоянию на 31 декабря 2020 года, потребность в устройстве установок наружного освещения составляет 2555 опор и 714 приставных светильников. Данная потребность постоянно корректируется с учетом развивающейся инфраструктуры поселения и обращений граждан.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на территории поселения Вороновское продолжилась реализация Государственной программы города Москвы «Развитие коммунально-инженерной инфраструктуры и энергоснабжения в период 2018-2022 гг.». 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2020 года, с учетом ограничительных мероприятий введенных в связи с пандемией коронавируса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в поселении подрядными организациями по заказу АО «ОЭК» устроено 843 опоры и 23 светильника.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111"/>
        <w:gridCol w:w="1134"/>
        <w:gridCol w:w="1843"/>
      </w:tblGrid>
      <w:tr w:rsidR="003A5903" w:rsidTr="00B82164">
        <w:trPr>
          <w:trHeight w:val="2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CA77A4" w:rsidRDefault="003A5903">
            <w:pPr>
              <w:jc w:val="center"/>
              <w:rPr>
                <w:b/>
                <w:bCs/>
                <w:color w:val="000000"/>
              </w:rPr>
            </w:pPr>
            <w:r w:rsidRPr="00CA77A4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CA77A4" w:rsidRDefault="003A5903">
            <w:pPr>
              <w:jc w:val="center"/>
              <w:rPr>
                <w:b/>
                <w:bCs/>
                <w:color w:val="000000"/>
              </w:rPr>
            </w:pPr>
            <w:r w:rsidRPr="00CA77A4">
              <w:rPr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CA77A4" w:rsidRDefault="003A5903">
            <w:pPr>
              <w:jc w:val="center"/>
              <w:rPr>
                <w:b/>
                <w:bCs/>
                <w:color w:val="000000"/>
              </w:rPr>
            </w:pPr>
            <w:r w:rsidRPr="00CA77A4">
              <w:rPr>
                <w:b/>
                <w:bCs/>
                <w:color w:val="000000"/>
              </w:rPr>
              <w:t xml:space="preserve">Адрес проведения работ, </w:t>
            </w:r>
            <w:r w:rsidRPr="00CA77A4">
              <w:rPr>
                <w:b/>
                <w:bCs/>
                <w:color w:val="000000"/>
              </w:rPr>
              <w:br/>
              <w:t>характеристика места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CA77A4" w:rsidRDefault="003A5903">
            <w:pPr>
              <w:jc w:val="center"/>
              <w:rPr>
                <w:b/>
                <w:bCs/>
                <w:color w:val="000000"/>
              </w:rPr>
            </w:pPr>
            <w:r w:rsidRPr="00CA77A4">
              <w:rPr>
                <w:b/>
                <w:bCs/>
                <w:color w:val="000000"/>
              </w:rPr>
              <w:t>2020г, шт</w:t>
            </w:r>
          </w:p>
        </w:tc>
      </w:tr>
      <w:tr w:rsidR="003A5903" w:rsidTr="00CA77A4">
        <w:trPr>
          <w:trHeight w:val="4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CA77A4" w:rsidRDefault="003A5903">
            <w:pPr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CA77A4" w:rsidRDefault="003A5903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CA77A4" w:rsidRDefault="003A590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CA77A4" w:rsidRDefault="003A5903">
            <w:pPr>
              <w:jc w:val="center"/>
              <w:rPr>
                <w:b/>
                <w:bCs/>
                <w:color w:val="000000"/>
              </w:rPr>
            </w:pPr>
            <w:r w:rsidRPr="00CA77A4">
              <w:rPr>
                <w:b/>
                <w:bCs/>
                <w:color w:val="000000"/>
              </w:rPr>
              <w:t>опоры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CA77A4" w:rsidRDefault="003A5903" w:rsidP="00CA77A4">
            <w:pPr>
              <w:ind w:right="175"/>
              <w:jc w:val="center"/>
              <w:rPr>
                <w:b/>
                <w:bCs/>
                <w:color w:val="000000"/>
              </w:rPr>
            </w:pPr>
            <w:r w:rsidRPr="00CA77A4">
              <w:rPr>
                <w:b/>
                <w:bCs/>
                <w:color w:val="000000"/>
              </w:rPr>
              <w:t>приставные светильники</w:t>
            </w:r>
          </w:p>
        </w:tc>
      </w:tr>
      <w:tr w:rsidR="003A5903" w:rsidTr="00CA77A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Бабенки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 площадка, д. 27 и примыкающая 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Бабенки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вдоль жилых домов №№ 2А, 3А, 3Б, 4,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A5903" w:rsidTr="00CA77A4">
        <w:trPr>
          <w:trHeight w:val="3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Бабенки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CA77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вдоль </w:t>
            </w:r>
            <w:r w:rsidR="003A5903">
              <w:rPr>
                <w:color w:val="000000"/>
                <w:sz w:val="28"/>
                <w:szCs w:val="28"/>
              </w:rPr>
              <w:t>дороги к частным земельным участкам на въезде справа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B82164">
        <w:trPr>
          <w:trHeight w:val="4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Бабенки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ООТ "Бабенки-1", пешеходный переход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Бабенки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Вдоль дороги второй линии (за мебельной фабрикой)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Бабенки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СНТ "Бабенки-1"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Бабенки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СНТ "Бабенки"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Безобразово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СНТ "Салют"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2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Безобразово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СНТ "Василек"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Голохвастово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слева от Калужского шоссе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Голохвастово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справа от Калужского шоссе в начале деревни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A5903" w:rsidTr="00CA77A4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Голохвастово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справа от Калужского шоссе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Львово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Пешеходный переход и ООТ "Львово"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Покровское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 к с. Покровское со стороны пос. ЛМС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Покровское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 к с. Покровское со стороны д. Юдановка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Рыжово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1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Рыжово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Юдановка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от ООТ Юдановка до ООТ "Поворот на Юдановку"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CA77A4">
        <w:trPr>
          <w:trHeight w:val="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Юдановка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Пешеходный переход в районе ООТ «Поворот на Юдановку»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A5903" w:rsidTr="00CA77A4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Юрьевка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справа на въезде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3A5903" w:rsidTr="00CA77A4">
        <w:trPr>
          <w:trHeight w:val="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CA77A4" w:rsidP="00CA7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Калужское шоссе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Калужское шоссе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5903" w:rsidTr="00CA77A4">
        <w:trPr>
          <w:trHeight w:val="419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B82164" w:rsidP="00B8216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</w:tbl>
    <w:p w:rsidR="003A5903" w:rsidRDefault="003A5903" w:rsidP="00B821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2021 год подрядными организациями АО «ОЭК» предварительно запланировано выполнить устройство уличного освещения в 17 населенных пунктах поселения Вороновское в количестве 990 опор и 215 светильников, а именно: </w:t>
      </w:r>
    </w:p>
    <w:tbl>
      <w:tblPr>
        <w:tblW w:w="103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819"/>
        <w:gridCol w:w="1134"/>
        <w:gridCol w:w="1700"/>
      </w:tblGrid>
      <w:tr w:rsidR="003A5903" w:rsidTr="00265AF6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5428F9" w:rsidRDefault="003A5903">
            <w:pPr>
              <w:jc w:val="center"/>
              <w:rPr>
                <w:b/>
                <w:bCs/>
                <w:color w:val="000000"/>
              </w:rPr>
            </w:pPr>
            <w:r w:rsidRPr="005428F9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5428F9" w:rsidRDefault="003A5903">
            <w:pPr>
              <w:jc w:val="center"/>
              <w:rPr>
                <w:b/>
                <w:bCs/>
                <w:color w:val="000000"/>
              </w:rPr>
            </w:pPr>
            <w:r w:rsidRPr="005428F9">
              <w:rPr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F6" w:rsidRDefault="003A5903">
            <w:pPr>
              <w:jc w:val="center"/>
              <w:rPr>
                <w:b/>
                <w:bCs/>
                <w:color w:val="000000"/>
              </w:rPr>
            </w:pPr>
            <w:r w:rsidRPr="005428F9">
              <w:rPr>
                <w:b/>
                <w:bCs/>
                <w:color w:val="000000"/>
              </w:rPr>
              <w:t xml:space="preserve">Адрес проведения работ, </w:t>
            </w:r>
          </w:p>
          <w:p w:rsidR="003A5903" w:rsidRPr="005428F9" w:rsidRDefault="003A5903">
            <w:pPr>
              <w:jc w:val="center"/>
              <w:rPr>
                <w:b/>
                <w:bCs/>
                <w:color w:val="000000"/>
              </w:rPr>
            </w:pPr>
            <w:r w:rsidRPr="005428F9">
              <w:rPr>
                <w:b/>
                <w:bCs/>
                <w:color w:val="000000"/>
              </w:rPr>
              <w:t>характеристика места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5428F9" w:rsidRDefault="003A5903">
            <w:pPr>
              <w:jc w:val="center"/>
              <w:rPr>
                <w:b/>
                <w:bCs/>
                <w:color w:val="000000"/>
              </w:rPr>
            </w:pPr>
            <w:r w:rsidRPr="005428F9">
              <w:rPr>
                <w:b/>
                <w:bCs/>
                <w:color w:val="000000"/>
              </w:rPr>
              <w:t>на 2021г, шт</w:t>
            </w:r>
          </w:p>
        </w:tc>
      </w:tr>
      <w:tr w:rsidR="003A5903" w:rsidTr="00265AF6">
        <w:trPr>
          <w:trHeight w:val="10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5428F9" w:rsidRDefault="003A5903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5428F9" w:rsidRDefault="003A5903">
            <w:pPr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5428F9" w:rsidRDefault="003A590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5428F9" w:rsidRDefault="003A5903">
            <w:pPr>
              <w:jc w:val="center"/>
              <w:rPr>
                <w:b/>
                <w:bCs/>
                <w:color w:val="000000"/>
              </w:rPr>
            </w:pPr>
            <w:r w:rsidRPr="005428F9">
              <w:rPr>
                <w:b/>
                <w:bCs/>
                <w:color w:val="000000"/>
              </w:rPr>
              <w:t>опоры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5428F9" w:rsidRDefault="003A5903">
            <w:pPr>
              <w:jc w:val="center"/>
              <w:rPr>
                <w:b/>
                <w:bCs/>
                <w:color w:val="000000"/>
              </w:rPr>
            </w:pPr>
            <w:r w:rsidRPr="005428F9">
              <w:rPr>
                <w:b/>
                <w:bCs/>
                <w:color w:val="000000"/>
              </w:rPr>
              <w:t>приставные светильники</w:t>
            </w:r>
          </w:p>
        </w:tc>
      </w:tr>
      <w:tr w:rsidR="003A5903" w:rsidTr="00265AF6">
        <w:trPr>
          <w:trHeight w:val="2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Бабенки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в районе д. 49, 50, 31а, 62, 62а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A5903" w:rsidTr="00265AF6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Бакланово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Бакланово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районе д. 23 "А",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A5903" w:rsidTr="00265AF6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Безобразово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в сторону СНТ Рыжово, СНТ Луч, СНТ Поляницы-2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Богоявление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вдоль пруда и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3A5903" w:rsidTr="00265AF6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пос. д/о Вороново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районе д. 4 и 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A5903" w:rsidTr="00265AF6">
        <w:trPr>
          <w:trHeight w:val="3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Вороново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 к ДНП "Луговое"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Вороново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мкр. "Молодежный", детская площадка, д.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A5903" w:rsidTr="00265AF6">
        <w:trPr>
          <w:trHeight w:val="2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Вороново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 площадка, д.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Ворсино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3A5903" w:rsidTr="00265AF6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Ворсино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Спортивные площадки, д.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2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Ворсино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СНТ "Ворсино"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Косовка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дороги, в районе домов № 141-145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пос.ЛМС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м-н Центральный. Дворовая территория д. 14, 22, 16, д/сад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пос. ЛМС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мкр. "Центральный", д. 5, 7, 11, тренажерная площадка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пос. ЛМС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мкр. "Центральный", д. 32а, 5а, 6а, 33а, 31а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A5903" w:rsidTr="00265AF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пос. ЛМС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мкр. "Центральный", тротуар от рынка до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7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пос. ЛМС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мкр. "Солнечный" участок дороги от ворот до ООТ "Дом отдыха Солнечный"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Новогромово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Новогромово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Центральная 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3A5903" w:rsidTr="00265AF6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Новогромово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Улицы справа деревни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3A5903" w:rsidTr="00265AF6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Новогромово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Улицы слева деревни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</w:tr>
      <w:tr w:rsidR="003A5903" w:rsidTr="00265AF6">
        <w:trPr>
          <w:trHeight w:val="1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Новогромово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Улицы в сторону СНТ "Квартет"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3A5903" w:rsidTr="00265AF6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Сахарово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Тротуар вдоль левой стороны деревни от магазина до ММЦ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Семенково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Дорожно-тропиночная сеть от ул. Веневская, д.16 до д.17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Семенково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участке улицы Цветочная, вдоль жилых участков и леса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3A5903" w:rsidTr="00265AF6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Семенково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улице Лесная, вдоль жилых участков и леса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A5903" w:rsidTr="00265AF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Троица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Тупик справа на въезде в деревню от д.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A5903" w:rsidTr="00265AF6">
        <w:trPr>
          <w:trHeight w:val="4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Троица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Участок дороги от д. № 11 до д. №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Троица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Участок окружной дороги от д. № 8Г до д.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3A5903" w:rsidTr="00265AF6">
        <w:trPr>
          <w:trHeight w:val="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Троица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Участок улицы в конце деревни слева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A5903" w:rsidTr="00265AF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Троица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Участок улицы в конце деревни справа в районек д. 56, 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A5903" w:rsidTr="00265AF6">
        <w:trPr>
          <w:trHeight w:val="3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Троица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 до д. №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Свитино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3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B821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Свитино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к с. Свитино - СНТ им. 70 лет ВЛКСМ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3A5903" w:rsidTr="00265AF6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542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Свитино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СНТ "Березка-5"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542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Свитино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СНТ "Березка-5" объездная дорога до границы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542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Свитино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СНТ "Рассвет", СНТ "Дружба-ЗИО"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3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542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Филино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542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Юрьевка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 д. Юрьевка - СНТ "Озерное"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A5903" w:rsidTr="00265AF6">
        <w:trPr>
          <w:trHeight w:val="1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542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Ясенки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линия справа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A5903" w:rsidTr="00265AF6">
        <w:trPr>
          <w:trHeight w:val="2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903" w:rsidRDefault="00B82164" w:rsidP="00542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Ясенки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линия слева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3A5903" w:rsidTr="00265AF6">
        <w:trPr>
          <w:trHeight w:val="292"/>
        </w:trPr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 w:rsidP="00265A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903" w:rsidRDefault="003A59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215</w:t>
            </w:r>
          </w:p>
        </w:tc>
      </w:tr>
    </w:tbl>
    <w:p w:rsidR="003A5903" w:rsidRPr="00265AF6" w:rsidRDefault="003A5903" w:rsidP="003A5903">
      <w:pPr>
        <w:ind w:firstLine="708"/>
        <w:jc w:val="center"/>
        <w:rPr>
          <w:b/>
          <w:sz w:val="28"/>
          <w:szCs w:val="28"/>
        </w:rPr>
      </w:pPr>
      <w:r w:rsidRPr="00265AF6">
        <w:rPr>
          <w:b/>
          <w:sz w:val="28"/>
          <w:szCs w:val="28"/>
        </w:rPr>
        <w:lastRenderedPageBreak/>
        <w:t>Экология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действовавшими в весенне-летний период 2020 года ограничениями, мероприятия в рамках месячника по благоустройству в поселении Вороновское не проводились.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Мэра г. Москвы в особый период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проводилась обработка дворовых территорий дезинфицирующими средствами.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экологической обстановки в поселении Вороновское в 2020 году выполнялись следующие мероприятия:  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ликвидация борщевика Сосновского методом окоса; 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ликвидация несанкционированных свалок; 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удаление сухостойных, ветровальных деревьев; 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отлов безнадзорных и бесхозяйных животных; </w:t>
      </w:r>
    </w:p>
    <w:p w:rsidR="003A5903" w:rsidRDefault="00265AF6" w:rsidP="00265AF6">
      <w:pPr>
        <w:ind w:firstLine="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уничтожение</w:t>
      </w:r>
      <w:r w:rsidR="003A5903">
        <w:rPr>
          <w:sz w:val="28"/>
          <w:szCs w:val="28"/>
        </w:rPr>
        <w:t xml:space="preserve"> личинок малярийного комара вокруг водоемов.</w:t>
      </w:r>
    </w:p>
    <w:p w:rsidR="003A5903" w:rsidRPr="00265AF6" w:rsidRDefault="00265AF6" w:rsidP="003A5903">
      <w:pPr>
        <w:ind w:firstLine="708"/>
        <w:jc w:val="center"/>
        <w:rPr>
          <w:b/>
          <w:sz w:val="28"/>
          <w:szCs w:val="28"/>
        </w:rPr>
      </w:pPr>
      <w:r w:rsidRPr="00265AF6">
        <w:rPr>
          <w:b/>
          <w:sz w:val="28"/>
          <w:szCs w:val="28"/>
        </w:rPr>
        <w:t>Дорожное хозяйство</w:t>
      </w:r>
    </w:p>
    <w:p w:rsidR="003A5903" w:rsidRDefault="003A5903" w:rsidP="003A590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«Ремонт дорог населенных пунктов в поселении Вороновское в 2020 году» был предусмотрен ремонт 41 объекта дорожного хозяйства местного значения, находящихся на балансе администрации поселения. 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выполнены </w:t>
      </w:r>
      <w:r>
        <w:rPr>
          <w:b/>
          <w:sz w:val="28"/>
          <w:szCs w:val="28"/>
        </w:rPr>
        <w:t xml:space="preserve">на общую сумму </w:t>
      </w:r>
      <w:r>
        <w:rPr>
          <w:sz w:val="28"/>
          <w:szCs w:val="28"/>
        </w:rPr>
        <w:t xml:space="preserve">(без учета штрафных санкций) – </w:t>
      </w:r>
      <w:r>
        <w:rPr>
          <w:b/>
          <w:bCs/>
          <w:sz w:val="28"/>
          <w:szCs w:val="28"/>
        </w:rPr>
        <w:t>102 569 634,67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руб. 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поселения Вороновское – </w:t>
      </w:r>
      <w:r>
        <w:rPr>
          <w:rFonts w:eastAsia="Calibri"/>
          <w:b/>
          <w:sz w:val="28"/>
          <w:szCs w:val="28"/>
          <w:lang w:eastAsia="en-US"/>
        </w:rPr>
        <w:t xml:space="preserve">2 074 382,12 </w:t>
      </w:r>
      <w:r>
        <w:rPr>
          <w:sz w:val="28"/>
          <w:szCs w:val="28"/>
        </w:rPr>
        <w:t>руб.;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из бюджета города Москвы – </w:t>
      </w:r>
      <w:r>
        <w:rPr>
          <w:rFonts w:eastAsia="Calibri"/>
          <w:b/>
          <w:sz w:val="28"/>
          <w:szCs w:val="28"/>
          <w:lang w:eastAsia="en-US"/>
        </w:rPr>
        <w:t xml:space="preserve">100 495 252,55 </w:t>
      </w:r>
      <w:r>
        <w:rPr>
          <w:sz w:val="28"/>
          <w:szCs w:val="28"/>
        </w:rPr>
        <w:t xml:space="preserve">руб. </w:t>
      </w:r>
    </w:p>
    <w:p w:rsidR="003A5903" w:rsidRDefault="003A5903" w:rsidP="003A5903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ремонт объектов дорожного хозяйства в рамках программы было выполнено:</w:t>
      </w:r>
    </w:p>
    <w:p w:rsidR="003A5903" w:rsidRDefault="003A5903" w:rsidP="003A5903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ремонт АБП – 91 843,57 кв.м.;</w:t>
      </w:r>
    </w:p>
    <w:p w:rsidR="003A5903" w:rsidRDefault="003A5903" w:rsidP="003A5903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ремонт тротуаров – 72 кв.м.;</w:t>
      </w:r>
    </w:p>
    <w:p w:rsidR="003A5903" w:rsidRDefault="00265AF6" w:rsidP="003A5903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обочин -</w:t>
      </w:r>
      <w:r w:rsidR="003A5903">
        <w:rPr>
          <w:sz w:val="28"/>
          <w:szCs w:val="28"/>
        </w:rPr>
        <w:t xml:space="preserve"> 10 468,39 кв. м.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7654"/>
        <w:gridCol w:w="1701"/>
      </w:tblGrid>
      <w:tr w:rsidR="003A5903" w:rsidTr="00265AF6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265AF6" w:rsidRDefault="003A5903">
            <w:pPr>
              <w:jc w:val="center"/>
              <w:rPr>
                <w:b/>
                <w:bCs/>
              </w:rPr>
            </w:pPr>
            <w:r w:rsidRPr="00265AF6">
              <w:rPr>
                <w:b/>
                <w:bCs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265AF6" w:rsidRDefault="003A5903">
            <w:pPr>
              <w:jc w:val="center"/>
              <w:rPr>
                <w:b/>
                <w:bCs/>
              </w:rPr>
            </w:pPr>
            <w:r w:rsidRPr="00265AF6">
              <w:rPr>
                <w:b/>
                <w:bCs/>
              </w:rPr>
              <w:t>Адрес объекта (наименование объекта)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265AF6" w:rsidRDefault="003A5903">
            <w:pPr>
              <w:jc w:val="center"/>
              <w:rPr>
                <w:b/>
                <w:bCs/>
              </w:rPr>
            </w:pPr>
            <w:r w:rsidRPr="00265AF6">
              <w:rPr>
                <w:b/>
                <w:bCs/>
              </w:rPr>
              <w:t>Потребность в ремонте, кв. м.</w:t>
            </w:r>
          </w:p>
        </w:tc>
      </w:tr>
      <w:tr w:rsidR="003A5903" w:rsidTr="00265AF6">
        <w:trPr>
          <w:trHeight w:val="28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 к СНТ "Союз"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3 482,40</w:t>
            </w:r>
          </w:p>
        </w:tc>
      </w:tr>
      <w:tr w:rsidR="003A5903" w:rsidTr="00265AF6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Подъездная дорога от храма ко 2-й линии домов д. Юдановка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527,00</w:t>
            </w:r>
          </w:p>
        </w:tc>
      </w:tr>
      <w:tr w:rsidR="003A5903" w:rsidTr="00265AF6">
        <w:trPr>
          <w:trHeight w:val="1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с. Богоявление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711,00</w:t>
            </w:r>
          </w:p>
        </w:tc>
      </w:tr>
      <w:tr w:rsidR="003A5903" w:rsidTr="00265AF6">
        <w:trPr>
          <w:trHeight w:val="14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 к СНТ "Березка-5"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2 404,20</w:t>
            </w:r>
          </w:p>
        </w:tc>
      </w:tr>
      <w:tr w:rsidR="003A5903" w:rsidTr="00265AF6">
        <w:trPr>
          <w:trHeight w:val="2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 к СНТ "Световод"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1 839,60</w:t>
            </w:r>
          </w:p>
        </w:tc>
      </w:tr>
      <w:tr w:rsidR="003A5903" w:rsidTr="00265AF6">
        <w:trPr>
          <w:trHeight w:val="2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Юдановка (правая сторона) (доп.) участок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731,80</w:t>
            </w:r>
          </w:p>
        </w:tc>
      </w:tr>
      <w:tr w:rsidR="003A5903" w:rsidTr="00265AF6">
        <w:trPr>
          <w:trHeight w:val="24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Юрьевка (левая сторона)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851,00</w:t>
            </w:r>
          </w:p>
        </w:tc>
      </w:tr>
      <w:tr w:rsidR="003A5903" w:rsidTr="00265AF6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Юрьевка (правая сторона)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222,00</w:t>
            </w:r>
          </w:p>
        </w:tc>
      </w:tr>
      <w:tr w:rsidR="003A5903" w:rsidTr="00265AF6">
        <w:trPr>
          <w:trHeight w:val="1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п. ЛМС до ДК Дружба (Больница)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6 280,40</w:t>
            </w:r>
          </w:p>
        </w:tc>
      </w:tr>
      <w:tr w:rsidR="003A5903" w:rsidTr="00265AF6">
        <w:trPr>
          <w:trHeight w:val="2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Троица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934,00</w:t>
            </w:r>
          </w:p>
        </w:tc>
      </w:tr>
      <w:tr w:rsidR="003A5903" w:rsidTr="00265AF6">
        <w:trPr>
          <w:trHeight w:val="1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Новогромово (левая сторона) (доп.) участок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243,00</w:t>
            </w:r>
          </w:p>
        </w:tc>
      </w:tr>
      <w:tr w:rsidR="003A5903" w:rsidTr="00265AF6">
        <w:trPr>
          <w:trHeight w:val="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Новогромово (левая сторона) (доп.) участок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3A5903" w:rsidTr="00265AF6">
        <w:trPr>
          <w:trHeight w:val="3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</w:t>
            </w:r>
            <w:r w:rsidR="00265AF6">
              <w:rPr>
                <w:color w:val="000000"/>
                <w:sz w:val="28"/>
                <w:szCs w:val="28"/>
              </w:rPr>
              <w:t>а д. Новогромово (левая сторона</w:t>
            </w:r>
            <w:r>
              <w:rPr>
                <w:color w:val="000000"/>
                <w:sz w:val="28"/>
                <w:szCs w:val="28"/>
              </w:rPr>
              <w:t>) (доп.) участок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303,00</w:t>
            </w:r>
          </w:p>
        </w:tc>
      </w:tr>
      <w:tr w:rsidR="003A5903" w:rsidTr="00265AF6">
        <w:trPr>
          <w:trHeight w:val="39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Новогромово (левая сторона) (доп.) участок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212,00</w:t>
            </w:r>
          </w:p>
        </w:tc>
      </w:tr>
      <w:tr w:rsidR="003A5903" w:rsidTr="00265AF6">
        <w:trPr>
          <w:trHeight w:val="1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Новогромово (правая сторона) (доп.) участок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421,00</w:t>
            </w:r>
          </w:p>
        </w:tc>
      </w:tr>
      <w:tr w:rsidR="003A5903" w:rsidTr="00265AF6">
        <w:trPr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Новогромово (правая сторона) (доп.) участок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813,00</w:t>
            </w:r>
          </w:p>
        </w:tc>
      </w:tr>
      <w:tr w:rsidR="003A5903" w:rsidTr="00265AF6">
        <w:trPr>
          <w:trHeight w:val="4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 от д. Новогромово к фермерскому хозяйству и кладбищу (доп.)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1 332,20</w:t>
            </w:r>
          </w:p>
        </w:tc>
      </w:tr>
      <w:tr w:rsidR="003A5903" w:rsidTr="00265AF6">
        <w:trPr>
          <w:trHeight w:val="2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д.Безобразово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1 386,20</w:t>
            </w:r>
          </w:p>
        </w:tc>
      </w:tr>
      <w:tr w:rsidR="003A5903" w:rsidTr="00265AF6">
        <w:trPr>
          <w:trHeight w:val="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Подъездная дорога к СНТ "Надежда" 13 квартал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2 901,00</w:t>
            </w:r>
          </w:p>
        </w:tc>
      </w:tr>
      <w:tr w:rsidR="003A5903" w:rsidTr="00265AF6">
        <w:trPr>
          <w:trHeight w:val="3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Дорога д. Ясенки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3 125,55</w:t>
            </w:r>
          </w:p>
        </w:tc>
      </w:tr>
      <w:tr w:rsidR="003A5903" w:rsidTr="00265AF6">
        <w:trPr>
          <w:trHeight w:val="24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Юрьевка (правая сторона)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1 660,40</w:t>
            </w:r>
          </w:p>
        </w:tc>
      </w:tr>
      <w:tr w:rsidR="003A5903" w:rsidTr="00265AF6">
        <w:trPr>
          <w:trHeight w:val="35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конечная ост. авт.36 до ЖД переезда СНТ Здоровье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2 359,61</w:t>
            </w:r>
          </w:p>
        </w:tc>
      </w:tr>
      <w:tr w:rsidR="003A5903" w:rsidTr="00265AF6">
        <w:trPr>
          <w:trHeight w:val="2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д.Семенково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1 920,30</w:t>
            </w:r>
          </w:p>
        </w:tc>
      </w:tr>
      <w:tr w:rsidR="003A5903" w:rsidTr="00265AF6">
        <w:trPr>
          <w:trHeight w:val="3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Внутриквартальный проезд в с. Вороново, от д.№108 до д.106-А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460,00</w:t>
            </w:r>
          </w:p>
        </w:tc>
      </w:tr>
      <w:tr w:rsidR="003A5903" w:rsidTr="00265AF6">
        <w:trPr>
          <w:trHeight w:val="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с. Вороново (левая сторона)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390,50</w:t>
            </w:r>
          </w:p>
        </w:tc>
      </w:tr>
      <w:tr w:rsidR="003A5903" w:rsidTr="00265AF6">
        <w:trPr>
          <w:trHeight w:val="1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Дорога д/о Вороново подезд к гаражному кооперативу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801,40</w:t>
            </w:r>
          </w:p>
        </w:tc>
      </w:tr>
      <w:tr w:rsidR="003A5903" w:rsidTr="00265AF6">
        <w:trPr>
          <w:trHeight w:val="11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с. Вороново мкр. Северный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1 560,10</w:t>
            </w:r>
          </w:p>
        </w:tc>
      </w:tr>
      <w:tr w:rsidR="003A5903" w:rsidTr="00265AF6">
        <w:trPr>
          <w:trHeight w:val="2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Калужское шоссе - с. Свитино - СНТ "Космос"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7 835,00</w:t>
            </w:r>
          </w:p>
        </w:tc>
      </w:tr>
      <w:tr w:rsidR="003A5903" w:rsidTr="00265AF6">
        <w:trPr>
          <w:trHeight w:val="26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Сахарово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713,46</w:t>
            </w:r>
          </w:p>
        </w:tc>
      </w:tr>
      <w:tr w:rsidR="003A5903" w:rsidTr="00265AF6">
        <w:trPr>
          <w:trHeight w:val="2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Сахарово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1 775,13</w:t>
            </w:r>
          </w:p>
        </w:tc>
      </w:tr>
      <w:tr w:rsidR="003A5903" w:rsidTr="00265AF6">
        <w:trPr>
          <w:trHeight w:val="3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с. Богоявление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735,70</w:t>
            </w:r>
          </w:p>
        </w:tc>
      </w:tr>
      <w:tr w:rsidR="003A5903" w:rsidTr="00265AF6">
        <w:trPr>
          <w:trHeight w:val="2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Юдановка (левая сторона)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12 666,20</w:t>
            </w:r>
          </w:p>
        </w:tc>
      </w:tr>
      <w:tr w:rsidR="003A5903" w:rsidTr="00265AF6">
        <w:trPr>
          <w:trHeight w:val="3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Ворсино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6 512,00</w:t>
            </w:r>
          </w:p>
        </w:tc>
      </w:tr>
      <w:tr w:rsidR="003A5903" w:rsidTr="00265AF6">
        <w:trPr>
          <w:trHeight w:val="2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Рыжово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456,00</w:t>
            </w:r>
          </w:p>
        </w:tc>
      </w:tr>
      <w:tr w:rsidR="003A5903" w:rsidTr="00265AF6">
        <w:trPr>
          <w:trHeight w:val="3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Бабенки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224,50</w:t>
            </w:r>
          </w:p>
        </w:tc>
      </w:tr>
      <w:tr w:rsidR="003A5903" w:rsidTr="00265AF6">
        <w:trPr>
          <w:trHeight w:val="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Бабенки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2 636,11</w:t>
            </w:r>
          </w:p>
        </w:tc>
      </w:tr>
      <w:tr w:rsidR="003A5903" w:rsidTr="00265AF6">
        <w:trPr>
          <w:trHeight w:val="2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Косовка (правая сторона)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4 337,40</w:t>
            </w:r>
          </w:p>
        </w:tc>
      </w:tr>
      <w:tr w:rsidR="003A5903" w:rsidTr="00265AF6">
        <w:trPr>
          <w:trHeight w:val="2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д. Косовка (левая сторона)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1 037,90</w:t>
            </w:r>
          </w:p>
        </w:tc>
      </w:tr>
      <w:tr w:rsidR="003A5903" w:rsidTr="00265AF6">
        <w:trPr>
          <w:trHeight w:val="38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 к СНТ "Гринлайн" (Лесные ключи)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2 657,00</w:t>
            </w:r>
          </w:p>
        </w:tc>
      </w:tr>
      <w:tr w:rsidR="003A5903" w:rsidTr="00265AF6">
        <w:trPr>
          <w:trHeight w:val="29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п.ЛМС, ЖСК Солнечный городок, ТОС Дружба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21 056,10</w:t>
            </w:r>
          </w:p>
        </w:tc>
      </w:tr>
      <w:tr w:rsidR="003A5903" w:rsidTr="00265A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с. Вороново (левая сторона)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1 660,80</w:t>
            </w:r>
          </w:p>
        </w:tc>
      </w:tr>
      <w:tr w:rsidR="003A5903" w:rsidTr="00265AF6">
        <w:trPr>
          <w:trHeight w:val="24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102 383,96</w:t>
            </w:r>
          </w:p>
        </w:tc>
      </w:tr>
    </w:tbl>
    <w:p w:rsidR="003A5903" w:rsidRDefault="003A5903" w:rsidP="00265AF6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 объектов дорожного хозяйства в 2020 году осуществлялось подрядной организацией ООО «Роговское»</w:t>
      </w:r>
      <w:r>
        <w:rPr>
          <w:sz w:val="28"/>
          <w:szCs w:val="28"/>
        </w:rPr>
        <w:t xml:space="preserve"> в рамках муниципальной программы «Содержание объектов дорожного хозяйства в поселении Вороновское на 2020 год»</w:t>
      </w:r>
      <w:r w:rsidR="00265AF6">
        <w:rPr>
          <w:rFonts w:eastAsia="Calibri"/>
          <w:sz w:val="28"/>
          <w:szCs w:val="28"/>
        </w:rPr>
        <w:t>.</w:t>
      </w:r>
    </w:p>
    <w:p w:rsidR="003A5903" w:rsidRDefault="003A5903" w:rsidP="00265AF6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Титульный список объектов дорожного хозяйства для выполнения работ по комплексному содержанию ОДХ в 2020 году составлял 91 объект общей площадью 629 213,00 кв.м. </w:t>
      </w:r>
    </w:p>
    <w:p w:rsidR="003A5903" w:rsidRDefault="003A5903" w:rsidP="00265AF6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выполнения работ по комплексному содержанию ОДХ было задействовано 19 ед. дорожной техники. </w:t>
      </w:r>
    </w:p>
    <w:p w:rsidR="003A5903" w:rsidRDefault="00265AF6" w:rsidP="00265AF6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01.01.2021 г. </w:t>
      </w:r>
      <w:r w:rsidR="003A5903">
        <w:rPr>
          <w:rFonts w:eastAsia="Calibri"/>
          <w:sz w:val="28"/>
          <w:szCs w:val="28"/>
        </w:rPr>
        <w:t>в титульный список объектов дорожного хозяйства (ОДХ) администрации поселения Вороновское включен 91 объект общей площадью 629 213,00 кв.м.</w:t>
      </w:r>
    </w:p>
    <w:p w:rsidR="003A5903" w:rsidRDefault="003A5903" w:rsidP="00265AF6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На 2021 год запланирован ремонт 2 объектов дорожного хозяйства общей площадь. 10 кв.м.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17"/>
        <w:gridCol w:w="6628"/>
        <w:gridCol w:w="2551"/>
      </w:tblGrid>
      <w:tr w:rsidR="003A5903" w:rsidTr="00265AF6">
        <w:trPr>
          <w:trHeight w:val="481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265AF6" w:rsidRDefault="003A5903">
            <w:pPr>
              <w:jc w:val="center"/>
              <w:rPr>
                <w:b/>
                <w:bCs/>
              </w:rPr>
            </w:pPr>
            <w:r w:rsidRPr="00265AF6">
              <w:rPr>
                <w:b/>
                <w:bCs/>
              </w:rPr>
              <w:t>№ п/п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265AF6" w:rsidRDefault="003A5903">
            <w:pPr>
              <w:jc w:val="center"/>
              <w:rPr>
                <w:b/>
                <w:bCs/>
              </w:rPr>
            </w:pPr>
            <w:r w:rsidRPr="00265AF6">
              <w:rPr>
                <w:b/>
                <w:bCs/>
              </w:rPr>
              <w:t>Адрес объекта (наименование объекта)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Pr="00265AF6" w:rsidRDefault="003A5903">
            <w:pPr>
              <w:jc w:val="center"/>
              <w:rPr>
                <w:b/>
                <w:bCs/>
              </w:rPr>
            </w:pPr>
            <w:r w:rsidRPr="00265AF6">
              <w:rPr>
                <w:b/>
                <w:bCs/>
              </w:rPr>
              <w:t>Потребность в ремонте, кв. м.</w:t>
            </w:r>
          </w:p>
        </w:tc>
      </w:tr>
      <w:tr w:rsidR="003A5903" w:rsidTr="003A5903">
        <w:trPr>
          <w:trHeight w:val="28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Подъездная дорога от д. Новогромово к СНТ Квартет 4 поле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2089,40</w:t>
            </w:r>
          </w:p>
        </w:tc>
      </w:tr>
      <w:tr w:rsidR="003A5903" w:rsidTr="003A5903">
        <w:trPr>
          <w:trHeight w:val="37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03" w:rsidRDefault="00265AF6" w:rsidP="00265AF6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с. Вороново (правая сторона)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8410,60</w:t>
            </w:r>
          </w:p>
        </w:tc>
      </w:tr>
      <w:tr w:rsidR="003A5903" w:rsidTr="003A5903">
        <w:trPr>
          <w:trHeight w:val="371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 w:rsidP="00265AF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03" w:rsidRDefault="003A5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10 500,00</w:t>
            </w:r>
          </w:p>
        </w:tc>
      </w:tr>
    </w:tbl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Мэра г. Москвы в особый период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проводилась обработка дезинфицирующими средств</w:t>
      </w:r>
      <w:r w:rsidR="00265AF6">
        <w:rPr>
          <w:sz w:val="28"/>
          <w:szCs w:val="28"/>
        </w:rPr>
        <w:t xml:space="preserve">ами </w:t>
      </w:r>
      <w:r>
        <w:rPr>
          <w:sz w:val="28"/>
          <w:szCs w:val="28"/>
        </w:rPr>
        <w:t>объектов дорожного хозяйства поселения Вороновское.</w:t>
      </w:r>
    </w:p>
    <w:p w:rsidR="003A5903" w:rsidRPr="00265AF6" w:rsidRDefault="003A5903" w:rsidP="00265AF6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265AF6">
        <w:rPr>
          <w:b/>
          <w:sz w:val="28"/>
          <w:szCs w:val="28"/>
        </w:rPr>
        <w:t>Охрана общественного порядка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</w:t>
      </w:r>
      <w:r w:rsidR="00265AF6">
        <w:rPr>
          <w:sz w:val="28"/>
          <w:szCs w:val="28"/>
        </w:rPr>
        <w:t xml:space="preserve">ения было установлено 70 камер </w:t>
      </w:r>
      <w:r>
        <w:rPr>
          <w:sz w:val="28"/>
          <w:szCs w:val="28"/>
        </w:rPr>
        <w:t>видеонаблюдения, что позволяет вести видеонаблюдение за дворовой территорией и общественным пространством. Все камеры видеонаблюдения сопряжены с программой ЕЦХД.</w:t>
      </w:r>
    </w:p>
    <w:p w:rsidR="003A5903" w:rsidRDefault="003A5903" w:rsidP="003A59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2020г. было проведено:</w:t>
      </w:r>
    </w:p>
    <w:p w:rsidR="003A5903" w:rsidRDefault="003A5903" w:rsidP="003A590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заседаний комиссии по безопасности дорожного движения.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вопросами, были вопросы по обеспечению безопасности пешеходов.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Проведена большая работа по установке на муниципальных дорогах технических средств (дорожных знаков, ИН, нанесение разметки) обеспечивающих безопасность дорожного движения.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рассмотрении Окружной КБДД префектуры ТиНАО г. Москвы было вынесено 12 вопросов, по 5 вопросам было принято положительное решение.</w:t>
      </w:r>
    </w:p>
    <w:p w:rsidR="003A5903" w:rsidRDefault="003A5903" w:rsidP="003A59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Продолжаются работы по оборудованию дорожной сети нового автобусного маршрута № 629 через пос. ЛМС, с. Покровское, д. Ворсино, д. Юдановка. По данному маршруту будет установлено 3 светофорных объекта, будет построено 17 новых остановочных площадок с установкой павильонов ожидания, установка освещения по маршруту более 6 км.</w:t>
      </w:r>
    </w:p>
    <w:p w:rsidR="003A5903" w:rsidRDefault="003A5903" w:rsidP="00265A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заседаний комиссии по чрезвычайным ситуациям и пожарной безопасности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уделялось соблюдению мер пожарной безопасности населения и лицам «группы риска».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установке 104 знаков безопасности на водных объектах.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Бойцами ПСО № 302 на территории поселения в 2020 г. было ликвидировано 61 пожар (АППГ – 52)</w:t>
      </w:r>
    </w:p>
    <w:p w:rsidR="003A5903" w:rsidRDefault="003A5903" w:rsidP="00265A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заседаний постоянно действующей рабочей группы по профилактике терроризма, минимизации и (или) ликвидации последствий его проявлений (ПДРГ)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вопросами были – обеспечение АТЗ на объектах в местах массового пребывания людей (ММПЛ).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2020 году обстановка на территории поселения Вороновское в сфере противодействия терроризму изменений не претерпела. Террористических актов не допущено (АППГ - 0).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Зарегистрировано 0 преступлений террористической направленности (АППГ – 0).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общественно-политических, социально-экономических и иных процессов в 2020 году не выявил на территории поселения факторов, влияющих на развитие ситуации в сфере профилактики терроризма.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2020 году администрацией поселения Вороновское принято 5 муниципальных правовых актов в области профилактики терроризма, направленных на организацию и совершенствование работы по профилактике терроризма, закрепление обязательности исполнения решений ПДРГ, совершенствование организационно-управленческой деятельности комиссий, предупреж</w:t>
      </w:r>
      <w:r w:rsidR="00265AF6">
        <w:rPr>
          <w:sz w:val="28"/>
          <w:szCs w:val="28"/>
        </w:rPr>
        <w:t>дение террористических угроз.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Результат: цели и задачи в области профилактики терроризма выполняются в достаточном объеме и в поставленные сроки, в результате чего на территории поселения не выявлено угроз образующих факторов.</w:t>
      </w:r>
    </w:p>
    <w:p w:rsidR="003A5903" w:rsidRPr="00265AF6" w:rsidRDefault="003A5903" w:rsidP="003A5903">
      <w:pPr>
        <w:ind w:firstLine="567"/>
        <w:jc w:val="center"/>
        <w:rPr>
          <w:b/>
          <w:sz w:val="28"/>
          <w:szCs w:val="28"/>
        </w:rPr>
      </w:pPr>
      <w:r w:rsidRPr="00265AF6">
        <w:rPr>
          <w:b/>
          <w:sz w:val="28"/>
          <w:szCs w:val="28"/>
        </w:rPr>
        <w:t>Воинский учет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Воинский учет граждан запаса и граждан, подлежащих призыву на военную службу, осуществлялся в соответствии с планом на 2020 год.</w:t>
      </w:r>
    </w:p>
    <w:p w:rsidR="003A5903" w:rsidRDefault="00265AF6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граждан</w:t>
      </w:r>
      <w:r w:rsidR="003A5903">
        <w:rPr>
          <w:sz w:val="28"/>
          <w:szCs w:val="28"/>
        </w:rPr>
        <w:t>, состоящих на военно</w:t>
      </w:r>
      <w:r>
        <w:rPr>
          <w:sz w:val="28"/>
          <w:szCs w:val="28"/>
        </w:rPr>
        <w:t xml:space="preserve">м учете по поселению составила </w:t>
      </w:r>
      <w:r w:rsidR="003A5903">
        <w:rPr>
          <w:sz w:val="28"/>
          <w:szCs w:val="28"/>
        </w:rPr>
        <w:t>2027 человек, из них: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Офицера запаса – 193 человек,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Сержанты и солдаты – 1574 человек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Призывной и допризывной молодежи – 260 человек.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весенне-осеннего призыва 2020 года из поселения призвано 18 юношей, </w:t>
      </w:r>
      <w:r w:rsidR="00265AF6">
        <w:rPr>
          <w:sz w:val="28"/>
          <w:szCs w:val="28"/>
        </w:rPr>
        <w:t xml:space="preserve">что составляет 100% выполнения </w:t>
      </w:r>
      <w:r>
        <w:rPr>
          <w:sz w:val="28"/>
          <w:szCs w:val="28"/>
        </w:rPr>
        <w:t>плана.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2020 году проводилась комплексная проверка организации работы участка оповещения и пункта сбора представителям</w:t>
      </w:r>
      <w:r w:rsidR="00265AF6">
        <w:rPr>
          <w:sz w:val="28"/>
          <w:szCs w:val="28"/>
        </w:rPr>
        <w:t>и военкомата и префектуры ТиНАО</w:t>
      </w:r>
      <w:r>
        <w:rPr>
          <w:sz w:val="28"/>
          <w:szCs w:val="28"/>
        </w:rPr>
        <w:t xml:space="preserve"> и вся работа вое</w:t>
      </w:r>
      <w:r w:rsidR="00265AF6">
        <w:rPr>
          <w:sz w:val="28"/>
          <w:szCs w:val="28"/>
        </w:rPr>
        <w:t xml:space="preserve">нно – учётного стола поселения </w:t>
      </w:r>
      <w:r>
        <w:rPr>
          <w:sz w:val="28"/>
          <w:szCs w:val="28"/>
        </w:rPr>
        <w:t>Вороно</w:t>
      </w:r>
      <w:r w:rsidR="00265AF6">
        <w:rPr>
          <w:sz w:val="28"/>
          <w:szCs w:val="28"/>
        </w:rPr>
        <w:t>вское в целом. Работа оценена «</w:t>
      </w:r>
      <w:r>
        <w:rPr>
          <w:sz w:val="28"/>
          <w:szCs w:val="28"/>
        </w:rPr>
        <w:t>удовлетворительн</w:t>
      </w:r>
      <w:r w:rsidR="00265AF6">
        <w:rPr>
          <w:sz w:val="28"/>
          <w:szCs w:val="28"/>
        </w:rPr>
        <w:t>о».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Инспекторы воен</w:t>
      </w:r>
      <w:r w:rsidR="00265AF6">
        <w:rPr>
          <w:sz w:val="28"/>
          <w:szCs w:val="28"/>
        </w:rPr>
        <w:t xml:space="preserve">но-учетного стола осуществляют постоянный контроль </w:t>
      </w:r>
      <w:r>
        <w:rPr>
          <w:sz w:val="28"/>
          <w:szCs w:val="28"/>
        </w:rPr>
        <w:t xml:space="preserve">за состоянием памятников и воинских захоронений, находящихся на территории поселения. </w:t>
      </w:r>
    </w:p>
    <w:p w:rsidR="003A5903" w:rsidRDefault="00265AF6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год ведётся учет предприятий, находящихся на нашей территории. По графику осуществляем </w:t>
      </w:r>
      <w:r w:rsidR="003A5903">
        <w:rPr>
          <w:sz w:val="28"/>
          <w:szCs w:val="28"/>
        </w:rPr>
        <w:t>пр</w:t>
      </w:r>
      <w:r>
        <w:rPr>
          <w:sz w:val="28"/>
          <w:szCs w:val="28"/>
        </w:rPr>
        <w:t xml:space="preserve">оверку ведения воинского учета в организациях и сверку учетных данных граждан, пребывающих в </w:t>
      </w:r>
      <w:r w:rsidR="003A5903">
        <w:rPr>
          <w:sz w:val="28"/>
          <w:szCs w:val="28"/>
        </w:rPr>
        <w:t>запасе.</w:t>
      </w:r>
    </w:p>
    <w:p w:rsidR="003A5903" w:rsidRPr="00265AF6" w:rsidRDefault="003A5903" w:rsidP="003A5903">
      <w:pPr>
        <w:ind w:firstLine="567"/>
        <w:jc w:val="both"/>
        <w:rPr>
          <w:b/>
          <w:sz w:val="28"/>
          <w:szCs w:val="28"/>
        </w:rPr>
      </w:pPr>
      <w:r w:rsidRPr="00265AF6">
        <w:rPr>
          <w:b/>
          <w:sz w:val="28"/>
          <w:szCs w:val="28"/>
        </w:rPr>
        <w:t>Торговля, бытовое обслуживание населения и предпринимательство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2020 году на территории поселения Вороновское продолжают функционировать 47 стационарных объектов торговли, 10 объектов общественного питания, 23 объекта бытового обслуживания.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октябре 2020 года ИП Баскаковой Татьяной Владимировной был открыт торговый комплекс «Софья» по адресу: пос. Вороновское, с. Вороново, д. 114 общей площадью 1958 кв.м.  На 1 этаже комплекса разместился сетевой магазин «Пятерочка», на втором- более 10 арендаторов осуществляют свою торговую деятельность по реализации продовольственных и непродовольственных товаров, функционирует отделение коммерческого банка «Геобанк»,</w:t>
      </w:r>
      <w:r w:rsidR="00265AF6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открыта парикмахерская.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2020 года на территории поселения были открыты 2 сетевых объекта общественного </w:t>
      </w:r>
      <w:r w:rsidR="00265AF6">
        <w:rPr>
          <w:sz w:val="28"/>
          <w:szCs w:val="28"/>
        </w:rPr>
        <w:t xml:space="preserve">питания «Пицца экспресс 24» </w:t>
      </w:r>
      <w:r>
        <w:rPr>
          <w:sz w:val="28"/>
          <w:szCs w:val="28"/>
        </w:rPr>
        <w:t>по адресу: пос. Вороновское, д. Львово, ул. Крутовская, д. 27 и с. Вороново, д. 108Б.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Осенью 2020 года предпринимателем ИП Носачевой Дарьей Дмитриевной был открыт канцелярский магазин «Фил и Элис» по адресу: пос. ЛМС, м-н «Цент</w:t>
      </w:r>
      <w:r w:rsidR="00265AF6">
        <w:rPr>
          <w:sz w:val="28"/>
          <w:szCs w:val="28"/>
        </w:rPr>
        <w:t>ральный», д. 44а.</w:t>
      </w:r>
      <w:r>
        <w:rPr>
          <w:sz w:val="28"/>
          <w:szCs w:val="28"/>
        </w:rPr>
        <w:t xml:space="preserve"> В данном магазине для жителей поселения представлен широкий ассортимент канцелярских товаров и школьных принадлежностей.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шаговой доступности жителей пос. д/о «Вороново» и с. Вороново открыт аптечный пункт ООО «Доктор Фарма» по адресу: с. Вороново, д. 29а. </w:t>
      </w:r>
    </w:p>
    <w:p w:rsidR="003A5903" w:rsidRDefault="003A5903" w:rsidP="00265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размещения нестационарных торговых объектов павильон «Бытовые услуги» по ремонту сотовых телефонов, часов, ювелирных изделий размещен по адресу: пос. Вороновское, пос. ЛМС, м-н «Центральный», д. 7. В настоящее время ведется работа по его открытию для функционирования. </w:t>
      </w:r>
    </w:p>
    <w:p w:rsidR="003A5903" w:rsidRPr="00265AF6" w:rsidRDefault="003A5903" w:rsidP="003A5903">
      <w:pPr>
        <w:ind w:firstLine="567"/>
        <w:jc w:val="center"/>
        <w:rPr>
          <w:b/>
          <w:bCs/>
          <w:sz w:val="28"/>
          <w:szCs w:val="28"/>
        </w:rPr>
      </w:pPr>
      <w:r w:rsidRPr="00265AF6">
        <w:rPr>
          <w:b/>
          <w:bCs/>
          <w:sz w:val="28"/>
          <w:szCs w:val="28"/>
        </w:rPr>
        <w:t>Социальное развитие</w:t>
      </w:r>
    </w:p>
    <w:p w:rsidR="003A5903" w:rsidRDefault="003A5903" w:rsidP="00265AF6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</w:t>
      </w:r>
      <w:r w:rsidR="00265AF6">
        <w:rPr>
          <w:sz w:val="28"/>
          <w:szCs w:val="28"/>
        </w:rPr>
        <w:t xml:space="preserve">и поселения зарегистрировано 12256 человека из них дети до 18 лет – 2 570 </w:t>
      </w:r>
      <w:r>
        <w:rPr>
          <w:sz w:val="28"/>
          <w:szCs w:val="28"/>
        </w:rPr>
        <w:t>человек</w:t>
      </w:r>
    </w:p>
    <w:p w:rsidR="003A5903" w:rsidRDefault="003A5903" w:rsidP="00F501B2">
      <w:pPr>
        <w:pStyle w:val="a5"/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опекой находятся - </w:t>
      </w:r>
      <w:r>
        <w:rPr>
          <w:b/>
          <w:sz w:val="28"/>
          <w:szCs w:val="28"/>
        </w:rPr>
        <w:t>27 детей в 14 семьях.;</w:t>
      </w:r>
    </w:p>
    <w:p w:rsidR="003A5903" w:rsidRDefault="003A5903" w:rsidP="00F501B2">
      <w:pPr>
        <w:pStyle w:val="a5"/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Детей инвалидов - 53 человека;</w:t>
      </w:r>
    </w:p>
    <w:p w:rsidR="003A5903" w:rsidRDefault="003A5903" w:rsidP="00F501B2">
      <w:pPr>
        <w:pStyle w:val="a5"/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Многодетных семей -82;</w:t>
      </w:r>
    </w:p>
    <w:p w:rsidR="003A5903" w:rsidRDefault="003A5903" w:rsidP="00F501B2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Трудоспособное население: </w:t>
      </w:r>
    </w:p>
    <w:p w:rsidR="003A5903" w:rsidRDefault="00F501B2" w:rsidP="00F501B2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– 3165 человек, мужчины - 3209 </w:t>
      </w:r>
      <w:r w:rsidR="003A5903">
        <w:rPr>
          <w:sz w:val="28"/>
          <w:szCs w:val="28"/>
        </w:rPr>
        <w:t>человек</w:t>
      </w:r>
    </w:p>
    <w:p w:rsidR="003A5903" w:rsidRDefault="003A5903" w:rsidP="00F501B2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Нетрудоспособное население:</w:t>
      </w:r>
    </w:p>
    <w:p w:rsidR="003A5903" w:rsidRDefault="00F501B2" w:rsidP="00F501B2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- 2310 человек, мужчины - </w:t>
      </w:r>
      <w:r w:rsidR="003A5903">
        <w:rPr>
          <w:sz w:val="28"/>
          <w:szCs w:val="28"/>
        </w:rPr>
        <w:t>1109 человек</w:t>
      </w:r>
    </w:p>
    <w:p w:rsidR="003A5903" w:rsidRDefault="003A5903" w:rsidP="00F501B2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ВОВ - 4 человека; </w:t>
      </w:r>
    </w:p>
    <w:p w:rsidR="003A5903" w:rsidRDefault="003A5903" w:rsidP="00F501B2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несовершеннолетние узники - 7 человек;</w:t>
      </w:r>
    </w:p>
    <w:p w:rsidR="003A5903" w:rsidRDefault="003A5903" w:rsidP="00F501B2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труженики тыла – 55 человек;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администрацией поселения уделяется льготной категории граждан, проживающих на территории поселения</w:t>
      </w:r>
      <w:r w:rsidR="00F501B2">
        <w:rPr>
          <w:sz w:val="28"/>
          <w:szCs w:val="28"/>
        </w:rPr>
        <w:t>.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 2020 год 5 жителей поселен</w:t>
      </w:r>
      <w:r w:rsidR="00F501B2">
        <w:rPr>
          <w:sz w:val="28"/>
          <w:szCs w:val="28"/>
        </w:rPr>
        <w:t xml:space="preserve">ия отметили 90-летний юбилей, </w:t>
      </w:r>
      <w:r>
        <w:rPr>
          <w:sz w:val="28"/>
          <w:szCs w:val="28"/>
        </w:rPr>
        <w:t>95 летний юбилей отпраздновали 3 человека.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Активную позицию занимает Сов</w:t>
      </w:r>
      <w:r w:rsidR="00F501B2">
        <w:rPr>
          <w:sz w:val="28"/>
          <w:szCs w:val="28"/>
        </w:rPr>
        <w:t xml:space="preserve">ет ветеранов под руководством </w:t>
      </w:r>
      <w:r>
        <w:rPr>
          <w:sz w:val="28"/>
          <w:szCs w:val="28"/>
        </w:rPr>
        <w:t>Туришина Александра Петровича.</w:t>
      </w:r>
    </w:p>
    <w:p w:rsidR="003A5903" w:rsidRDefault="00F501B2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Ветеранам </w:t>
      </w:r>
      <w:r w:rsidR="003A5903">
        <w:rPr>
          <w:sz w:val="28"/>
          <w:szCs w:val="28"/>
        </w:rPr>
        <w:t xml:space="preserve">поселения в связи с 75-летием Победы в ВОВ </w:t>
      </w:r>
      <w:r>
        <w:rPr>
          <w:sz w:val="28"/>
          <w:szCs w:val="28"/>
        </w:rPr>
        <w:t xml:space="preserve">были вручены Юбилейные медали, </w:t>
      </w:r>
      <w:r w:rsidR="003A5903">
        <w:rPr>
          <w:sz w:val="28"/>
          <w:szCs w:val="28"/>
        </w:rPr>
        <w:t>произведены денежные выплаты и вручены продуктовые наборы.</w:t>
      </w:r>
    </w:p>
    <w:p w:rsidR="003A5903" w:rsidRDefault="003A5903" w:rsidP="00F501B2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введёнными ограничениями, мероприятие посвященное празднику «День семьи любви и верности», чествование семейных пар прожившие в браке 50,55,60 и 65 лет, прошло в новом формате. Поздравление юбиляров было проведено в домашней обстановке. </w:t>
      </w:r>
    </w:p>
    <w:p w:rsidR="003A5903" w:rsidRDefault="003A5903" w:rsidP="00F501B2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Вороновское расположены такие социальные объекты как ГБОУ «Школа № 2073», ГБУЗ «Вороновская больница ДЗМ», ГБУДО «Вороновская школа искусств», Клиентская служба Вороновское.</w:t>
      </w:r>
    </w:p>
    <w:p w:rsidR="003A5903" w:rsidRDefault="003A5903" w:rsidP="00F501B2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Для организации досуга и обеспечения жителей поселения услугами организаций культуры и спорта на территории поселения </w:t>
      </w:r>
      <w:r>
        <w:rPr>
          <w:bCs/>
          <w:sz w:val="28"/>
          <w:szCs w:val="28"/>
        </w:rPr>
        <w:t xml:space="preserve">действуют два </w:t>
      </w:r>
      <w:r>
        <w:rPr>
          <w:bCs/>
          <w:sz w:val="28"/>
          <w:szCs w:val="28"/>
        </w:rPr>
        <w:lastRenderedPageBreak/>
        <w:t>муниципальных бюджетных учреждения: МБУ «Дом культуры «Дружба» - и МБУ «Спортивный комплекс «Вороново».</w:t>
      </w:r>
    </w:p>
    <w:p w:rsidR="003A5903" w:rsidRDefault="003A5903" w:rsidP="003A590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«ДК «Дружба».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F501B2">
        <w:rPr>
          <w:bCs/>
          <w:sz w:val="28"/>
          <w:szCs w:val="28"/>
        </w:rPr>
        <w:t>С середины марта 2020 года МБУ «ДК «Дружба» осуществлял свою деятельность в непривычном для себя формате. В связи с этим не все намеченные мероприятия (особенно массовые) удалось организовать для населения, а также с середины марта не смогли продолжить свою работу и клубные формирования Дома культуры.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F501B2">
        <w:rPr>
          <w:bCs/>
          <w:sz w:val="28"/>
          <w:szCs w:val="28"/>
        </w:rPr>
        <w:t>С апреля месяца 2020 года сотрудниками ДК формат мероприятий был изменен и адаптирован для публикации во всех информационных ресурсах ДК. Сотрудники методического кабинета освоили ряд для себя новых технических программ для того, чтобы смонтировать и оформить мероприятие к выпуску в социальные сети. Стоит отметить, что в такой сложной ситуации сотрудники, руководители и участники творческих коллективов проявили себя как один отлаженный механизм. Находясь в домашних условиях участники коллективов продолжали самостоятельно заниматься, отсылать нам снятые ролики из которых в последствии и со</w:t>
      </w:r>
      <w:r w:rsidR="00F501B2">
        <w:rPr>
          <w:bCs/>
          <w:sz w:val="28"/>
          <w:szCs w:val="28"/>
        </w:rPr>
        <w:t xml:space="preserve">здавались наши мероприятия (к </w:t>
      </w:r>
      <w:r w:rsidRPr="00F501B2">
        <w:rPr>
          <w:bCs/>
          <w:sz w:val="28"/>
          <w:szCs w:val="28"/>
        </w:rPr>
        <w:t>9 мая, ко Дню Соседей, ко Дню защиты детей, ко Дню памяти и скор</w:t>
      </w:r>
      <w:r w:rsidR="00F501B2">
        <w:rPr>
          <w:bCs/>
          <w:sz w:val="28"/>
          <w:szCs w:val="28"/>
        </w:rPr>
        <w:t>би, ко Дню России, ко Дню любви</w:t>
      </w:r>
      <w:r w:rsidRPr="00F501B2">
        <w:rPr>
          <w:bCs/>
          <w:sz w:val="28"/>
          <w:szCs w:val="28"/>
        </w:rPr>
        <w:t>, семьи и верности, ко дню по</w:t>
      </w:r>
      <w:r w:rsidR="00F501B2">
        <w:rPr>
          <w:bCs/>
          <w:sz w:val="28"/>
          <w:szCs w:val="28"/>
        </w:rPr>
        <w:t>жилого человека, ко Дню Матери).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F501B2">
        <w:rPr>
          <w:b/>
          <w:sz w:val="28"/>
          <w:szCs w:val="28"/>
        </w:rPr>
        <w:t>За это время мы не потеряли связь с участниками проекта «Московское долголетие»</w:t>
      </w:r>
      <w:r w:rsidR="00F501B2">
        <w:rPr>
          <w:b/>
          <w:sz w:val="28"/>
          <w:szCs w:val="28"/>
        </w:rPr>
        <w:t xml:space="preserve"> </w:t>
      </w:r>
      <w:r w:rsidRPr="00F501B2">
        <w:rPr>
          <w:b/>
          <w:sz w:val="28"/>
          <w:szCs w:val="28"/>
        </w:rPr>
        <w:t>-</w:t>
      </w:r>
      <w:r w:rsidRPr="00F501B2">
        <w:rPr>
          <w:bCs/>
          <w:sz w:val="28"/>
          <w:szCs w:val="28"/>
        </w:rPr>
        <w:t xml:space="preserve"> пожилыми людьми. Находясь дома, они также занимались, высылали нам ролики с номерами и рассказывали о своих увлечениях. У нас вышел цикл программ в рубрике «Мир наших увлечений». Мы надеемся, что такими программами мы смогли помочь людям, отвлечь от проблем и показать, что, даже находясь дома можно с пользой проводить время.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F501B2">
        <w:rPr>
          <w:bCs/>
          <w:sz w:val="28"/>
          <w:szCs w:val="28"/>
        </w:rPr>
        <w:t xml:space="preserve">В 2020году мы продолжили проводить Фестивали и тематические концерты:  16 февраля 2020 года в </w:t>
      </w:r>
      <w:bookmarkStart w:id="1" w:name="_Hlk59106276"/>
      <w:bookmarkStart w:id="2" w:name="_Hlk59106632"/>
      <w:r w:rsidRPr="00F501B2">
        <w:rPr>
          <w:bCs/>
          <w:sz w:val="28"/>
          <w:szCs w:val="28"/>
          <w:lang w:val="en-US"/>
        </w:rPr>
        <w:t>OFFLINE</w:t>
      </w:r>
      <w:bookmarkEnd w:id="1"/>
      <w:r w:rsidRPr="00F501B2">
        <w:rPr>
          <w:bCs/>
          <w:sz w:val="28"/>
          <w:szCs w:val="28"/>
        </w:rPr>
        <w:t xml:space="preserve"> формате </w:t>
      </w:r>
      <w:bookmarkEnd w:id="2"/>
      <w:r w:rsidRPr="00F501B2">
        <w:rPr>
          <w:bCs/>
          <w:sz w:val="28"/>
          <w:szCs w:val="28"/>
          <w:lang w:val="en-US"/>
        </w:rPr>
        <w:t>V</w:t>
      </w:r>
      <w:r w:rsidRPr="00F501B2">
        <w:rPr>
          <w:bCs/>
          <w:sz w:val="28"/>
          <w:szCs w:val="28"/>
        </w:rPr>
        <w:t xml:space="preserve"> Открытый фестиваль солдатской песни «Песня в солдатской шинели», в рамках Музыкального фестиваля «Новая Москва-2020»; 12 июня 2020года </w:t>
      </w:r>
      <w:bookmarkStart w:id="3" w:name="_Hlk59101410"/>
      <w:r w:rsidRPr="00F501B2">
        <w:rPr>
          <w:bCs/>
          <w:sz w:val="28"/>
          <w:szCs w:val="28"/>
        </w:rPr>
        <w:t xml:space="preserve">в </w:t>
      </w:r>
      <w:r w:rsidRPr="00F501B2">
        <w:rPr>
          <w:bCs/>
          <w:sz w:val="28"/>
          <w:szCs w:val="28"/>
          <w:lang w:val="en-US"/>
        </w:rPr>
        <w:t>ONLINE</w:t>
      </w:r>
      <w:r w:rsidRPr="00F501B2">
        <w:rPr>
          <w:bCs/>
          <w:sz w:val="28"/>
          <w:szCs w:val="28"/>
        </w:rPr>
        <w:t xml:space="preserve"> формате Открытый заочный фестиваль </w:t>
      </w:r>
      <w:bookmarkEnd w:id="3"/>
      <w:r w:rsidRPr="00F501B2">
        <w:rPr>
          <w:bCs/>
          <w:sz w:val="28"/>
          <w:szCs w:val="28"/>
        </w:rPr>
        <w:t xml:space="preserve">творчества «Славься, моя Россия!»; 26 июня 2020 года в </w:t>
      </w:r>
      <w:bookmarkStart w:id="4" w:name="_Hlk59102282"/>
      <w:bookmarkStart w:id="5" w:name="_Hlk59101594"/>
      <w:bookmarkStart w:id="6" w:name="_Hlk59102899"/>
      <w:r w:rsidRPr="00F501B2">
        <w:rPr>
          <w:bCs/>
          <w:sz w:val="28"/>
          <w:szCs w:val="28"/>
          <w:lang w:val="en-US"/>
        </w:rPr>
        <w:t>ONLINE</w:t>
      </w:r>
      <w:bookmarkEnd w:id="4"/>
      <w:r w:rsidRPr="00F501B2">
        <w:rPr>
          <w:bCs/>
          <w:sz w:val="28"/>
          <w:szCs w:val="28"/>
        </w:rPr>
        <w:t xml:space="preserve"> формате</w:t>
      </w:r>
      <w:bookmarkEnd w:id="5"/>
      <w:r w:rsidRPr="00F501B2">
        <w:rPr>
          <w:bCs/>
          <w:sz w:val="28"/>
          <w:szCs w:val="28"/>
        </w:rPr>
        <w:t xml:space="preserve"> </w:t>
      </w:r>
      <w:bookmarkEnd w:id="6"/>
      <w:r w:rsidRPr="00F501B2">
        <w:rPr>
          <w:bCs/>
          <w:sz w:val="28"/>
          <w:szCs w:val="28"/>
          <w:lang w:val="en-US"/>
        </w:rPr>
        <w:t>III</w:t>
      </w:r>
      <w:r w:rsidRPr="00F501B2">
        <w:rPr>
          <w:bCs/>
          <w:sz w:val="28"/>
          <w:szCs w:val="28"/>
        </w:rPr>
        <w:t xml:space="preserve"> Открытый заочный фестиваль молодежного искусства «Созвездие талантов» , посвященный дню Молодежи; 24 октября 2020года Тематическая программа «Праздник Белых Журавлей» в рамках проведения Музыкального фестиваля «Новая Москва-2020-21» в </w:t>
      </w:r>
      <w:r w:rsidRPr="00F501B2">
        <w:rPr>
          <w:bCs/>
          <w:sz w:val="28"/>
          <w:szCs w:val="28"/>
          <w:lang w:val="en-US"/>
        </w:rPr>
        <w:t>ONLINE</w:t>
      </w:r>
      <w:r w:rsidRPr="00F501B2">
        <w:rPr>
          <w:bCs/>
          <w:sz w:val="28"/>
          <w:szCs w:val="28"/>
        </w:rPr>
        <w:t xml:space="preserve"> формате. В каждом из этих мероприятий участвовало не менее 30 коллективов от учреждений культуры ТиНАО и старой Москвы.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F501B2">
        <w:rPr>
          <w:bCs/>
          <w:sz w:val="28"/>
          <w:szCs w:val="28"/>
        </w:rPr>
        <w:t>Продолжая тему Фестивалей, хочется отметить участие и победу творческих коллективов ДК «Дружба» в Международных, Всероссийских и Региональных конкурсах и фести</w:t>
      </w:r>
      <w:r w:rsidR="00F501B2">
        <w:rPr>
          <w:bCs/>
          <w:sz w:val="28"/>
          <w:szCs w:val="28"/>
        </w:rPr>
        <w:t>валях: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F501B2">
        <w:rPr>
          <w:bCs/>
          <w:sz w:val="28"/>
          <w:szCs w:val="28"/>
        </w:rPr>
        <w:t xml:space="preserve">Май 2020г. – </w:t>
      </w:r>
      <w:r w:rsidRPr="00F501B2">
        <w:rPr>
          <w:bCs/>
          <w:sz w:val="28"/>
          <w:szCs w:val="28"/>
          <w:lang w:val="en-US"/>
        </w:rPr>
        <w:t>ONLINE</w:t>
      </w:r>
      <w:r w:rsidRPr="00F501B2">
        <w:rPr>
          <w:bCs/>
          <w:sz w:val="28"/>
          <w:szCs w:val="28"/>
        </w:rPr>
        <w:t xml:space="preserve">- </w:t>
      </w:r>
      <w:r w:rsidRPr="00F501B2">
        <w:rPr>
          <w:bCs/>
          <w:sz w:val="28"/>
          <w:szCs w:val="28"/>
          <w:lang w:val="en-US"/>
        </w:rPr>
        <w:t>II</w:t>
      </w:r>
      <w:r w:rsidRPr="00F501B2">
        <w:rPr>
          <w:bCs/>
          <w:sz w:val="28"/>
          <w:szCs w:val="28"/>
        </w:rPr>
        <w:t xml:space="preserve"> Всероссийский фестиваль-конкурс многожанрового искусства «Почувствуй успех на расстоянии»</w:t>
      </w:r>
      <w:r w:rsidR="00F501B2" w:rsidRPr="00F501B2">
        <w:rPr>
          <w:bCs/>
          <w:sz w:val="28"/>
          <w:szCs w:val="28"/>
        </w:rPr>
        <w:t xml:space="preserve"> </w:t>
      </w:r>
      <w:r w:rsidRPr="00F501B2">
        <w:rPr>
          <w:bCs/>
          <w:sz w:val="28"/>
          <w:szCs w:val="28"/>
        </w:rPr>
        <w:t xml:space="preserve">- </w:t>
      </w:r>
      <w:bookmarkStart w:id="7" w:name="_Hlk59102342"/>
      <w:r w:rsidRPr="00F501B2">
        <w:rPr>
          <w:bCs/>
          <w:sz w:val="28"/>
          <w:szCs w:val="28"/>
        </w:rPr>
        <w:t>Ведущие творческие коллективы г. Москвы хореографический ансамбль «Чародеи» и танцевальный коллектив «Калинка»</w:t>
      </w:r>
      <w:r w:rsidR="00F501B2">
        <w:rPr>
          <w:bCs/>
          <w:sz w:val="28"/>
          <w:szCs w:val="28"/>
        </w:rPr>
        <w:t xml:space="preserve"> </w:t>
      </w:r>
      <w:r w:rsidRPr="00F501B2">
        <w:rPr>
          <w:bCs/>
          <w:sz w:val="28"/>
          <w:szCs w:val="28"/>
        </w:rPr>
        <w:t xml:space="preserve">- Лауреаты </w:t>
      </w:r>
      <w:r w:rsidRPr="00F501B2">
        <w:rPr>
          <w:bCs/>
          <w:sz w:val="28"/>
          <w:szCs w:val="28"/>
          <w:lang w:val="en-US"/>
        </w:rPr>
        <w:t>I</w:t>
      </w:r>
      <w:r w:rsidRPr="00F501B2">
        <w:rPr>
          <w:bCs/>
          <w:sz w:val="28"/>
          <w:szCs w:val="28"/>
        </w:rPr>
        <w:t xml:space="preserve"> степени;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bookmarkStart w:id="8" w:name="_Hlk59102379"/>
      <w:bookmarkEnd w:id="7"/>
      <w:r w:rsidRPr="00F501B2">
        <w:rPr>
          <w:bCs/>
          <w:sz w:val="28"/>
          <w:szCs w:val="28"/>
        </w:rPr>
        <w:lastRenderedPageBreak/>
        <w:t xml:space="preserve">-май 2020г. – </w:t>
      </w:r>
      <w:r w:rsidRPr="00F501B2">
        <w:rPr>
          <w:bCs/>
          <w:sz w:val="28"/>
          <w:szCs w:val="28"/>
          <w:lang w:val="en-US"/>
        </w:rPr>
        <w:t>ONLINE</w:t>
      </w:r>
      <w:r w:rsidRPr="00F501B2">
        <w:rPr>
          <w:bCs/>
          <w:sz w:val="28"/>
          <w:szCs w:val="28"/>
        </w:rPr>
        <w:t>- Международный творческий конкурс «Искусство миру»</w:t>
      </w:r>
      <w:r w:rsidR="00F501B2">
        <w:rPr>
          <w:bCs/>
          <w:sz w:val="28"/>
          <w:szCs w:val="28"/>
        </w:rPr>
        <w:t xml:space="preserve"> </w:t>
      </w:r>
      <w:r w:rsidRPr="00F501B2">
        <w:rPr>
          <w:bCs/>
          <w:sz w:val="28"/>
          <w:szCs w:val="28"/>
        </w:rPr>
        <w:t>- Ведущие творческие коллективы г. Москвы хореографический ансамбль «Чародеи» и танцевальный коллектив «Калинка»</w:t>
      </w:r>
      <w:r w:rsidR="00F501B2">
        <w:rPr>
          <w:bCs/>
          <w:sz w:val="28"/>
          <w:szCs w:val="28"/>
        </w:rPr>
        <w:t xml:space="preserve"> </w:t>
      </w:r>
      <w:r w:rsidRPr="00F501B2">
        <w:rPr>
          <w:bCs/>
          <w:sz w:val="28"/>
          <w:szCs w:val="28"/>
        </w:rPr>
        <w:t xml:space="preserve">- Лауреаты </w:t>
      </w:r>
      <w:r w:rsidRPr="00F501B2">
        <w:rPr>
          <w:bCs/>
          <w:sz w:val="28"/>
          <w:szCs w:val="28"/>
          <w:lang w:val="en-US"/>
        </w:rPr>
        <w:t>I</w:t>
      </w:r>
      <w:r w:rsidRPr="00F501B2">
        <w:rPr>
          <w:bCs/>
          <w:sz w:val="28"/>
          <w:szCs w:val="28"/>
        </w:rPr>
        <w:t xml:space="preserve"> и </w:t>
      </w:r>
      <w:r w:rsidRPr="00F501B2">
        <w:rPr>
          <w:bCs/>
          <w:sz w:val="28"/>
          <w:szCs w:val="28"/>
          <w:lang w:val="en-US"/>
        </w:rPr>
        <w:t>II</w:t>
      </w:r>
      <w:r w:rsidRPr="00F501B2">
        <w:rPr>
          <w:bCs/>
          <w:sz w:val="28"/>
          <w:szCs w:val="28"/>
        </w:rPr>
        <w:t xml:space="preserve"> степени;</w:t>
      </w:r>
      <w:bookmarkEnd w:id="8"/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bookmarkStart w:id="9" w:name="_Hlk59102501"/>
      <w:r w:rsidRPr="00F501B2">
        <w:rPr>
          <w:bCs/>
          <w:sz w:val="28"/>
          <w:szCs w:val="28"/>
        </w:rPr>
        <w:t xml:space="preserve">-май 2020г. – </w:t>
      </w:r>
      <w:r w:rsidRPr="00F501B2">
        <w:rPr>
          <w:bCs/>
          <w:sz w:val="28"/>
          <w:szCs w:val="28"/>
          <w:lang w:val="en-US"/>
        </w:rPr>
        <w:t>ONLINE</w:t>
      </w:r>
      <w:r w:rsidRPr="00F501B2">
        <w:rPr>
          <w:bCs/>
          <w:sz w:val="28"/>
          <w:szCs w:val="28"/>
        </w:rPr>
        <w:t xml:space="preserve">- </w:t>
      </w:r>
      <w:r w:rsidRPr="00F501B2">
        <w:rPr>
          <w:bCs/>
          <w:sz w:val="28"/>
          <w:szCs w:val="28"/>
          <w:lang w:val="en-US"/>
        </w:rPr>
        <w:t>III</w:t>
      </w:r>
      <w:r w:rsidRPr="00F501B2">
        <w:rPr>
          <w:bCs/>
          <w:sz w:val="28"/>
          <w:szCs w:val="28"/>
        </w:rPr>
        <w:t xml:space="preserve"> Международный конкурс хореографического искусства «Ритмы горизонта»</w:t>
      </w:r>
      <w:r w:rsidR="00F501B2">
        <w:rPr>
          <w:bCs/>
          <w:sz w:val="28"/>
          <w:szCs w:val="28"/>
        </w:rPr>
        <w:t xml:space="preserve"> </w:t>
      </w:r>
      <w:r w:rsidRPr="00F501B2">
        <w:rPr>
          <w:bCs/>
          <w:sz w:val="28"/>
          <w:szCs w:val="28"/>
        </w:rPr>
        <w:t>- Ведущие творческие коллективы г. Москвы хореографический ансамбль «Чародеи» и танцевальный коллектив «Калинка»</w:t>
      </w:r>
      <w:r w:rsidR="00F501B2">
        <w:rPr>
          <w:bCs/>
          <w:sz w:val="28"/>
          <w:szCs w:val="28"/>
        </w:rPr>
        <w:t xml:space="preserve"> </w:t>
      </w:r>
      <w:r w:rsidRPr="00F501B2">
        <w:rPr>
          <w:bCs/>
          <w:sz w:val="28"/>
          <w:szCs w:val="28"/>
        </w:rPr>
        <w:t xml:space="preserve">- Лауреаты </w:t>
      </w:r>
      <w:r w:rsidRPr="00F501B2">
        <w:rPr>
          <w:bCs/>
          <w:sz w:val="28"/>
          <w:szCs w:val="28"/>
          <w:lang w:val="en-US"/>
        </w:rPr>
        <w:t>I</w:t>
      </w:r>
      <w:r w:rsidRPr="00F501B2">
        <w:rPr>
          <w:bCs/>
          <w:sz w:val="28"/>
          <w:szCs w:val="28"/>
        </w:rPr>
        <w:t xml:space="preserve"> и </w:t>
      </w:r>
      <w:r w:rsidRPr="00F501B2">
        <w:rPr>
          <w:bCs/>
          <w:sz w:val="28"/>
          <w:szCs w:val="28"/>
          <w:lang w:val="en-US"/>
        </w:rPr>
        <w:t>II</w:t>
      </w:r>
      <w:r w:rsidRPr="00F501B2">
        <w:rPr>
          <w:bCs/>
          <w:sz w:val="28"/>
          <w:szCs w:val="28"/>
        </w:rPr>
        <w:t xml:space="preserve"> степени;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bookmarkStart w:id="10" w:name="_Hlk59105371"/>
      <w:r w:rsidRPr="00F501B2">
        <w:rPr>
          <w:bCs/>
          <w:sz w:val="28"/>
          <w:szCs w:val="28"/>
        </w:rPr>
        <w:t xml:space="preserve">-май 2020г. – </w:t>
      </w:r>
      <w:r w:rsidRPr="00F501B2">
        <w:rPr>
          <w:bCs/>
          <w:sz w:val="28"/>
          <w:szCs w:val="28"/>
          <w:lang w:val="en-US"/>
        </w:rPr>
        <w:t>ONLINE</w:t>
      </w:r>
      <w:r w:rsidRPr="00F501B2">
        <w:rPr>
          <w:bCs/>
          <w:sz w:val="28"/>
          <w:szCs w:val="28"/>
        </w:rPr>
        <w:t xml:space="preserve">- </w:t>
      </w:r>
      <w:r w:rsidRPr="00F501B2">
        <w:rPr>
          <w:bCs/>
          <w:sz w:val="28"/>
          <w:szCs w:val="28"/>
          <w:lang w:val="en-US"/>
        </w:rPr>
        <w:t>X</w:t>
      </w:r>
      <w:r w:rsidRPr="00F501B2">
        <w:rPr>
          <w:bCs/>
          <w:sz w:val="28"/>
          <w:szCs w:val="28"/>
        </w:rPr>
        <w:t xml:space="preserve"> Международный конкурс музыкального художественного творчества «</w:t>
      </w:r>
      <w:r w:rsidRPr="00F501B2">
        <w:rPr>
          <w:bCs/>
          <w:sz w:val="28"/>
          <w:szCs w:val="28"/>
          <w:lang w:val="en-US"/>
        </w:rPr>
        <w:t>START</w:t>
      </w:r>
      <w:r w:rsidRPr="00F501B2">
        <w:rPr>
          <w:bCs/>
          <w:sz w:val="28"/>
          <w:szCs w:val="28"/>
        </w:rPr>
        <w:t>-МАСТЕРА &amp; ТАЛАНТЫ»</w:t>
      </w:r>
      <w:r w:rsidR="00F501B2">
        <w:rPr>
          <w:bCs/>
          <w:sz w:val="28"/>
          <w:szCs w:val="28"/>
        </w:rPr>
        <w:t xml:space="preserve"> </w:t>
      </w:r>
      <w:r w:rsidRPr="00F501B2">
        <w:rPr>
          <w:bCs/>
          <w:sz w:val="28"/>
          <w:szCs w:val="28"/>
        </w:rPr>
        <w:t>- Ведущие творческие коллективы г. Москвы хореографический ансамбль «Чародеи» и танцевальный коллектив «Калинка»</w:t>
      </w:r>
      <w:r w:rsidR="00F501B2">
        <w:rPr>
          <w:bCs/>
          <w:sz w:val="28"/>
          <w:szCs w:val="28"/>
        </w:rPr>
        <w:t xml:space="preserve"> </w:t>
      </w:r>
      <w:r w:rsidRPr="00F501B2">
        <w:rPr>
          <w:bCs/>
          <w:sz w:val="28"/>
          <w:szCs w:val="28"/>
        </w:rPr>
        <w:t xml:space="preserve">- Лауреаты </w:t>
      </w:r>
      <w:r w:rsidRPr="00F501B2">
        <w:rPr>
          <w:bCs/>
          <w:sz w:val="28"/>
          <w:szCs w:val="28"/>
          <w:lang w:val="en-US"/>
        </w:rPr>
        <w:t>I</w:t>
      </w:r>
      <w:r w:rsidRPr="00F501B2">
        <w:rPr>
          <w:bCs/>
          <w:sz w:val="28"/>
          <w:szCs w:val="28"/>
        </w:rPr>
        <w:t xml:space="preserve"> и </w:t>
      </w:r>
      <w:r w:rsidRPr="00F501B2">
        <w:rPr>
          <w:bCs/>
          <w:sz w:val="28"/>
          <w:szCs w:val="28"/>
          <w:lang w:val="en-US"/>
        </w:rPr>
        <w:t>II</w:t>
      </w:r>
      <w:r w:rsidRPr="00F501B2">
        <w:rPr>
          <w:bCs/>
          <w:sz w:val="28"/>
          <w:szCs w:val="28"/>
        </w:rPr>
        <w:t xml:space="preserve"> степени;</w:t>
      </w:r>
    </w:p>
    <w:bookmarkEnd w:id="10"/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F501B2">
        <w:rPr>
          <w:bCs/>
          <w:sz w:val="28"/>
          <w:szCs w:val="28"/>
        </w:rPr>
        <w:t xml:space="preserve">-сентябрь 2020г. – </w:t>
      </w:r>
      <w:r w:rsidRPr="00F501B2">
        <w:rPr>
          <w:bCs/>
          <w:sz w:val="28"/>
          <w:szCs w:val="28"/>
          <w:lang w:val="en-US"/>
        </w:rPr>
        <w:t>ONLINE</w:t>
      </w:r>
      <w:r w:rsidRPr="00F501B2">
        <w:rPr>
          <w:bCs/>
          <w:sz w:val="28"/>
          <w:szCs w:val="28"/>
        </w:rPr>
        <w:t xml:space="preserve">- </w:t>
      </w:r>
      <w:r w:rsidRPr="00F501B2">
        <w:rPr>
          <w:bCs/>
          <w:sz w:val="28"/>
          <w:szCs w:val="28"/>
          <w:lang w:val="en-US"/>
        </w:rPr>
        <w:t>I</w:t>
      </w:r>
      <w:r w:rsidRPr="00F501B2">
        <w:rPr>
          <w:bCs/>
          <w:sz w:val="28"/>
          <w:szCs w:val="28"/>
        </w:rPr>
        <w:t xml:space="preserve"> Международный конкурс музыкально- художественного творчества «АРТЛАНДИЯ -СТРАНА ЧУДЕС»</w:t>
      </w:r>
      <w:r w:rsidR="00F501B2">
        <w:rPr>
          <w:bCs/>
          <w:sz w:val="28"/>
          <w:szCs w:val="28"/>
        </w:rPr>
        <w:t xml:space="preserve"> </w:t>
      </w:r>
      <w:r w:rsidRPr="00F501B2">
        <w:rPr>
          <w:bCs/>
          <w:sz w:val="28"/>
          <w:szCs w:val="28"/>
        </w:rPr>
        <w:t>- Ведущий творческий коллектив г. Москвы танцевальный коллектив «Калинка «группа «Ладушки»</w:t>
      </w:r>
      <w:r w:rsidR="00F501B2">
        <w:rPr>
          <w:bCs/>
          <w:sz w:val="28"/>
          <w:szCs w:val="28"/>
        </w:rPr>
        <w:t xml:space="preserve"> </w:t>
      </w:r>
      <w:r w:rsidRPr="00F501B2">
        <w:rPr>
          <w:bCs/>
          <w:sz w:val="28"/>
          <w:szCs w:val="28"/>
        </w:rPr>
        <w:t xml:space="preserve">- Лауреат </w:t>
      </w:r>
      <w:r w:rsidRPr="00F501B2">
        <w:rPr>
          <w:bCs/>
          <w:sz w:val="28"/>
          <w:szCs w:val="28"/>
          <w:lang w:val="en-US"/>
        </w:rPr>
        <w:t>I</w:t>
      </w:r>
      <w:r w:rsidRPr="00F501B2">
        <w:rPr>
          <w:bCs/>
          <w:sz w:val="28"/>
          <w:szCs w:val="28"/>
        </w:rPr>
        <w:t xml:space="preserve"> степени;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F501B2">
        <w:rPr>
          <w:bCs/>
          <w:sz w:val="28"/>
          <w:szCs w:val="28"/>
        </w:rPr>
        <w:t xml:space="preserve">Все творческие коллективы продолжают принимать активное участие во всех Окружных праздниках, конкурсах и фестивалях пока в </w:t>
      </w:r>
      <w:r w:rsidRPr="00F501B2">
        <w:rPr>
          <w:bCs/>
          <w:sz w:val="28"/>
          <w:szCs w:val="28"/>
          <w:lang w:val="en-US"/>
        </w:rPr>
        <w:t>ONLINE</w:t>
      </w:r>
      <w:r w:rsidRPr="00F501B2">
        <w:rPr>
          <w:bCs/>
          <w:sz w:val="28"/>
          <w:szCs w:val="28"/>
        </w:rPr>
        <w:t xml:space="preserve"> формате.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rStyle w:val="af1"/>
          <w:b w:val="0"/>
        </w:rPr>
      </w:pPr>
      <w:r w:rsidRPr="00F501B2">
        <w:rPr>
          <w:rStyle w:val="af1"/>
          <w:b w:val="0"/>
          <w:sz w:val="28"/>
          <w:szCs w:val="28"/>
        </w:rPr>
        <w:t xml:space="preserve">На 2020 год два творческих коллектива подтвердили звание: 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rStyle w:val="af1"/>
          <w:b w:val="0"/>
          <w:sz w:val="28"/>
          <w:szCs w:val="28"/>
        </w:rPr>
      </w:pPr>
      <w:r w:rsidRPr="00F501B2">
        <w:rPr>
          <w:rStyle w:val="af1"/>
          <w:b w:val="0"/>
          <w:sz w:val="28"/>
          <w:szCs w:val="28"/>
        </w:rPr>
        <w:t>- Ведущий творческий коллектив г. Москвы хореографический ансамбль «Чародеи»;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</w:pPr>
      <w:r w:rsidRPr="00F501B2">
        <w:rPr>
          <w:rStyle w:val="af1"/>
          <w:b w:val="0"/>
          <w:sz w:val="28"/>
          <w:szCs w:val="28"/>
        </w:rPr>
        <w:t>- Ведущий творческий коллектив г. Москвы танцевальный коллектив «Калинка.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rStyle w:val="af1"/>
          <w:b w:val="0"/>
        </w:rPr>
      </w:pPr>
      <w:r w:rsidRPr="00F501B2">
        <w:rPr>
          <w:rStyle w:val="af1"/>
          <w:b w:val="0"/>
          <w:sz w:val="28"/>
          <w:szCs w:val="28"/>
        </w:rPr>
        <w:t xml:space="preserve">На базе Дома культуры работают 28 клубных формирований, в которых занимается 484 человека. Из этих формирований: 19 кружков – 375 человек; 8- на бесплатной основе – 155 участников и 10 на платной основе -220 участников; для детей до 14 лет – 14 кружков (3 из них бесплатных); для взрослых - 4 кружка (3 бесплатных и 3 платных) и 10 любительских клубов и клубов по интересам – 107 человек. 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</w:pPr>
      <w:r w:rsidRPr="00F501B2">
        <w:rPr>
          <w:rStyle w:val="af1"/>
          <w:b w:val="0"/>
          <w:sz w:val="28"/>
          <w:szCs w:val="28"/>
        </w:rPr>
        <w:t xml:space="preserve">29- 30 августа 2020 года в МБУ «ДК «Дружба» прошли Дни открытых дверей «Открывая дверь в искусство…». В режиме </w:t>
      </w:r>
      <w:r w:rsidRPr="00F501B2">
        <w:rPr>
          <w:bCs/>
          <w:sz w:val="28"/>
          <w:szCs w:val="28"/>
          <w:lang w:val="en-US"/>
        </w:rPr>
        <w:t>OFFLINE</w:t>
      </w:r>
      <w:r w:rsidRPr="00F501B2">
        <w:rPr>
          <w:bCs/>
          <w:sz w:val="28"/>
          <w:szCs w:val="28"/>
        </w:rPr>
        <w:t xml:space="preserve"> все желающие могли встретиться с руководителями творческих коллективов, посетить мастер-классы и открытые уроки, записаться в клубные формирования, а также получить информацию обо всех проводимых мероприятиях ДК. В </w:t>
      </w:r>
      <w:bookmarkStart w:id="11" w:name="_Hlk59106766"/>
      <w:r w:rsidRPr="00F501B2">
        <w:rPr>
          <w:bCs/>
          <w:sz w:val="28"/>
          <w:szCs w:val="28"/>
          <w:lang w:val="en-US"/>
        </w:rPr>
        <w:t>ONLINE</w:t>
      </w:r>
      <w:r w:rsidRPr="00F501B2">
        <w:rPr>
          <w:bCs/>
          <w:sz w:val="28"/>
          <w:szCs w:val="28"/>
        </w:rPr>
        <w:t xml:space="preserve"> формате </w:t>
      </w:r>
      <w:bookmarkEnd w:id="11"/>
      <w:r w:rsidRPr="00F501B2">
        <w:rPr>
          <w:bCs/>
          <w:sz w:val="28"/>
          <w:szCs w:val="28"/>
        </w:rPr>
        <w:t>все желающие могли посмотреть презентацию творческих коллективов и концертные программы.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F501B2">
        <w:rPr>
          <w:bCs/>
          <w:sz w:val="28"/>
          <w:szCs w:val="28"/>
        </w:rPr>
        <w:t xml:space="preserve">29 августа и 1 сентября 2020 года библиотеки ДК «Дружба» провели в </w:t>
      </w:r>
      <w:r w:rsidRPr="00F501B2">
        <w:rPr>
          <w:bCs/>
          <w:sz w:val="28"/>
          <w:szCs w:val="28"/>
          <w:lang w:val="en-US"/>
        </w:rPr>
        <w:t>ONLINE</w:t>
      </w:r>
      <w:r w:rsidRPr="00F501B2">
        <w:rPr>
          <w:bCs/>
          <w:sz w:val="28"/>
          <w:szCs w:val="28"/>
        </w:rPr>
        <w:t xml:space="preserve"> формате Дни открытых дверей, где можно было получить информацию о книжном фонде, проверить свои знания в литературных викторинах, познакомиться с творчеством читателей. На базе библиотек продолжает действовать клуб садоводов и огородников; проводиться тематические программы, беседы и обзоры у книжных выставок, литературные викторины. 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rStyle w:val="af1"/>
          <w:b w:val="0"/>
        </w:rPr>
      </w:pPr>
      <w:r w:rsidRPr="00F501B2">
        <w:rPr>
          <w:b/>
          <w:sz w:val="28"/>
          <w:szCs w:val="28"/>
        </w:rPr>
        <w:t xml:space="preserve">За 2020 год в библиотеках ДК было проведено- 91 мероприятие; </w:t>
      </w:r>
      <w:r w:rsidRPr="00F501B2">
        <w:rPr>
          <w:rStyle w:val="af1"/>
          <w:bCs w:val="0"/>
          <w:sz w:val="28"/>
          <w:szCs w:val="28"/>
        </w:rPr>
        <w:t xml:space="preserve">Читатели – </w:t>
      </w:r>
      <w:r w:rsidRPr="00F501B2">
        <w:rPr>
          <w:rStyle w:val="af1"/>
          <w:b w:val="0"/>
          <w:sz w:val="28"/>
          <w:szCs w:val="28"/>
        </w:rPr>
        <w:t>465 пользователей (200 – взрослые; 250 – дети до 14 лет;15 – молодежь (от15 до 30 лет));</w:t>
      </w:r>
      <w:r w:rsidRPr="00F501B2">
        <w:rPr>
          <w:rStyle w:val="af1"/>
          <w:bCs w:val="0"/>
          <w:sz w:val="28"/>
          <w:szCs w:val="28"/>
        </w:rPr>
        <w:t xml:space="preserve"> Посещение – </w:t>
      </w:r>
      <w:r w:rsidR="00F501B2">
        <w:rPr>
          <w:rStyle w:val="af1"/>
          <w:b w:val="0"/>
          <w:sz w:val="28"/>
          <w:szCs w:val="28"/>
        </w:rPr>
        <w:t>4390 (только библиоте</w:t>
      </w:r>
      <w:r w:rsidRPr="00F501B2">
        <w:rPr>
          <w:rStyle w:val="af1"/>
          <w:b w:val="0"/>
          <w:sz w:val="28"/>
          <w:szCs w:val="28"/>
        </w:rPr>
        <w:t xml:space="preserve">ки, без мероприятий) из них:1300 – взрослые, 3000 – до 14 лет, 90 – молодежь; </w:t>
      </w:r>
      <w:r w:rsidRPr="00F501B2">
        <w:rPr>
          <w:rStyle w:val="af1"/>
          <w:bCs w:val="0"/>
          <w:sz w:val="28"/>
          <w:szCs w:val="28"/>
        </w:rPr>
        <w:t>Книговыдача</w:t>
      </w:r>
      <w:r w:rsidRPr="00F501B2">
        <w:rPr>
          <w:rStyle w:val="af1"/>
          <w:b w:val="0"/>
          <w:sz w:val="28"/>
          <w:szCs w:val="28"/>
        </w:rPr>
        <w:t xml:space="preserve"> – 7950 экз. из них: 2300 – </w:t>
      </w:r>
      <w:r w:rsidRPr="00F501B2">
        <w:rPr>
          <w:rStyle w:val="af1"/>
          <w:b w:val="0"/>
          <w:sz w:val="28"/>
          <w:szCs w:val="28"/>
        </w:rPr>
        <w:lastRenderedPageBreak/>
        <w:t xml:space="preserve">взрослые, 5500 – дети, 150– молодежь; </w:t>
      </w:r>
      <w:r w:rsidRPr="00F501B2">
        <w:rPr>
          <w:rStyle w:val="af1"/>
          <w:bCs w:val="0"/>
          <w:sz w:val="28"/>
          <w:szCs w:val="28"/>
        </w:rPr>
        <w:t>Выдано справок</w:t>
      </w:r>
      <w:r w:rsidR="00F501B2">
        <w:rPr>
          <w:rStyle w:val="af1"/>
          <w:b w:val="0"/>
          <w:sz w:val="28"/>
          <w:szCs w:val="28"/>
        </w:rPr>
        <w:t xml:space="preserve"> – 175 экземпляров (</w:t>
      </w:r>
      <w:r w:rsidRPr="00F501B2">
        <w:rPr>
          <w:rStyle w:val="af1"/>
          <w:b w:val="0"/>
          <w:sz w:val="28"/>
          <w:szCs w:val="28"/>
        </w:rPr>
        <w:t>115 – дети и 60 – молодежь).</w:t>
      </w:r>
    </w:p>
    <w:bookmarkEnd w:id="9"/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rStyle w:val="af1"/>
          <w:b w:val="0"/>
          <w:sz w:val="28"/>
          <w:szCs w:val="28"/>
        </w:rPr>
      </w:pPr>
      <w:r w:rsidRPr="00F501B2">
        <w:rPr>
          <w:rStyle w:val="af1"/>
          <w:b w:val="0"/>
          <w:sz w:val="28"/>
          <w:szCs w:val="28"/>
        </w:rPr>
        <w:t>За 2020 год МБУ «ДК «Дружба» было проведено 167 мероприятий, на которых присутствовало более 40 тысяч человек. Из них на платной основе - 6 (концерты профессиональных артистов); на бесплатной -161. Конечно, в сравнении с 2019 годом количество мероприятий уменьшилось (в связи с введенными ограничениями).</w:t>
      </w:r>
    </w:p>
    <w:p w:rsidR="003A5903" w:rsidRPr="00F501B2" w:rsidRDefault="003A5903" w:rsidP="00F501B2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rStyle w:val="af1"/>
          <w:b w:val="0"/>
          <w:sz w:val="28"/>
          <w:szCs w:val="28"/>
        </w:rPr>
      </w:pPr>
      <w:r w:rsidRPr="00F501B2">
        <w:rPr>
          <w:rStyle w:val="af1"/>
          <w:b w:val="0"/>
          <w:sz w:val="28"/>
          <w:szCs w:val="28"/>
        </w:rPr>
        <w:t>Сотрудники и руководители творческих коллективов Дома культуры не смотря на ограничения в работе в 2020году продолжают повышать свой профессиональный уровень и строить планы на 2021год. Мы с оптимизмом смотрим в будущее! Тем более что 2021 год для Дома куль</w:t>
      </w:r>
      <w:r w:rsidR="00F501B2">
        <w:rPr>
          <w:rStyle w:val="af1"/>
          <w:b w:val="0"/>
          <w:sz w:val="28"/>
          <w:szCs w:val="28"/>
        </w:rPr>
        <w:t xml:space="preserve">туры «Дружба» будет Юбилейным. </w:t>
      </w:r>
      <w:r w:rsidRPr="00F501B2">
        <w:rPr>
          <w:rStyle w:val="af1"/>
          <w:b w:val="0"/>
          <w:sz w:val="28"/>
          <w:szCs w:val="28"/>
        </w:rPr>
        <w:t xml:space="preserve">Все мероприятия будут посвящены такой знаменательной дате «Нам 40 лет!». А торжественное мероприятие планируется провести 19 декабря 2021года. </w:t>
      </w:r>
    </w:p>
    <w:p w:rsidR="003A5903" w:rsidRDefault="003A5903" w:rsidP="003A590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«Спортивный комплекс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«Вороново»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направление работы МБУ «Спо</w:t>
      </w:r>
      <w:r w:rsidR="00F501B2">
        <w:rPr>
          <w:sz w:val="28"/>
          <w:szCs w:val="28"/>
        </w:rPr>
        <w:t>ртивный комплекс «Вороново»</w:t>
      </w:r>
      <w:r>
        <w:rPr>
          <w:sz w:val="28"/>
          <w:szCs w:val="28"/>
        </w:rPr>
        <w:t xml:space="preserve"> это развитие и популяризация физической культуры и спорта на территории поселения Вороновское. Участие в окружных, региональных и международных соревнованиях.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Бюджет СК «Вороново» на выполнение мун</w:t>
      </w:r>
      <w:r w:rsidR="00F501B2">
        <w:rPr>
          <w:sz w:val="28"/>
          <w:szCs w:val="28"/>
        </w:rPr>
        <w:t>иципального задания составляет 14</w:t>
      </w:r>
      <w:r>
        <w:rPr>
          <w:sz w:val="28"/>
          <w:szCs w:val="28"/>
        </w:rPr>
        <w:t xml:space="preserve">000 000 рублей. 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2020году в СК «Вороново» были произведены работы по обустройству уличной площадки с искус</w:t>
      </w:r>
      <w:r w:rsidR="00F501B2">
        <w:rPr>
          <w:sz w:val="28"/>
          <w:szCs w:val="28"/>
        </w:rPr>
        <w:t xml:space="preserve">ственным покрытием для футбола </w:t>
      </w:r>
      <w:r>
        <w:rPr>
          <w:sz w:val="28"/>
          <w:szCs w:val="28"/>
        </w:rPr>
        <w:t>на сумму 1 045 700рублей. Произведена замена люминесцентных ламп освещения на светодиодные на сумму 650 000рублей. Средняя заработная плата в учреждении до вычета подоходного налога составляет 23 753 рублей.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сос</w:t>
      </w:r>
      <w:r w:rsidR="00F501B2">
        <w:rPr>
          <w:sz w:val="28"/>
          <w:szCs w:val="28"/>
        </w:rPr>
        <w:t>тавляет 637 156 рублей за год.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Доход от предпринимательской д</w:t>
      </w:r>
      <w:r w:rsidR="00F501B2">
        <w:rPr>
          <w:sz w:val="28"/>
          <w:szCs w:val="28"/>
        </w:rPr>
        <w:t xml:space="preserve">еятельности МБУ «СК «Вороново» </w:t>
      </w:r>
      <w:r>
        <w:rPr>
          <w:sz w:val="28"/>
          <w:szCs w:val="28"/>
        </w:rPr>
        <w:t>за 2020года составил – 451 950 рублей. Из этих средств оплачено коммунальных услуг на сумму 5 019 рублей.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СК «Вороново» проводят занятия 21 группа в 13 секциях. В них занимаются бо</w:t>
      </w:r>
      <w:r w:rsidR="00F501B2">
        <w:rPr>
          <w:sz w:val="28"/>
          <w:szCs w:val="28"/>
        </w:rPr>
        <w:t xml:space="preserve">лее 420 человек. Четыре группы </w:t>
      </w:r>
      <w:r>
        <w:rPr>
          <w:sz w:val="28"/>
          <w:szCs w:val="28"/>
        </w:rPr>
        <w:t>в рамках программы «Активное долголетие» проводят занятия среди людей пенсионного возраста.</w:t>
      </w:r>
    </w:p>
    <w:p w:rsidR="003A5903" w:rsidRDefault="00F501B2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был проведен </w:t>
      </w:r>
      <w:r w:rsidR="003A5903">
        <w:rPr>
          <w:sz w:val="28"/>
          <w:szCs w:val="28"/>
        </w:rPr>
        <w:t>спортивный праздник в рамках программы «Активное долголетие».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501B2">
        <w:rPr>
          <w:sz w:val="28"/>
          <w:szCs w:val="28"/>
        </w:rPr>
        <w:t xml:space="preserve">20 году в СК «Вороново» были проведены 1 турнир по </w:t>
      </w:r>
      <w:r>
        <w:rPr>
          <w:sz w:val="28"/>
          <w:szCs w:val="28"/>
        </w:rPr>
        <w:t>самбо среди детей и подростков, посвящены 23 февраля в котором принимали участие юные спортсмены из других городов и поселений (Самбо-70, г.</w:t>
      </w:r>
      <w:r w:rsidR="00F501B2">
        <w:rPr>
          <w:sz w:val="28"/>
          <w:szCs w:val="28"/>
        </w:rPr>
        <w:t xml:space="preserve"> </w:t>
      </w:r>
      <w:r>
        <w:rPr>
          <w:sz w:val="28"/>
          <w:szCs w:val="28"/>
        </w:rPr>
        <w:t>Климовск, г.</w:t>
      </w:r>
      <w:r w:rsidR="00F501B2">
        <w:rPr>
          <w:sz w:val="28"/>
          <w:szCs w:val="28"/>
        </w:rPr>
        <w:t xml:space="preserve"> </w:t>
      </w:r>
      <w:r>
        <w:rPr>
          <w:sz w:val="28"/>
          <w:szCs w:val="28"/>
        </w:rPr>
        <w:t>Подольск, Можайска, г.</w:t>
      </w:r>
      <w:r w:rsidR="00F50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Троицк,). 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Юные самбисты нашего клуба под руководством трен</w:t>
      </w:r>
      <w:r w:rsidR="00F501B2">
        <w:rPr>
          <w:sz w:val="28"/>
          <w:szCs w:val="28"/>
        </w:rPr>
        <w:t>ера Алёхина Алексея Николаевича</w:t>
      </w:r>
      <w:r>
        <w:rPr>
          <w:sz w:val="28"/>
          <w:szCs w:val="28"/>
        </w:rPr>
        <w:t xml:space="preserve"> неоднократно выезжали на соревнования по борьбе проводимые в г.</w:t>
      </w:r>
      <w:r w:rsidR="00F501B2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Москве и Московской области, где становились неоднократно победителями и призерами.</w:t>
      </w:r>
      <w:r>
        <w:t xml:space="preserve"> </w:t>
      </w:r>
      <w:r>
        <w:rPr>
          <w:sz w:val="28"/>
          <w:szCs w:val="28"/>
        </w:rPr>
        <w:t>Администрации поселения Вороновское и посел</w:t>
      </w:r>
      <w:r w:rsidR="00F501B2">
        <w:rPr>
          <w:sz w:val="28"/>
          <w:szCs w:val="28"/>
        </w:rPr>
        <w:t xml:space="preserve">ения Роговское </w:t>
      </w:r>
      <w:r>
        <w:rPr>
          <w:sz w:val="28"/>
          <w:szCs w:val="28"/>
        </w:rPr>
        <w:t xml:space="preserve">совместными усилиями отправили на чемпионат мира по борьбе самбо среди </w:t>
      </w:r>
      <w:r>
        <w:rPr>
          <w:sz w:val="28"/>
          <w:szCs w:val="28"/>
        </w:rPr>
        <w:lastRenderedPageBreak/>
        <w:t>Мастеров спорта в г.</w:t>
      </w:r>
      <w:r w:rsidR="00F501B2">
        <w:rPr>
          <w:sz w:val="28"/>
          <w:szCs w:val="28"/>
        </w:rPr>
        <w:t xml:space="preserve"> </w:t>
      </w:r>
      <w:r>
        <w:rPr>
          <w:sz w:val="28"/>
          <w:szCs w:val="28"/>
        </w:rPr>
        <w:t>Минск</w:t>
      </w:r>
      <w:r w:rsidR="00F50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(Беларусь), тренера МБУ «СК «Вороново» Алехина Алексея Николаевича. В котором он стал Чемпионом Мира. 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спартакиаде по волейболу наша женская</w:t>
      </w:r>
      <w:r w:rsidR="00F501B2">
        <w:rPr>
          <w:sz w:val="28"/>
          <w:szCs w:val="28"/>
        </w:rPr>
        <w:t xml:space="preserve"> команда </w:t>
      </w:r>
      <w:r>
        <w:rPr>
          <w:sz w:val="28"/>
          <w:szCs w:val="28"/>
        </w:rPr>
        <w:t>принимала участие в Кубке Префекта ТиНАО. Наши девушки в турнире стабильно становятся призерами и в этом году стали победителями соревнований. Так же проводилось много однодневных турниров посвященных знаменательным датам в истории России, в кото</w:t>
      </w:r>
      <w:r w:rsidR="00F501B2">
        <w:rPr>
          <w:sz w:val="28"/>
          <w:szCs w:val="28"/>
        </w:rPr>
        <w:t xml:space="preserve">рых наши девушки всегда были в </w:t>
      </w:r>
      <w:r>
        <w:rPr>
          <w:sz w:val="28"/>
          <w:szCs w:val="28"/>
        </w:rPr>
        <w:t xml:space="preserve">призовых местах. Четвертый год выступает мужская команда по волейболу в 2 возрастных категориях в Чемпионате ТиНАО и других турнирах. Больших успехов пока нет, но костяк команды сформирован и стоит ожидать результатов в ближайших соревнованиях. 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Лыжные гон</w:t>
      </w:r>
      <w:r w:rsidR="00F501B2">
        <w:rPr>
          <w:sz w:val="28"/>
          <w:szCs w:val="28"/>
        </w:rPr>
        <w:t>ки «Вороновская лыжня» на приз г</w:t>
      </w:r>
      <w:r>
        <w:rPr>
          <w:sz w:val="28"/>
          <w:szCs w:val="28"/>
        </w:rPr>
        <w:t>лавы Администр</w:t>
      </w:r>
      <w:r w:rsidR="00F501B2">
        <w:rPr>
          <w:sz w:val="28"/>
          <w:szCs w:val="28"/>
        </w:rPr>
        <w:t xml:space="preserve">ации поселения стали традицией и ежегодно проходят в 3 </w:t>
      </w:r>
      <w:r>
        <w:rPr>
          <w:sz w:val="28"/>
          <w:szCs w:val="28"/>
        </w:rPr>
        <w:t>этапа, но к сожалению пандемия внесла свои коррективы. Прошёл лишь один этап</w:t>
      </w:r>
      <w:r w:rsidR="00F501B2">
        <w:rPr>
          <w:sz w:val="28"/>
          <w:szCs w:val="28"/>
        </w:rPr>
        <w:t xml:space="preserve">. В этой гонке приняли участие </w:t>
      </w:r>
      <w:r>
        <w:rPr>
          <w:sz w:val="28"/>
          <w:szCs w:val="28"/>
        </w:rPr>
        <w:t xml:space="preserve">более 350 спортсменов - любителей и профессионалов. Так же второй год подряд была проведены Окружные соревнования по лыжнм гонкам на нашей трассе в которой приняли участие более 300 спортсменов из поселений ТиНАО. 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Впервые были проведены соревнования по Кроссу на п</w:t>
      </w:r>
      <w:r w:rsidR="00F501B2">
        <w:rPr>
          <w:sz w:val="28"/>
          <w:szCs w:val="28"/>
        </w:rPr>
        <w:t>ризы главы а</w:t>
      </w:r>
      <w:r>
        <w:rPr>
          <w:sz w:val="28"/>
          <w:szCs w:val="28"/>
        </w:rPr>
        <w:t>дминистрации поселения Вороновское в которых приняли участие более 200человек.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Команда 2009-2010г.р. выиграла Окружные отб</w:t>
      </w:r>
      <w:r w:rsidR="00F501B2">
        <w:rPr>
          <w:sz w:val="28"/>
          <w:szCs w:val="28"/>
        </w:rPr>
        <w:t>орочные соревнования по футболу</w:t>
      </w:r>
      <w:r>
        <w:rPr>
          <w:sz w:val="28"/>
          <w:szCs w:val="28"/>
        </w:rPr>
        <w:t>, а также заняла 3 место по мини- футболу Первенства ТиНАО. Наши команды 2008- 2009 и 2010</w:t>
      </w:r>
      <w:r w:rsidR="00F501B2">
        <w:rPr>
          <w:sz w:val="28"/>
          <w:szCs w:val="28"/>
        </w:rPr>
        <w:t xml:space="preserve">- 2012г.р. </w:t>
      </w:r>
      <w:r>
        <w:rPr>
          <w:sz w:val="28"/>
          <w:szCs w:val="28"/>
        </w:rPr>
        <w:t>принимали участие в Премьер – лиге Новой Москвы. Команда 2008 – 2009г.р. стала серебряным призером и была награждена Кубком, грамотами и именной футбольной формой.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Команда СК «Вороново» по бадминтону под руководством тренера Шелепова Дмитрия Александровича провела 4 соревнований в этом году, а также принимала участие в турнирах г.</w:t>
      </w:r>
      <w:r w:rsidR="00F50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Москвы и Московской области, завоевав немало призовых мест. 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2020года, прошли традиционные соревнования по спортивной ходьбе «Вороновская миля» и Гран- при «Московии» в котором приняли участие лучшие ходоки России. 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Секция карате во главе с преподавателем Саркисовым Александром Ивановичем, неоднократно принимала участие во Всероссийских и международных турнирах, занимая призовые места. </w:t>
      </w:r>
    </w:p>
    <w:p w:rsidR="003A5903" w:rsidRDefault="00F501B2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планах развития </w:t>
      </w:r>
      <w:r w:rsidR="003A5903">
        <w:rPr>
          <w:sz w:val="28"/>
          <w:szCs w:val="28"/>
        </w:rPr>
        <w:t>на</w:t>
      </w:r>
      <w:r>
        <w:rPr>
          <w:sz w:val="28"/>
          <w:szCs w:val="28"/>
        </w:rPr>
        <w:t xml:space="preserve"> 2021год стоит </w:t>
      </w:r>
      <w:r w:rsidR="003A5903">
        <w:rPr>
          <w:sz w:val="28"/>
          <w:szCs w:val="28"/>
        </w:rPr>
        <w:t xml:space="preserve">вовлечение </w:t>
      </w:r>
      <w:r>
        <w:rPr>
          <w:sz w:val="28"/>
          <w:szCs w:val="28"/>
        </w:rPr>
        <w:t xml:space="preserve">жителей поселения Вороновское </w:t>
      </w:r>
      <w:r w:rsidR="003A5903">
        <w:rPr>
          <w:sz w:val="28"/>
          <w:szCs w:val="28"/>
        </w:rPr>
        <w:t>занятиями физической культурой и спортом, участие во всех соревнованиях</w:t>
      </w:r>
      <w:r>
        <w:rPr>
          <w:sz w:val="28"/>
          <w:szCs w:val="28"/>
        </w:rPr>
        <w:t>,</w:t>
      </w:r>
      <w:r w:rsidR="003A5903">
        <w:rPr>
          <w:sz w:val="28"/>
          <w:szCs w:val="28"/>
        </w:rPr>
        <w:t xml:space="preserve"> проводимых ЦФКиС ТиНАО г.</w:t>
      </w:r>
      <w:r>
        <w:rPr>
          <w:sz w:val="28"/>
          <w:szCs w:val="28"/>
        </w:rPr>
        <w:t xml:space="preserve"> </w:t>
      </w:r>
      <w:r w:rsidR="003A5903">
        <w:rPr>
          <w:sz w:val="28"/>
          <w:szCs w:val="28"/>
        </w:rPr>
        <w:t xml:space="preserve">Москвы, укрепление материально – технической базы. </w:t>
      </w:r>
    </w:p>
    <w:p w:rsidR="003A5903" w:rsidRPr="00F501B2" w:rsidRDefault="003A5903" w:rsidP="003A5903">
      <w:pPr>
        <w:ind w:firstLine="567"/>
        <w:jc w:val="center"/>
        <w:rPr>
          <w:b/>
          <w:sz w:val="28"/>
          <w:szCs w:val="28"/>
        </w:rPr>
      </w:pPr>
      <w:r w:rsidRPr="00F501B2">
        <w:rPr>
          <w:b/>
          <w:sz w:val="28"/>
          <w:szCs w:val="28"/>
        </w:rPr>
        <w:t>Молодежная политика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капризы природы в зимний период 2019 - 2020 гг. и пандемию коронавирусной инфекции на территории поселения состоялись следующие спортивные соревнования:</w:t>
      </w:r>
    </w:p>
    <w:p w:rsidR="003A5903" w:rsidRDefault="003A5903" w:rsidP="00F501B2">
      <w:pPr>
        <w:pStyle w:val="af"/>
        <w:spacing w:before="0" w:beforeAutospacing="0" w:after="0" w:afterAutospacing="0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>- 14.02.2020 г.</w:t>
      </w:r>
      <w:r>
        <w:rPr>
          <w:color w:val="000000"/>
          <w:kern w:val="24"/>
          <w:sz w:val="28"/>
          <w:szCs w:val="28"/>
        </w:rPr>
        <w:t xml:space="preserve"> - спортивная гонка " Лыжня здоровья" на призы Заслуженного тренера России Ирины Громовой;</w:t>
      </w:r>
    </w:p>
    <w:p w:rsidR="003A5903" w:rsidRDefault="003A5903" w:rsidP="00F501B2">
      <w:pPr>
        <w:pStyle w:val="af"/>
        <w:spacing w:before="0" w:beforeAutospacing="0" w:after="0" w:afterAutospacing="0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lastRenderedPageBreak/>
        <w:t>- 15.02.2020 г. - открытие сезона и I этап традиционных соревнований по лыжным гонкам «Вороновская лыжня»;</w:t>
      </w:r>
    </w:p>
    <w:p w:rsidR="003A5903" w:rsidRDefault="003A5903" w:rsidP="00F501B2">
      <w:pPr>
        <w:pStyle w:val="af"/>
        <w:spacing w:before="0" w:beforeAutospacing="0" w:after="0" w:afterAutospacing="0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- 23.08.2020 соревнования по спортивной ходьбе "Гран-при Московия";</w:t>
      </w:r>
    </w:p>
    <w:p w:rsidR="003A5903" w:rsidRDefault="00F501B2" w:rsidP="00F501B2">
      <w:pPr>
        <w:pStyle w:val="af"/>
        <w:spacing w:before="0" w:beforeAutospacing="0" w:after="0" w:afterAutospacing="0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- 24.08.2020 </w:t>
      </w:r>
      <w:r w:rsidR="003A5903">
        <w:rPr>
          <w:color w:val="000000"/>
          <w:kern w:val="24"/>
          <w:sz w:val="28"/>
          <w:szCs w:val="28"/>
        </w:rPr>
        <w:t>- соревнования по легкоатлетическому кроссу;</w:t>
      </w:r>
    </w:p>
    <w:p w:rsidR="003A5903" w:rsidRDefault="003A5903" w:rsidP="00F501B2">
      <w:pPr>
        <w:pStyle w:val="af"/>
        <w:spacing w:before="0" w:beforeAutospacing="0" w:after="0" w:afterAutospacing="0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- 05.09.2020 и 06.09.2020 – Чемпионат России по спортивной ходьбе;</w:t>
      </w:r>
    </w:p>
    <w:p w:rsidR="003A5903" w:rsidRDefault="003A5903" w:rsidP="00F501B2">
      <w:pPr>
        <w:pStyle w:val="af"/>
        <w:spacing w:before="0" w:beforeAutospacing="0" w:after="0" w:afterAutospacing="0"/>
        <w:ind w:firstLine="284"/>
        <w:jc w:val="both"/>
        <w:rPr>
          <w:bCs/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Хочется отметить, что по итогам проведения соревнований, Федерация всемирной атлетики (World Athletics) представила мировой рейтинг результатов соревнований по спортивной ходьбе 2020 года и</w:t>
      </w:r>
      <w:r>
        <w:rPr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по указанным результатам - Че</w:t>
      </w:r>
      <w:r w:rsidR="00F501B2">
        <w:rPr>
          <w:color w:val="000000"/>
          <w:kern w:val="24"/>
          <w:sz w:val="28"/>
          <w:szCs w:val="28"/>
        </w:rPr>
        <w:t xml:space="preserve">мпионат России в Вороново занял </w:t>
      </w:r>
      <w:r>
        <w:rPr>
          <w:bCs/>
          <w:color w:val="000000"/>
          <w:kern w:val="24"/>
          <w:sz w:val="28"/>
          <w:szCs w:val="28"/>
        </w:rPr>
        <w:t>1 место в Мире!</w:t>
      </w:r>
    </w:p>
    <w:p w:rsidR="003A5903" w:rsidRDefault="003A5903" w:rsidP="00F501B2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С целью развития массового спорта, пропаганды здорового образа жизни и популяриз</w:t>
      </w:r>
      <w:r w:rsidR="00F501B2">
        <w:rPr>
          <w:color w:val="000000"/>
          <w:kern w:val="24"/>
          <w:sz w:val="28"/>
          <w:szCs w:val="28"/>
        </w:rPr>
        <w:t>ации зимних видов отдыха д.</w:t>
      </w:r>
      <w:r>
        <w:rPr>
          <w:color w:val="000000"/>
          <w:kern w:val="24"/>
          <w:sz w:val="28"/>
          <w:szCs w:val="28"/>
        </w:rPr>
        <w:t xml:space="preserve"> Семенково обустроена хоккейная площадка.</w:t>
      </w:r>
    </w:p>
    <w:p w:rsidR="003A5903" w:rsidRDefault="003A5903" w:rsidP="00F501B2">
      <w:pPr>
        <w:pStyle w:val="af"/>
        <w:spacing w:before="0" w:beforeAutospacing="0" w:after="0" w:afterAutospacing="0"/>
        <w:ind w:firstLine="284"/>
        <w:jc w:val="both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>До наступления ограничительных мер в МБУ «ДК «Дружба» и библиотеке проведено 9 мероприятий, это мероприятия, посвященные новогодним каникулам, Дню защитника Отечества, Масленице.</w:t>
      </w:r>
    </w:p>
    <w:p w:rsidR="00F501B2" w:rsidRDefault="003A5903" w:rsidP="00F501B2">
      <w:pPr>
        <w:pStyle w:val="af"/>
        <w:spacing w:before="0" w:beforeAutospacing="0" w:after="0" w:afterAutospacing="0"/>
        <w:ind w:firstLine="284"/>
        <w:jc w:val="both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 xml:space="preserve">В связи с запретом на проведение культурно – массовых мероприятий, МБУ «ДК «Дружба» перешли в формат онлайн – работы. </w:t>
      </w:r>
    </w:p>
    <w:p w:rsidR="003A5903" w:rsidRDefault="003A5903" w:rsidP="00F501B2">
      <w:pPr>
        <w:pStyle w:val="af"/>
        <w:spacing w:before="0" w:beforeAutospacing="0" w:after="0" w:afterAutospacing="0"/>
        <w:ind w:firstLine="284"/>
        <w:jc w:val="both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>В информационных ресур</w:t>
      </w:r>
      <w:r w:rsidR="00F501B2">
        <w:rPr>
          <w:bCs/>
          <w:color w:val="000000"/>
          <w:kern w:val="24"/>
          <w:sz w:val="28"/>
          <w:szCs w:val="28"/>
        </w:rPr>
        <w:t xml:space="preserve">сах ДК проводились и на экране </w:t>
      </w:r>
      <w:r>
        <w:rPr>
          <w:bCs/>
          <w:color w:val="000000"/>
          <w:kern w:val="24"/>
          <w:sz w:val="28"/>
          <w:szCs w:val="28"/>
        </w:rPr>
        <w:t>транслировались мероприятия</w:t>
      </w:r>
      <w:r w:rsidR="00F501B2">
        <w:rPr>
          <w:bCs/>
          <w:color w:val="000000"/>
          <w:kern w:val="24"/>
          <w:sz w:val="28"/>
          <w:szCs w:val="28"/>
        </w:rPr>
        <w:t>,</w:t>
      </w:r>
      <w:r>
        <w:rPr>
          <w:bCs/>
          <w:color w:val="000000"/>
          <w:kern w:val="24"/>
          <w:sz w:val="28"/>
          <w:szCs w:val="28"/>
        </w:rPr>
        <w:t xml:space="preserve"> посвященные Дню Победы, Дню памяти и скорби, Дню города, Дню пожилого человека. Так же в онлайн – формате проводились мастер –</w:t>
      </w:r>
      <w:r w:rsidR="00F501B2">
        <w:rPr>
          <w:bCs/>
          <w:color w:val="000000"/>
          <w:kern w:val="24"/>
          <w:sz w:val="28"/>
          <w:szCs w:val="28"/>
        </w:rPr>
        <w:t>классы, викторины и мероприятия</w:t>
      </w:r>
      <w:r>
        <w:rPr>
          <w:bCs/>
          <w:color w:val="000000"/>
          <w:kern w:val="24"/>
          <w:sz w:val="28"/>
          <w:szCs w:val="28"/>
        </w:rPr>
        <w:t xml:space="preserve"> литературного характ</w:t>
      </w:r>
      <w:r w:rsidR="00F501B2">
        <w:rPr>
          <w:bCs/>
          <w:color w:val="000000"/>
          <w:kern w:val="24"/>
          <w:sz w:val="28"/>
          <w:szCs w:val="28"/>
        </w:rPr>
        <w:t xml:space="preserve">ера. </w:t>
      </w:r>
      <w:r>
        <w:rPr>
          <w:bCs/>
          <w:color w:val="000000"/>
          <w:kern w:val="24"/>
          <w:sz w:val="28"/>
          <w:szCs w:val="28"/>
        </w:rPr>
        <w:t>Всего в онлайн –формате проведено более 25 – ти мероприятий.</w:t>
      </w:r>
    </w:p>
    <w:p w:rsidR="003A5903" w:rsidRDefault="003A5903" w:rsidP="00F501B2">
      <w:pPr>
        <w:pStyle w:val="a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- 7 мая</w:t>
      </w:r>
      <w:r>
        <w:rPr>
          <w:sz w:val="28"/>
          <w:szCs w:val="28"/>
        </w:rPr>
        <w:t xml:space="preserve"> в преддверии празднования 75-летия Великой Победы на территории поселения прошли возложения венков и цветов к братским могилам и памятникам, находящимся на территории поселения.</w:t>
      </w:r>
    </w:p>
    <w:p w:rsidR="003A5903" w:rsidRDefault="003A5903" w:rsidP="00F501B2">
      <w:pPr>
        <w:pStyle w:val="a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- 1</w:t>
      </w:r>
      <w:r w:rsidR="00F501B2">
        <w:rPr>
          <w:color w:val="000000"/>
          <w:sz w:val="28"/>
          <w:szCs w:val="28"/>
          <w:shd w:val="clear" w:color="auto" w:fill="FFFFFF"/>
        </w:rPr>
        <w:t xml:space="preserve">2 августа </w:t>
      </w:r>
      <w:r>
        <w:rPr>
          <w:color w:val="000000"/>
          <w:sz w:val="28"/>
          <w:szCs w:val="28"/>
          <w:shd w:val="clear" w:color="auto" w:fill="FFFFFF"/>
        </w:rPr>
        <w:t>в деревне Семёнково поселения Вороновское состоялось торжественное открытие памятника воинам, погибшим в годы Великой Отечественной войны. Идея устройства памятника родилась еще в 2015 году, когда поисковые группы «Прерванный полет» и «Вороновский рубеж» в лесной зоне, в овраге нашли останки самолета, погибшего в 1941 году при защите города Москвы. На месте гибели благодарные жители установили памятный знак с фотографией летчика.</w:t>
      </w:r>
    </w:p>
    <w:p w:rsidR="003A5903" w:rsidRDefault="003A5903" w:rsidP="00F501B2">
      <w:pPr>
        <w:pStyle w:val="a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F501B2">
        <w:rPr>
          <w:color w:val="000000"/>
          <w:sz w:val="28"/>
          <w:szCs w:val="28"/>
          <w:shd w:val="clear" w:color="auto" w:fill="FFFFFF"/>
        </w:rPr>
        <w:t xml:space="preserve"> 4 сентября 2020 г. состоялось </w:t>
      </w:r>
      <w:r>
        <w:rPr>
          <w:color w:val="000000"/>
          <w:sz w:val="28"/>
          <w:szCs w:val="28"/>
          <w:shd w:val="clear" w:color="auto" w:fill="FFFFFF"/>
        </w:rPr>
        <w:t>торжественное открытие мемориальной доски – в честь 90-летия со Дня рождения 1-ого Почетного гражданина Подольского района, директора совхоза – «Им. 60-летия Союза ССР» (Вороново)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Евгения Гончарова.  В программу мероприятия вошла историческая информация – фильм о Е. М. Гончарове и о Вороновском поселении</w:t>
      </w:r>
      <w:r w:rsidR="00F501B2">
        <w:rPr>
          <w:color w:val="000000"/>
          <w:sz w:val="28"/>
          <w:szCs w:val="28"/>
          <w:shd w:val="clear" w:color="auto" w:fill="FFFFFF"/>
        </w:rPr>
        <w:t xml:space="preserve"> (60 лет поселения </w:t>
      </w:r>
      <w:r>
        <w:rPr>
          <w:color w:val="000000"/>
          <w:sz w:val="28"/>
          <w:szCs w:val="28"/>
          <w:shd w:val="clear" w:color="auto" w:fill="FFFFFF"/>
        </w:rPr>
        <w:t>Вороновское).</w:t>
      </w:r>
    </w:p>
    <w:p w:rsidR="003A5903" w:rsidRDefault="003A5903" w:rsidP="00F50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распоряжения Прави</w:t>
      </w:r>
      <w:r w:rsidR="00F501B2">
        <w:rPr>
          <w:sz w:val="28"/>
          <w:szCs w:val="28"/>
        </w:rPr>
        <w:t>тельства Москвы от 15.05.2009</w:t>
      </w:r>
      <w:r>
        <w:rPr>
          <w:sz w:val="28"/>
          <w:szCs w:val="28"/>
        </w:rPr>
        <w:t xml:space="preserve"> №</w:t>
      </w:r>
      <w:r w:rsidR="00F501B2">
        <w:rPr>
          <w:sz w:val="28"/>
          <w:szCs w:val="28"/>
        </w:rPr>
        <w:t xml:space="preserve"> </w:t>
      </w:r>
      <w:r>
        <w:rPr>
          <w:sz w:val="28"/>
          <w:szCs w:val="28"/>
        </w:rPr>
        <w:t>904-РП «Об организации общественного патроната над захоронениями, памятниками, мемориальными досками и памятными знаками» 5 раз в год организовываются мемориально –</w:t>
      </w:r>
      <w:r w:rsidR="00C37478">
        <w:rPr>
          <w:sz w:val="28"/>
          <w:szCs w:val="28"/>
        </w:rPr>
        <w:t xml:space="preserve"> </w:t>
      </w:r>
      <w:r>
        <w:rPr>
          <w:sz w:val="28"/>
          <w:szCs w:val="28"/>
        </w:rPr>
        <w:t>патронатные акции, по уходу за памятниками и братскими могилами. Проводится уборка прилегающей территории и возложение венков и цветов.</w:t>
      </w:r>
    </w:p>
    <w:p w:rsidR="003A5903" w:rsidRDefault="003A5903" w:rsidP="00C3747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Членами Молодежной палаты организовано и проведено семь мероприятий:</w:t>
      </w:r>
    </w:p>
    <w:p w:rsidR="003A5903" w:rsidRDefault="003A5903" w:rsidP="00C3747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kern w:val="24"/>
          <w:sz w:val="28"/>
          <w:szCs w:val="28"/>
        </w:rPr>
        <w:t xml:space="preserve"> Экологическая акция по утилизации батареек;</w:t>
      </w:r>
    </w:p>
    <w:p w:rsidR="003A5903" w:rsidRDefault="003A5903" w:rsidP="00C37478">
      <w:pPr>
        <w:pStyle w:val="af"/>
        <w:spacing w:before="0" w:beforeAutospacing="0" w:after="0" w:afterAutospacing="0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lastRenderedPageBreak/>
        <w:t>- мемориально - патронатная акция по уборке памятного знака погибшим односельчанам д. Безобразово, а так же возложение венк</w:t>
      </w:r>
      <w:r w:rsidR="00C37478">
        <w:rPr>
          <w:color w:val="000000"/>
          <w:kern w:val="24"/>
          <w:sz w:val="28"/>
          <w:szCs w:val="28"/>
        </w:rPr>
        <w:t xml:space="preserve">ов и цветов, в канун 75- летия </w:t>
      </w:r>
      <w:r>
        <w:rPr>
          <w:color w:val="000000"/>
          <w:kern w:val="24"/>
          <w:sz w:val="28"/>
          <w:szCs w:val="28"/>
        </w:rPr>
        <w:t>Победы в Великой отечественной войне;</w:t>
      </w:r>
    </w:p>
    <w:p w:rsidR="003A5903" w:rsidRDefault="003A5903" w:rsidP="00C37478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 вручение пасхальных наборов и куличей жителям, находящимся на надомном социальном обслуживании. Соблюдая меры безопасности, ребята посетили 20 адресов;</w:t>
      </w:r>
    </w:p>
    <w:p w:rsidR="003A5903" w:rsidRDefault="003A5903" w:rsidP="00C37478">
      <w:pPr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 поздравление с 95-летним юбилеем участника Великой Отечественной в</w:t>
      </w:r>
      <w:r w:rsidR="00C37478">
        <w:rPr>
          <w:color w:val="000000"/>
          <w:kern w:val="24"/>
          <w:sz w:val="28"/>
          <w:szCs w:val="28"/>
        </w:rPr>
        <w:t>ойны Цуканову Галину Антоновну;</w:t>
      </w:r>
    </w:p>
    <w:p w:rsidR="003A5903" w:rsidRDefault="003A5903" w:rsidP="00C37478">
      <w:pPr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- организация и проведение благотворительного велопробега; </w:t>
      </w:r>
    </w:p>
    <w:p w:rsidR="003A5903" w:rsidRDefault="003A5903" w:rsidP="00C37478">
      <w:pPr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 посещение приюта «Остров надежд». Благодаря помощи неравнодушных людей, более 700 животным (около 650 собак и 50 кошек) получили помощь;</w:t>
      </w:r>
    </w:p>
    <w:p w:rsidR="003A5903" w:rsidRDefault="003A5903" w:rsidP="00C37478">
      <w:pPr>
        <w:pStyle w:val="af"/>
        <w:spacing w:before="0" w:beforeAutospacing="0" w:after="0" w:afterAutospacing="0"/>
        <w:ind w:firstLine="284"/>
        <w:jc w:val="both"/>
      </w:pPr>
      <w:r>
        <w:rPr>
          <w:color w:val="000000"/>
          <w:kern w:val="24"/>
          <w:sz w:val="28"/>
          <w:szCs w:val="28"/>
        </w:rPr>
        <w:t>- 26 июня 2020 г. п</w:t>
      </w:r>
      <w:r w:rsidR="00C37478">
        <w:rPr>
          <w:color w:val="000000"/>
          <w:kern w:val="24"/>
          <w:sz w:val="28"/>
          <w:szCs w:val="28"/>
        </w:rPr>
        <w:t>редставили челлендж, видеоролик</w:t>
      </w:r>
      <w:r>
        <w:rPr>
          <w:color w:val="000000"/>
          <w:kern w:val="24"/>
          <w:sz w:val="28"/>
          <w:szCs w:val="28"/>
        </w:rPr>
        <w:t xml:space="preserve"> «Мы за счастливую и интересную жиз</w:t>
      </w:r>
      <w:r w:rsidR="00C37478">
        <w:rPr>
          <w:color w:val="000000"/>
          <w:kern w:val="24"/>
          <w:sz w:val="28"/>
          <w:szCs w:val="28"/>
        </w:rPr>
        <w:t>нь», посвящённый Международному</w:t>
      </w:r>
      <w:r>
        <w:rPr>
          <w:color w:val="000000"/>
          <w:kern w:val="24"/>
          <w:sz w:val="28"/>
          <w:szCs w:val="28"/>
        </w:rPr>
        <w:t xml:space="preserve"> дню борьбы наркозависимостью и их незаконным оборотом.</w:t>
      </w:r>
    </w:p>
    <w:p w:rsidR="003A5903" w:rsidRDefault="00C37478" w:rsidP="003A5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общественности</w:t>
      </w:r>
    </w:p>
    <w:p w:rsidR="003A5903" w:rsidRDefault="00C37478" w:rsidP="00C37478">
      <w:pPr>
        <w:shd w:val="clear" w:color="auto" w:fill="FFFFFF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В 2020 году администрацией поселения </w:t>
      </w:r>
      <w:r w:rsidR="003A5903">
        <w:rPr>
          <w:color w:val="000000"/>
          <w:kern w:val="24"/>
          <w:sz w:val="28"/>
          <w:szCs w:val="28"/>
        </w:rPr>
        <w:t>Вороновское было проведено 2 заседания Совета общественности (СО) по профилактике правонарушений среди несовершеннолетних с участием сотрудников ГБОУ Школа 2073, с ДК «Дружба», МБУ «Спорткомплекс» Вороново», ГБУЗ «Вороновская больница», специалистов ГБУ ЦСО Щербинский и УСЗН «Вороновское» ТиНАО, а также при участии  членов Совета Депутатов, Совета Ветеранов и Молодежной палаты поселения, инспектора по делам несовершеннолетних и защите их прав Красносельского отдела полиции и участкого уполноченного. Причинами приглашения родителей и детей на СО являются: ведение асоциального образа жизни и как следствие угроза жизни и здоровью детей, совершение административных правонарушений родителями в отношении детей или самими несовершенноле</w:t>
      </w:r>
      <w:r>
        <w:rPr>
          <w:color w:val="000000"/>
          <w:kern w:val="24"/>
          <w:sz w:val="28"/>
          <w:szCs w:val="28"/>
        </w:rPr>
        <w:t xml:space="preserve">тними, неоднократные нарушения </w:t>
      </w:r>
      <w:r w:rsidR="003A5903">
        <w:rPr>
          <w:color w:val="000000"/>
          <w:kern w:val="24"/>
          <w:sz w:val="28"/>
          <w:szCs w:val="28"/>
        </w:rPr>
        <w:t xml:space="preserve">Устава Школы. </w:t>
      </w:r>
    </w:p>
    <w:p w:rsidR="003A5903" w:rsidRDefault="003A5903" w:rsidP="00C37478">
      <w:pPr>
        <w:shd w:val="clear" w:color="auto" w:fill="FFFFFF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Всего рассмотрено 9 материалов дел правонарушителей, двое из которых рассматривались дважды по причине не явки на предыдущее заседание. Кроме того члены СО посещают семьи в социально-опасном положении и семьи детей правонарушителей по месту проживания с целью выявления условий проживания семьи, для проведения профилактической и разъяснительной ра</w:t>
      </w:r>
      <w:r w:rsidR="00C37478">
        <w:rPr>
          <w:color w:val="000000"/>
          <w:kern w:val="24"/>
          <w:sz w:val="28"/>
          <w:szCs w:val="28"/>
        </w:rPr>
        <w:t xml:space="preserve">боты, а также с целью оказания психологической помощи </w:t>
      </w:r>
      <w:r>
        <w:rPr>
          <w:color w:val="000000"/>
          <w:kern w:val="24"/>
          <w:sz w:val="28"/>
          <w:szCs w:val="28"/>
        </w:rPr>
        <w:t xml:space="preserve">несовершеннолетним и родителям. </w:t>
      </w:r>
    </w:p>
    <w:p w:rsidR="003A5903" w:rsidRDefault="003A5903" w:rsidP="00C37478">
      <w:pPr>
        <w:shd w:val="clear" w:color="auto" w:fill="FFFFFF"/>
        <w:ind w:firstLine="567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Таким образом ведется ко</w:t>
      </w:r>
      <w:r w:rsidR="00C37478">
        <w:rPr>
          <w:color w:val="000000"/>
          <w:kern w:val="24"/>
          <w:sz w:val="28"/>
          <w:szCs w:val="28"/>
        </w:rPr>
        <w:t xml:space="preserve">мплексная работа для поддержки </w:t>
      </w:r>
      <w:r>
        <w:rPr>
          <w:color w:val="000000"/>
          <w:kern w:val="24"/>
          <w:sz w:val="28"/>
          <w:szCs w:val="28"/>
        </w:rPr>
        <w:t>родителей и детей, оказавшихся в социально-опасной жизненной ситуации, с ц</w:t>
      </w:r>
      <w:r w:rsidR="00C37478">
        <w:rPr>
          <w:color w:val="000000"/>
          <w:kern w:val="24"/>
          <w:sz w:val="28"/>
          <w:szCs w:val="28"/>
        </w:rPr>
        <w:t xml:space="preserve">елью возвращения к здоровому и </w:t>
      </w:r>
      <w:r>
        <w:rPr>
          <w:color w:val="000000"/>
          <w:kern w:val="24"/>
          <w:sz w:val="28"/>
          <w:szCs w:val="28"/>
        </w:rPr>
        <w:t>социально-безопасному образу жизни для общего благополучия семьи, налаживания доверительных взаимоотношений детей с родителями и педагогами и, как следствие, комфортное проживание ребенка в семье и успешное обучение в школе.</w:t>
      </w:r>
    </w:p>
    <w:p w:rsidR="003A5903" w:rsidRDefault="003A5903" w:rsidP="00C37478">
      <w:pPr>
        <w:tabs>
          <w:tab w:val="left" w:pos="3120"/>
        </w:tabs>
        <w:ind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Администрация поселения Вороновское совместно с МБУ «СК «Вороново» постоянно уделяет внимание </w:t>
      </w:r>
      <w:r>
        <w:rPr>
          <w:sz w:val="28"/>
          <w:szCs w:val="28"/>
        </w:rPr>
        <w:t>развитию массового спорта в поселении, как фактор формирования здорового образа жизни:</w:t>
      </w:r>
    </w:p>
    <w:p w:rsidR="003A5903" w:rsidRDefault="003A5903" w:rsidP="003A590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</w:t>
      </w:r>
      <w:r w:rsidR="00C3747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подведомственной территории проводится работа по привлечению молодежи к систематическим занятиям спортом, с целью развития и сохранения здорового образа ж</w:t>
      </w:r>
      <w:r w:rsidR="00C37478">
        <w:rPr>
          <w:rFonts w:eastAsia="Calibri"/>
          <w:sz w:val="28"/>
          <w:szCs w:val="28"/>
        </w:rPr>
        <w:t xml:space="preserve">изни в молодежной среде, также </w:t>
      </w:r>
      <w:r>
        <w:rPr>
          <w:rFonts w:eastAsia="Calibri"/>
          <w:sz w:val="28"/>
          <w:szCs w:val="28"/>
        </w:rPr>
        <w:t>проводятся спортивно-</w:t>
      </w:r>
      <w:r w:rsidR="00C37478">
        <w:rPr>
          <w:rFonts w:eastAsia="Calibri"/>
          <w:sz w:val="28"/>
          <w:szCs w:val="28"/>
        </w:rPr>
        <w:lastRenderedPageBreak/>
        <w:t xml:space="preserve">массовые и культурно-досуговые </w:t>
      </w:r>
      <w:r>
        <w:rPr>
          <w:rFonts w:eastAsia="Calibri"/>
          <w:sz w:val="28"/>
          <w:szCs w:val="28"/>
        </w:rPr>
        <w:t>мероприятия для привлечения к занятиям спортом детей из «группы риска»;</w:t>
      </w:r>
    </w:p>
    <w:p w:rsidR="003A5903" w:rsidRDefault="003A5903" w:rsidP="00C37478">
      <w:pPr>
        <w:ind w:firstLine="284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ежегодно с декабря по март проводятся 3 этапа соревнов</w:t>
      </w:r>
      <w:r w:rsidR="00C37478">
        <w:rPr>
          <w:rFonts w:eastAsia="Calibri"/>
          <w:color w:val="000000"/>
          <w:sz w:val="28"/>
          <w:szCs w:val="28"/>
          <w:shd w:val="clear" w:color="auto" w:fill="FFFFFF"/>
        </w:rPr>
        <w:t>аний по лыжным гонкам на кубок г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лавы администрации, Всероссийская гонка «Лыжня России», Классический марафон памяти мастера спорта СССР Виктора Цивелёва, «Московский биатлонный фестиваль», при наличии благоприятных погодных условиях (наличие устойчивого снежного покрова);</w:t>
      </w:r>
    </w:p>
    <w:p w:rsidR="003A5903" w:rsidRDefault="00C37478" w:rsidP="00C3747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Чемпионат России по спортивной ходьбе</w:t>
      </w:r>
      <w:r w:rsidR="003A5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Фестиваль спортивной ходьбы, </w:t>
      </w:r>
      <w:r w:rsidR="003A5903">
        <w:rPr>
          <w:sz w:val="28"/>
          <w:szCs w:val="28"/>
        </w:rPr>
        <w:t xml:space="preserve">где принимают спортсмены – профессионалы, а так же все желающие; </w:t>
      </w:r>
    </w:p>
    <w:p w:rsidR="003A5903" w:rsidRDefault="003A5903" w:rsidP="00C3747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Военно</w:t>
      </w:r>
      <w:r w:rsidR="006D72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D7255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патриотические соревнования «Тропа Боевого Братства» проводятся 2 раза в год, где принимают участие все желающие не только из Москвы и области, но и из других регионах;</w:t>
      </w:r>
    </w:p>
    <w:p w:rsidR="003A5903" w:rsidRDefault="00C37478" w:rsidP="00C37478">
      <w:pPr>
        <w:pStyle w:val="af2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4"/>
        </w:rPr>
        <w:t xml:space="preserve">- в летний период молодежь привлекается к спортивным </w:t>
      </w:r>
      <w:r w:rsidR="003A5903">
        <w:rPr>
          <w:rFonts w:ascii="Times New Roman" w:eastAsia="Calibri" w:hAnsi="Times New Roman"/>
          <w:sz w:val="28"/>
          <w:szCs w:val="24"/>
        </w:rPr>
        <w:t>и культ</w:t>
      </w:r>
      <w:r>
        <w:rPr>
          <w:rFonts w:ascii="Times New Roman" w:eastAsia="Calibri" w:hAnsi="Times New Roman"/>
          <w:sz w:val="28"/>
          <w:szCs w:val="24"/>
        </w:rPr>
        <w:t xml:space="preserve">урным мероприятиям. Июнь и </w:t>
      </w:r>
      <w:r w:rsidR="003A5903">
        <w:rPr>
          <w:rFonts w:ascii="Times New Roman" w:eastAsia="Calibri" w:hAnsi="Times New Roman"/>
          <w:sz w:val="28"/>
          <w:szCs w:val="24"/>
        </w:rPr>
        <w:t xml:space="preserve">август месяцы спортивные секции работают согласно расписанию учебного года, </w:t>
      </w:r>
      <w:r w:rsidR="003A5903">
        <w:rPr>
          <w:rFonts w:ascii="Times New Roman" w:hAnsi="Times New Roman"/>
          <w:sz w:val="28"/>
          <w:szCs w:val="28"/>
        </w:rPr>
        <w:t>с соблюдением социальной дистанции и масочного режима;</w:t>
      </w:r>
    </w:p>
    <w:p w:rsidR="003A5903" w:rsidRDefault="003A5903" w:rsidP="00C37478">
      <w:pPr>
        <w:pStyle w:val="af2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«Спортивного комплекса «Вороново» функционируют бемплатные секции для детей и подростков: ф</w:t>
      </w:r>
      <w:r w:rsidR="00C37478">
        <w:rPr>
          <w:rFonts w:ascii="Times New Roman" w:hAnsi="Times New Roman"/>
          <w:sz w:val="28"/>
          <w:szCs w:val="28"/>
        </w:rPr>
        <w:t xml:space="preserve">утбол, лыжные гонки, волейбол, бадминтон, </w:t>
      </w:r>
      <w:r>
        <w:rPr>
          <w:rFonts w:ascii="Times New Roman" w:hAnsi="Times New Roman"/>
          <w:sz w:val="28"/>
          <w:szCs w:val="28"/>
        </w:rPr>
        <w:t>самбо, настольный теннис, хоккей. Команды «СК «Вороново» регулярно принимают участие в спортивных праздниках, конкурсах, соревнованиях и турнирах, как на территории Москвы, так и за его пределами. Тренерский состав, участвуя в спортивн</w:t>
      </w:r>
      <w:r w:rsidR="00C37478">
        <w:rPr>
          <w:rFonts w:ascii="Times New Roman" w:hAnsi="Times New Roman"/>
          <w:sz w:val="28"/>
          <w:szCs w:val="28"/>
        </w:rPr>
        <w:t xml:space="preserve">ых состязаниях разного уровня, </w:t>
      </w:r>
      <w:r>
        <w:rPr>
          <w:rFonts w:ascii="Times New Roman" w:hAnsi="Times New Roman"/>
          <w:sz w:val="28"/>
          <w:szCs w:val="28"/>
        </w:rPr>
        <w:t>личным примером показывает своим юным воспитанникам, что спорт является неотъемлемой часть жизни, а упорство и спортивный азарт помогают в достижении маленьких целей, что в свою очередь приводит к личным рекордам и победам.</w:t>
      </w:r>
    </w:p>
    <w:p w:rsidR="003A5903" w:rsidRDefault="003A5903" w:rsidP="00C37478">
      <w:pPr>
        <w:pStyle w:val="af2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Кроме того на открытой площадке в теплое время года «Спорткомплекса «Вороново» проводятся тренировки на свежем воздухе под руководством тренеров, куда приглашают всех желающих.</w:t>
      </w:r>
    </w:p>
    <w:p w:rsidR="003A5903" w:rsidRDefault="003A5903" w:rsidP="00C3747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формированию основ здорового образа жизни с маленькими спортсменами начинается еще в дошкольном возрасте. С этой целью на базе ГБОУ Школа </w:t>
      </w:r>
      <w:r w:rsidR="00C3747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2073 организованы спортивные кружки и секции, проходит сдача нормативов «Готов к труду и обороне». Обучающиеся школы также приобщаются к регулярным занятиям спортом на уроках по физической культуре, а также на дополнительных занятиях в секциях и кружках. </w:t>
      </w:r>
    </w:p>
    <w:p w:rsidR="003A5903" w:rsidRDefault="003A5903" w:rsidP="00C3747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Выставки литературы, викторины, посвященные здоровому образу жизни и физической акти</w:t>
      </w:r>
      <w:r w:rsidR="00C37478">
        <w:rPr>
          <w:color w:val="000000"/>
          <w:sz w:val="28"/>
          <w:szCs w:val="28"/>
        </w:rPr>
        <w:t xml:space="preserve">вности, и спортивные праздники для детей и подростков так же </w:t>
      </w:r>
      <w:r>
        <w:rPr>
          <w:color w:val="000000"/>
          <w:sz w:val="28"/>
          <w:szCs w:val="28"/>
        </w:rPr>
        <w:t>проходят в Доме культуры «Дружба». Кроме того, творческие коллективы и сотрудники дома культуры принимает активное участие в проведении всех спортивных мероприятий, организованных Администрацией поселения Вороновское.</w:t>
      </w:r>
    </w:p>
    <w:p w:rsidR="003A5903" w:rsidRDefault="003A5903" w:rsidP="00C37478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Хорошим примером спортивного образа жизни для подростков </w:t>
      </w:r>
      <w:r w:rsidR="00C37478">
        <w:rPr>
          <w:sz w:val="28"/>
          <w:szCs w:val="28"/>
        </w:rPr>
        <w:t xml:space="preserve">поселения Вороновское являются </w:t>
      </w:r>
      <w:r>
        <w:rPr>
          <w:sz w:val="28"/>
          <w:szCs w:val="28"/>
        </w:rPr>
        <w:t>участники социального проекта «Активное долголетие», которые с удовольствием занимаются скандинавской ходьбой, зумбой и на занятиях по общей физической подготовке.</w:t>
      </w:r>
    </w:p>
    <w:p w:rsidR="003A5903" w:rsidRDefault="006D7255" w:rsidP="00C37478">
      <w:pPr>
        <w:pStyle w:val="af2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2019</w:t>
      </w:r>
      <w:r w:rsidR="003A5903">
        <w:rPr>
          <w:rFonts w:ascii="Times New Roman" w:hAnsi="Times New Roman"/>
          <w:sz w:val="28"/>
          <w:szCs w:val="28"/>
        </w:rPr>
        <w:t xml:space="preserve"> году окончено строительство спортивного модуля вблизи стартовой поляны Спортбаза «Вороново». </w:t>
      </w:r>
      <w:r w:rsidR="003A590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 спортивном модуле планируется работа секций по ОФП, скандинавской ходьбе, лыжам и пейнтболу. Также будет открыт пункт проката спортивного инвентаря, где можно будет взять велосипеды, беговелы, самокаты, лыжи, палки для скандинавской ходьбы, мячи, атрибуты для настольного тенниса, петанка, пейнтбол и другое</w:t>
      </w:r>
    </w:p>
    <w:p w:rsidR="003A5903" w:rsidRDefault="003A5903" w:rsidP="00C37478">
      <w:pPr>
        <w:pStyle w:val="af2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 режима самоизоляции проводились </w:t>
      </w:r>
      <w:r>
        <w:rPr>
          <w:rFonts w:ascii="Times New Roman" w:hAnsi="Times New Roman"/>
          <w:color w:val="000000"/>
          <w:sz w:val="28"/>
          <w:szCs w:val="28"/>
        </w:rPr>
        <w:t>цикл спортивных тренировок на свежем воздухе, под девизом «В здоровом теле, здоровый дух!» Бесплатные занятия проходили каждую субботу на спортивной площадке в «Парке Коммунальщиков» по инициативе Молодёжной палаты поселения Вороновское.  Вне зависимости от в</w:t>
      </w:r>
      <w:r w:rsidR="00C37478">
        <w:rPr>
          <w:rFonts w:ascii="Times New Roman" w:hAnsi="Times New Roman"/>
          <w:color w:val="000000"/>
          <w:sz w:val="28"/>
          <w:szCs w:val="28"/>
        </w:rPr>
        <w:t>озраста и подготовки, участники</w:t>
      </w:r>
      <w:r>
        <w:rPr>
          <w:rFonts w:ascii="Times New Roman" w:hAnsi="Times New Roman"/>
          <w:color w:val="000000"/>
          <w:sz w:val="28"/>
          <w:szCs w:val="28"/>
        </w:rPr>
        <w:t xml:space="preserve"> занимаются на специальных снарядах. Занятие реализуется под руководством квалифициро</w:t>
      </w:r>
      <w:r w:rsidR="00C37478">
        <w:rPr>
          <w:rFonts w:ascii="Times New Roman" w:hAnsi="Times New Roman"/>
          <w:color w:val="000000"/>
          <w:sz w:val="28"/>
          <w:szCs w:val="28"/>
        </w:rPr>
        <w:t>ванного тренера</w:t>
      </w:r>
      <w:r>
        <w:rPr>
          <w:rFonts w:ascii="Times New Roman" w:hAnsi="Times New Roman"/>
          <w:color w:val="000000"/>
          <w:sz w:val="28"/>
          <w:szCs w:val="28"/>
        </w:rPr>
        <w:t xml:space="preserve"> Андрея Сивкова.</w:t>
      </w:r>
    </w:p>
    <w:p w:rsidR="003A5903" w:rsidRDefault="003A5903" w:rsidP="00C3747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Традиционные велозаезды проводятся членами М</w:t>
      </w:r>
      <w:r w:rsidR="00C37478">
        <w:rPr>
          <w:color w:val="000000"/>
          <w:sz w:val="28"/>
          <w:szCs w:val="28"/>
        </w:rPr>
        <w:t xml:space="preserve">олодежной палаты.  Мероприятия </w:t>
      </w:r>
      <w:r>
        <w:rPr>
          <w:color w:val="000000"/>
          <w:sz w:val="28"/>
          <w:szCs w:val="28"/>
        </w:rPr>
        <w:t xml:space="preserve">пользуется спросом у жителей. Участие принимают все жители, всех возрастов. Маршрут группы велосипедистов проходит внутри поселения. </w:t>
      </w:r>
    </w:p>
    <w:p w:rsidR="003A5903" w:rsidRDefault="003A5903" w:rsidP="00C37478">
      <w:pPr>
        <w:ind w:firstLine="284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Каждый житель поселения может занимать спортом в любое время </w:t>
      </w:r>
      <w:r w:rsidR="00C37478">
        <w:rPr>
          <w:iCs/>
          <w:color w:val="000000"/>
          <w:sz w:val="28"/>
          <w:szCs w:val="28"/>
          <w:shd w:val="clear" w:color="auto" w:fill="FFFFFF"/>
        </w:rPr>
        <w:t xml:space="preserve">и при любых погодных условиях: </w:t>
      </w:r>
      <w:r>
        <w:rPr>
          <w:iCs/>
          <w:color w:val="000000"/>
          <w:sz w:val="28"/>
          <w:szCs w:val="28"/>
          <w:shd w:val="clear" w:color="auto" w:fill="FFFFFF"/>
        </w:rPr>
        <w:t>в зимне</w:t>
      </w:r>
      <w:r w:rsidR="00C37478">
        <w:rPr>
          <w:iCs/>
          <w:color w:val="000000"/>
          <w:sz w:val="28"/>
          <w:szCs w:val="28"/>
          <w:shd w:val="clear" w:color="auto" w:fill="FFFFFF"/>
        </w:rPr>
        <w:t>е время большой популярность у В</w:t>
      </w:r>
      <w:r>
        <w:rPr>
          <w:iCs/>
          <w:color w:val="000000"/>
          <w:sz w:val="28"/>
          <w:szCs w:val="28"/>
          <w:shd w:val="clear" w:color="auto" w:fill="FFFFFF"/>
        </w:rPr>
        <w:t>ороновцев пользуется каток, где проходят хоккейные баталии и катаются на коньках. Любители лыжного спорта проводят время на лесной трассе, каждый может выбрать дистан</w:t>
      </w:r>
      <w:r w:rsidR="00C37478">
        <w:rPr>
          <w:iCs/>
          <w:color w:val="000000"/>
          <w:sz w:val="28"/>
          <w:szCs w:val="28"/>
          <w:shd w:val="clear" w:color="auto" w:fill="FFFFFF"/>
        </w:rPr>
        <w:t xml:space="preserve">цию по силам.  В теплую погоду </w:t>
      </w:r>
      <w:r>
        <w:rPr>
          <w:iCs/>
          <w:color w:val="000000"/>
          <w:sz w:val="28"/>
          <w:szCs w:val="28"/>
          <w:shd w:val="clear" w:color="auto" w:fill="FFFFFF"/>
        </w:rPr>
        <w:t>м</w:t>
      </w:r>
      <w:r w:rsidR="00C37478">
        <w:rPr>
          <w:iCs/>
          <w:color w:val="000000"/>
          <w:sz w:val="28"/>
          <w:szCs w:val="28"/>
          <w:shd w:val="clear" w:color="auto" w:fill="FFFFFF"/>
        </w:rPr>
        <w:t xml:space="preserve">ожно увидеть семьи, которые по </w:t>
      </w:r>
      <w:r>
        <w:rPr>
          <w:iCs/>
          <w:color w:val="000000"/>
          <w:sz w:val="28"/>
          <w:szCs w:val="28"/>
          <w:shd w:val="clear" w:color="auto" w:fill="FFFFFF"/>
        </w:rPr>
        <w:t>катаются на велосипедах, занимаются бегом на обновленной тропиночной сети. На роллерной площадке проводят время подростки и дети, катаясь на самокатах, роликах,</w:t>
      </w:r>
      <w:r w:rsidR="00C37478">
        <w:rPr>
          <w:iCs/>
          <w:color w:val="000000"/>
          <w:sz w:val="28"/>
          <w:szCs w:val="28"/>
          <w:shd w:val="clear" w:color="auto" w:fill="FFFFFF"/>
        </w:rPr>
        <w:t xml:space="preserve"> скейтах.</w:t>
      </w:r>
      <w:r>
        <w:rPr>
          <w:iCs/>
          <w:color w:val="000000"/>
          <w:sz w:val="28"/>
          <w:szCs w:val="28"/>
          <w:shd w:val="clear" w:color="auto" w:fill="FFFFFF"/>
        </w:rPr>
        <w:t xml:space="preserve"> Кроме </w:t>
      </w:r>
      <w:r w:rsidR="00C37478">
        <w:rPr>
          <w:iCs/>
          <w:color w:val="000000"/>
          <w:sz w:val="28"/>
          <w:szCs w:val="28"/>
          <w:shd w:val="clear" w:color="auto" w:fill="FFFFFF"/>
        </w:rPr>
        <w:t xml:space="preserve">того во дворах многоквартирных домов </w:t>
      </w:r>
      <w:r>
        <w:rPr>
          <w:iCs/>
          <w:color w:val="000000"/>
          <w:sz w:val="28"/>
          <w:szCs w:val="28"/>
          <w:shd w:val="clear" w:color="auto" w:fill="FFFFFF"/>
        </w:rPr>
        <w:t>и на террит</w:t>
      </w:r>
      <w:r w:rsidR="00C37478">
        <w:rPr>
          <w:iCs/>
          <w:color w:val="000000"/>
          <w:sz w:val="28"/>
          <w:szCs w:val="28"/>
          <w:shd w:val="clear" w:color="auto" w:fill="FFFFFF"/>
        </w:rPr>
        <w:t xml:space="preserve">ории других населенных пунктов </w:t>
      </w:r>
      <w:r>
        <w:rPr>
          <w:iCs/>
          <w:color w:val="000000"/>
          <w:sz w:val="28"/>
          <w:szCs w:val="28"/>
          <w:shd w:val="clear" w:color="auto" w:fill="FFFFFF"/>
        </w:rPr>
        <w:t>поселения Вороновское установлены спортивные беседки и площадки для воркаута, а так же завершено строительство хоккейной коробки в деревне Семенково.</w:t>
      </w:r>
    </w:p>
    <w:p w:rsidR="003A5903" w:rsidRDefault="003A5903" w:rsidP="00C37478">
      <w:pPr>
        <w:shd w:val="clear" w:color="auto" w:fill="FFFFFF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На время самоизоляции весной 2020 года все занятия спортивных кружков и секций проводились в онлайн режиме, </w:t>
      </w:r>
      <w:r w:rsidR="00C37478">
        <w:rPr>
          <w:color w:val="000000"/>
          <w:kern w:val="24"/>
          <w:sz w:val="28"/>
          <w:szCs w:val="28"/>
        </w:rPr>
        <w:t xml:space="preserve">были организованы тренировки и </w:t>
      </w:r>
      <w:r>
        <w:rPr>
          <w:color w:val="000000"/>
          <w:kern w:val="24"/>
          <w:sz w:val="28"/>
          <w:szCs w:val="28"/>
        </w:rPr>
        <w:t>марафоны.</w:t>
      </w:r>
    </w:p>
    <w:p w:rsidR="003A5903" w:rsidRDefault="003A5903" w:rsidP="00C37478">
      <w:pPr>
        <w:shd w:val="clear" w:color="auto" w:fill="FFFFFF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На официальном сайте админис</w:t>
      </w:r>
      <w:r w:rsidR="00C37478">
        <w:rPr>
          <w:color w:val="000000"/>
          <w:kern w:val="24"/>
          <w:sz w:val="28"/>
          <w:szCs w:val="28"/>
        </w:rPr>
        <w:t xml:space="preserve">трации поселения Вороновское и </w:t>
      </w:r>
      <w:r>
        <w:rPr>
          <w:color w:val="000000"/>
          <w:kern w:val="24"/>
          <w:sz w:val="28"/>
          <w:szCs w:val="28"/>
        </w:rPr>
        <w:t xml:space="preserve">на информационных стендах размещается информация о проведении спортивных мероприятий. </w:t>
      </w:r>
    </w:p>
    <w:p w:rsidR="003A5903" w:rsidRPr="00C37478" w:rsidRDefault="003A5903" w:rsidP="003A5903">
      <w:pPr>
        <w:ind w:firstLine="567"/>
        <w:jc w:val="center"/>
        <w:rPr>
          <w:b/>
          <w:bCs/>
          <w:sz w:val="28"/>
          <w:szCs w:val="28"/>
        </w:rPr>
      </w:pPr>
      <w:r w:rsidRPr="00C37478">
        <w:rPr>
          <w:b/>
          <w:bCs/>
          <w:sz w:val="28"/>
          <w:szCs w:val="28"/>
        </w:rPr>
        <w:t>С</w:t>
      </w:r>
      <w:r w:rsidR="00C37478" w:rsidRPr="00C37478">
        <w:rPr>
          <w:b/>
          <w:bCs/>
          <w:sz w:val="28"/>
          <w:szCs w:val="28"/>
        </w:rPr>
        <w:t>таросты, Общественные советники</w:t>
      </w:r>
    </w:p>
    <w:p w:rsidR="003A5903" w:rsidRDefault="003A5903" w:rsidP="00C37478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Неотъемлемой частью нашей жизни является работа старост. В круг их обязанностей входят достаточно много вопросов, а главное – информирование главы администрации поселения о том, что происходит на территории населенных пунктов, и людей о работе муниципальной власти.</w:t>
      </w:r>
    </w:p>
    <w:p w:rsidR="003A5903" w:rsidRDefault="003A5903" w:rsidP="00C37478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Активное участие в жизни поселения также принимают общественные советники. Они активно участвуют во всех мероприятиях как окружного, так и местного значения. Всего у нас по</w:t>
      </w:r>
      <w:r w:rsidR="00C37478">
        <w:rPr>
          <w:bCs/>
          <w:sz w:val="28"/>
          <w:szCs w:val="28"/>
        </w:rPr>
        <w:t xml:space="preserve"> штату 31 общественный </w:t>
      </w:r>
      <w:r>
        <w:rPr>
          <w:bCs/>
          <w:sz w:val="28"/>
          <w:szCs w:val="28"/>
        </w:rPr>
        <w:t>советник</w:t>
      </w:r>
      <w:r w:rsidR="00C3747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Работа всех этих людей строится на доверии и уважении, взаимопонимании людей и им отдельная благодарность.</w:t>
      </w:r>
    </w:p>
    <w:p w:rsidR="003A5903" w:rsidRDefault="00C37478" w:rsidP="00C37478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августе </w:t>
      </w:r>
      <w:r w:rsidR="003A5903">
        <w:rPr>
          <w:sz w:val="28"/>
          <w:szCs w:val="28"/>
          <w:shd w:val="clear" w:color="auto" w:fill="FFFFFF"/>
        </w:rPr>
        <w:t>в деревне Семёнково поселения Вороновское состоялось торжественное открытие памятника воинам, погибшим в годы Великой Отечественной войны.  Инициатива ус</w:t>
      </w:r>
      <w:r>
        <w:rPr>
          <w:sz w:val="28"/>
          <w:szCs w:val="28"/>
          <w:shd w:val="clear" w:color="auto" w:fill="FFFFFF"/>
        </w:rPr>
        <w:t xml:space="preserve">тройства памятника исходила от </w:t>
      </w:r>
      <w:r w:rsidR="003A5903">
        <w:rPr>
          <w:sz w:val="28"/>
          <w:szCs w:val="28"/>
          <w:shd w:val="clear" w:color="auto" w:fill="FFFFFF"/>
        </w:rPr>
        <w:t xml:space="preserve">жителей </w:t>
      </w:r>
      <w:r w:rsidR="003A5903">
        <w:rPr>
          <w:sz w:val="28"/>
          <w:szCs w:val="28"/>
          <w:shd w:val="clear" w:color="auto" w:fill="FFFFFF"/>
        </w:rPr>
        <w:lastRenderedPageBreak/>
        <w:t>деревни под руководством старосты деревни, ОС и депутата Совета депутатов поселения - Черняева И.П.</w:t>
      </w:r>
    </w:p>
    <w:p w:rsidR="003A5903" w:rsidRPr="00C37478" w:rsidRDefault="003A5903" w:rsidP="00C37478">
      <w:pPr>
        <w:ind w:firstLine="284"/>
        <w:jc w:val="both"/>
        <w:rPr>
          <w:sz w:val="28"/>
          <w:szCs w:val="28"/>
        </w:rPr>
      </w:pPr>
      <w:r w:rsidRPr="00C37478">
        <w:rPr>
          <w:iCs/>
          <w:sz w:val="28"/>
          <w:szCs w:val="28"/>
          <w:u w:val="single"/>
        </w:rPr>
        <w:t>В 2020 году проведено мероприятий с ОС:</w:t>
      </w:r>
    </w:p>
    <w:p w:rsidR="003A5903" w:rsidRPr="00C37478" w:rsidRDefault="003A5903" w:rsidP="00C37478">
      <w:pPr>
        <w:ind w:firstLine="284"/>
        <w:jc w:val="both"/>
        <w:rPr>
          <w:sz w:val="28"/>
          <w:szCs w:val="28"/>
        </w:rPr>
      </w:pPr>
      <w:r w:rsidRPr="00C37478">
        <w:rPr>
          <w:iCs/>
          <w:sz w:val="28"/>
          <w:szCs w:val="28"/>
        </w:rPr>
        <w:t xml:space="preserve">Часы ОС – 4 </w:t>
      </w:r>
    </w:p>
    <w:p w:rsidR="003A5903" w:rsidRPr="00C37478" w:rsidRDefault="003A5903" w:rsidP="00C37478">
      <w:pPr>
        <w:ind w:firstLine="284"/>
        <w:jc w:val="both"/>
        <w:rPr>
          <w:sz w:val="28"/>
          <w:szCs w:val="28"/>
        </w:rPr>
      </w:pPr>
      <w:r w:rsidRPr="00C37478">
        <w:rPr>
          <w:iCs/>
          <w:sz w:val="28"/>
          <w:szCs w:val="28"/>
        </w:rPr>
        <w:t>Круглые столы – 7</w:t>
      </w:r>
    </w:p>
    <w:p w:rsidR="003A5903" w:rsidRPr="00C37478" w:rsidRDefault="003A5903" w:rsidP="00C37478">
      <w:pPr>
        <w:ind w:firstLine="284"/>
        <w:jc w:val="both"/>
        <w:rPr>
          <w:sz w:val="28"/>
          <w:szCs w:val="28"/>
        </w:rPr>
      </w:pPr>
      <w:r w:rsidRPr="00C37478">
        <w:rPr>
          <w:iCs/>
          <w:sz w:val="28"/>
          <w:szCs w:val="28"/>
        </w:rPr>
        <w:t>Окружные мероприятия - 1</w:t>
      </w:r>
    </w:p>
    <w:p w:rsidR="003A5903" w:rsidRPr="00C37478" w:rsidRDefault="003A5903" w:rsidP="00C37478">
      <w:pPr>
        <w:ind w:firstLine="284"/>
        <w:jc w:val="both"/>
        <w:rPr>
          <w:sz w:val="28"/>
          <w:szCs w:val="28"/>
        </w:rPr>
      </w:pPr>
      <w:r w:rsidRPr="00C37478">
        <w:rPr>
          <w:iCs/>
          <w:sz w:val="28"/>
          <w:szCs w:val="28"/>
        </w:rPr>
        <w:t>Вебинары, форумы – 4</w:t>
      </w:r>
    </w:p>
    <w:p w:rsidR="003A5903" w:rsidRDefault="003A5903" w:rsidP="00C3747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ограничительных мер в г. Москве (пандемии), в период с апреля по июль, администрация поселения Вороновское поддерживала связь с общественными советниками в режиме онлайн, либо по телефону. В этот период общественные советники проводили работу (дистанционно) с жителями своих домов, активами, для организации работы по подготовке и проведению голосования (участия) по поправкам в конституцию Российской Федерации. </w:t>
      </w:r>
    </w:p>
    <w:p w:rsidR="003A5903" w:rsidRPr="00C37478" w:rsidRDefault="003A5903" w:rsidP="003A5903">
      <w:pPr>
        <w:ind w:firstLine="567"/>
        <w:jc w:val="center"/>
        <w:rPr>
          <w:b/>
          <w:bCs/>
          <w:spacing w:val="1"/>
          <w:sz w:val="28"/>
          <w:szCs w:val="28"/>
        </w:rPr>
      </w:pPr>
      <w:r w:rsidRPr="00C37478">
        <w:rPr>
          <w:b/>
          <w:bCs/>
          <w:spacing w:val="1"/>
          <w:sz w:val="28"/>
          <w:szCs w:val="28"/>
        </w:rPr>
        <w:t>Работа с документами и обращениям</w:t>
      </w:r>
      <w:r w:rsidR="00C37478" w:rsidRPr="00C37478">
        <w:rPr>
          <w:b/>
          <w:bCs/>
          <w:spacing w:val="1"/>
          <w:sz w:val="28"/>
          <w:szCs w:val="28"/>
        </w:rPr>
        <w:t>и граждан</w:t>
      </w:r>
    </w:p>
    <w:p w:rsidR="003A5903" w:rsidRDefault="00C37478" w:rsidP="00C3747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 2020 год г</w:t>
      </w:r>
      <w:r w:rsidR="003A5903">
        <w:rPr>
          <w:sz w:val="28"/>
          <w:szCs w:val="28"/>
        </w:rPr>
        <w:t>лавой администрации поселения Вороновское издано 196 распорядительных документов, в том числе постановлений – 74, распоряжений - 122.</w:t>
      </w:r>
    </w:p>
    <w:p w:rsidR="003A5903" w:rsidRDefault="003A5903" w:rsidP="00C3747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 граждан 2020 г.  поступило 1445 обращений.</w:t>
      </w:r>
      <w:r w:rsidR="00C37478">
        <w:rPr>
          <w:sz w:val="28"/>
          <w:szCs w:val="28"/>
        </w:rPr>
        <w:t xml:space="preserve"> Из них 786– непосредственно в а</w:t>
      </w:r>
      <w:r>
        <w:rPr>
          <w:sz w:val="28"/>
          <w:szCs w:val="28"/>
        </w:rPr>
        <w:t>дминистрацию поселения Вороновское, 581 – по системе электронного документооборота было переслано на рассмотрение из других о</w:t>
      </w:r>
      <w:r w:rsidR="00C37478">
        <w:rPr>
          <w:sz w:val="28"/>
          <w:szCs w:val="28"/>
        </w:rPr>
        <w:t>рганизаций. На личном приеме у г</w:t>
      </w:r>
      <w:r>
        <w:rPr>
          <w:sz w:val="28"/>
          <w:szCs w:val="28"/>
        </w:rPr>
        <w:t>лавы администрации поселения Вороновское в 2020 году официально зарегистрировано 78 посещения граждан.</w:t>
      </w:r>
    </w:p>
    <w:p w:rsidR="003A5903" w:rsidRDefault="003A5903" w:rsidP="00C37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A5903" w:rsidRDefault="003A5903" w:rsidP="00C37478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жилищно-коммунального хозяйства – 198;</w:t>
      </w:r>
    </w:p>
    <w:p w:rsidR="003A5903" w:rsidRDefault="00C37478" w:rsidP="00C3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вопросам </w:t>
      </w:r>
      <w:r w:rsidR="003A5903">
        <w:rPr>
          <w:sz w:val="28"/>
          <w:szCs w:val="28"/>
        </w:rPr>
        <w:t>топливно-энергетического хозяйства – 158;</w:t>
      </w:r>
    </w:p>
    <w:p w:rsidR="003A5903" w:rsidRDefault="003A5903" w:rsidP="00C37478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– 479;</w:t>
      </w:r>
    </w:p>
    <w:p w:rsidR="003A5903" w:rsidRDefault="003A5903" w:rsidP="00C37478">
      <w:pPr>
        <w:jc w:val="both"/>
        <w:rPr>
          <w:sz w:val="28"/>
          <w:szCs w:val="28"/>
        </w:rPr>
      </w:pPr>
      <w:r>
        <w:rPr>
          <w:sz w:val="28"/>
          <w:szCs w:val="28"/>
        </w:rPr>
        <w:t>- имущественно</w:t>
      </w:r>
      <w:r w:rsidR="00C374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3747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земельные отношения – 96;</w:t>
      </w:r>
    </w:p>
    <w:p w:rsidR="003A5903" w:rsidRDefault="003A5903" w:rsidP="00C37478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жилищные вопросы – 84;</w:t>
      </w:r>
    </w:p>
    <w:p w:rsidR="003A5903" w:rsidRDefault="003A5903" w:rsidP="00C37478">
      <w:pPr>
        <w:jc w:val="both"/>
        <w:rPr>
          <w:sz w:val="28"/>
          <w:szCs w:val="28"/>
        </w:rPr>
      </w:pPr>
      <w:r>
        <w:rPr>
          <w:sz w:val="28"/>
          <w:szCs w:val="28"/>
        </w:rPr>
        <w:t>- транспорт и улично-дорожная сеть – 152;</w:t>
      </w:r>
    </w:p>
    <w:p w:rsidR="003A5903" w:rsidRDefault="003A5903" w:rsidP="00C3747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животных, ветеринария – 38;</w:t>
      </w:r>
    </w:p>
    <w:p w:rsidR="003A5903" w:rsidRDefault="003A5903" w:rsidP="00C3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градостроительство и архитектура </w:t>
      </w:r>
      <w:r w:rsidR="00C37478">
        <w:rPr>
          <w:sz w:val="28"/>
          <w:szCs w:val="28"/>
        </w:rPr>
        <w:t>–</w:t>
      </w:r>
      <w:r>
        <w:rPr>
          <w:sz w:val="28"/>
          <w:szCs w:val="28"/>
        </w:rPr>
        <w:t xml:space="preserve"> 77</w:t>
      </w:r>
      <w:r w:rsidR="00C37478">
        <w:rPr>
          <w:sz w:val="28"/>
          <w:szCs w:val="28"/>
        </w:rPr>
        <w:t>:</w:t>
      </w:r>
    </w:p>
    <w:p w:rsidR="003A5903" w:rsidRDefault="003A5903" w:rsidP="00C37478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- 107</w:t>
      </w:r>
    </w:p>
    <w:p w:rsidR="003A5903" w:rsidRDefault="003A5903" w:rsidP="00C37478">
      <w:pPr>
        <w:pStyle w:val="af2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информирования населения о деятельности администрации поселения продолжает активно работать официальный сайт поселения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voronovskoe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 используются более 30 информационных стендов, работает телекомпания НИКИ ТВ.</w:t>
      </w:r>
    </w:p>
    <w:p w:rsidR="003A5903" w:rsidRDefault="003A5903" w:rsidP="00C37478">
      <w:pPr>
        <w:pStyle w:val="af2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 нормативно правовых актов ведется в бюллетене «Московский муниципальный вестник».</w:t>
      </w:r>
    </w:p>
    <w:p w:rsidR="003A5903" w:rsidRPr="00C37478" w:rsidRDefault="003A5903" w:rsidP="003A5903">
      <w:pPr>
        <w:tabs>
          <w:tab w:val="left" w:pos="4470"/>
          <w:tab w:val="center" w:pos="5669"/>
        </w:tabs>
        <w:ind w:firstLine="567"/>
        <w:jc w:val="center"/>
        <w:rPr>
          <w:b/>
          <w:bCs/>
          <w:sz w:val="28"/>
          <w:szCs w:val="28"/>
        </w:rPr>
      </w:pPr>
      <w:r w:rsidRPr="00C37478">
        <w:rPr>
          <w:b/>
          <w:bCs/>
          <w:sz w:val="28"/>
          <w:szCs w:val="28"/>
        </w:rPr>
        <w:t>Уважаемые земляки, коллеги!</w:t>
      </w:r>
    </w:p>
    <w:p w:rsidR="003A5903" w:rsidRDefault="003A5903" w:rsidP="00C3747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Главное, что в 2020 году произошло, несмотря на пандемию, - это объединение всех нас в едином порыве празднования 75-летия Великой Победы!</w:t>
      </w:r>
    </w:p>
    <w:p w:rsidR="003A5903" w:rsidRDefault="003A5903" w:rsidP="00C3747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Но беречь общую память о подвиге нашего народа в Великой отечественной войне надо не только в юбилейные годы, но и всегда. </w:t>
      </w:r>
    </w:p>
    <w:p w:rsidR="003A5903" w:rsidRDefault="003A5903" w:rsidP="00C3747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2021 году мы конечно отмечаем 80-летие битвы за Москву и считаем необходимым и весьма важным, благодаря помощи и содействию депутата </w:t>
      </w:r>
      <w:r w:rsidR="005F5409">
        <w:rPr>
          <w:color w:val="000000"/>
          <w:sz w:val="28"/>
          <w:szCs w:val="28"/>
          <w:shd w:val="clear" w:color="auto" w:fill="FFFFFF"/>
        </w:rPr>
        <w:lastRenderedPageBreak/>
        <w:t>Государственной Думы</w:t>
      </w:r>
      <w:r>
        <w:rPr>
          <w:color w:val="000000"/>
          <w:sz w:val="28"/>
          <w:szCs w:val="28"/>
          <w:shd w:val="clear" w:color="auto" w:fill="FFFFFF"/>
        </w:rPr>
        <w:t xml:space="preserve"> РФ – заместителя председателя Всероссийской общественной организации Боевое Братство Саблина Дмитрия Владимировича - увековечить память о Федотове Семене Васильевиче, уроженце деревни Семенково - единственном вороновце, удостоенном звания Героя Советского Союза.</w:t>
      </w:r>
    </w:p>
    <w:p w:rsidR="003A5903" w:rsidRDefault="003A5903" w:rsidP="00C3747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2021 год – год выборов депутатов Государственной думы Российской Федерации, и я уверен, что вместе с Вами мы сделаем все необходимое, чтобы развитие нашего государства, сохраняя и приумножая традиции, продолжалось стабильно и перспективно.</w:t>
      </w:r>
    </w:p>
    <w:p w:rsidR="003A5903" w:rsidRDefault="003A5903" w:rsidP="00C37478">
      <w:pPr>
        <w:ind w:firstLine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заключении</w:t>
      </w:r>
      <w:r>
        <w:rPr>
          <w:color w:val="000000"/>
          <w:sz w:val="28"/>
          <w:szCs w:val="28"/>
        </w:rPr>
        <w:t xml:space="preserve"> своего доклада, мне хотелось бы выразить искреннюю благодарность, Мэрии г. Москвы, Префектуре ТиНАО, депутатам Совета депутатов поселения Вороновское, всем руководителям предприятий, учреждений и организаций поселения, коллегам по работе, общественным советникам, молодым парламентариям, старостам, председателям Советов многоквартирных домов, ветеранам и конечно всем неравнодушным жителям за совместную работу, поддержку и понимание. </w:t>
      </w:r>
    </w:p>
    <w:p w:rsidR="003A5903" w:rsidRDefault="003A5903" w:rsidP="003A5903">
      <w:pPr>
        <w:ind w:firstLine="567"/>
        <w:jc w:val="both"/>
        <w:rPr>
          <w:color w:val="000000"/>
          <w:sz w:val="28"/>
          <w:szCs w:val="28"/>
        </w:rPr>
      </w:pPr>
    </w:p>
    <w:p w:rsidR="008A48C8" w:rsidRPr="000B1401" w:rsidRDefault="008A48C8" w:rsidP="000B1401">
      <w:pPr>
        <w:ind w:right="-20"/>
        <w:jc w:val="right"/>
      </w:pPr>
    </w:p>
    <w:sectPr w:rsidR="008A48C8" w:rsidRPr="000B1401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52AC8A"/>
    <w:lvl w:ilvl="0">
      <w:numFmt w:val="bullet"/>
      <w:lvlText w:val="*"/>
      <w:lvlJc w:val="left"/>
    </w:lvl>
  </w:abstractNum>
  <w:abstractNum w:abstractNumId="1">
    <w:nsid w:val="02C86DD1"/>
    <w:multiLevelType w:val="hybridMultilevel"/>
    <w:tmpl w:val="BB08D374"/>
    <w:lvl w:ilvl="0" w:tplc="37DC54D4">
      <w:start w:val="4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E7B4E"/>
    <w:multiLevelType w:val="hybridMultilevel"/>
    <w:tmpl w:val="D1B22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353B"/>
    <w:multiLevelType w:val="hybridMultilevel"/>
    <w:tmpl w:val="C76C13B8"/>
    <w:lvl w:ilvl="0" w:tplc="AD0C3AEC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751853"/>
    <w:multiLevelType w:val="hybridMultilevel"/>
    <w:tmpl w:val="ACAA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36F8A"/>
    <w:multiLevelType w:val="hybridMultilevel"/>
    <w:tmpl w:val="9C14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81EFC"/>
    <w:multiLevelType w:val="hybridMultilevel"/>
    <w:tmpl w:val="086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00159"/>
    <w:multiLevelType w:val="hybridMultilevel"/>
    <w:tmpl w:val="A4CCA834"/>
    <w:lvl w:ilvl="0" w:tplc="99002F66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76CD7"/>
    <w:multiLevelType w:val="hybridMultilevel"/>
    <w:tmpl w:val="9F54FE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>
    <w:nsid w:val="10055224"/>
    <w:multiLevelType w:val="hybridMultilevel"/>
    <w:tmpl w:val="1EBC759E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9383F"/>
    <w:multiLevelType w:val="hybridMultilevel"/>
    <w:tmpl w:val="27D81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09F4"/>
    <w:multiLevelType w:val="hybridMultilevel"/>
    <w:tmpl w:val="E8D8449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>
    <w:nsid w:val="1D4E6B05"/>
    <w:multiLevelType w:val="hybridMultilevel"/>
    <w:tmpl w:val="D26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E6AC9"/>
    <w:multiLevelType w:val="hybridMultilevel"/>
    <w:tmpl w:val="E3A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072CF"/>
    <w:multiLevelType w:val="hybridMultilevel"/>
    <w:tmpl w:val="7624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50A71"/>
    <w:multiLevelType w:val="hybridMultilevel"/>
    <w:tmpl w:val="8674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35B4A"/>
    <w:multiLevelType w:val="hybridMultilevel"/>
    <w:tmpl w:val="75A24F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EC6232C"/>
    <w:multiLevelType w:val="hybridMultilevel"/>
    <w:tmpl w:val="8AD0DDAC"/>
    <w:lvl w:ilvl="0" w:tplc="09D47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613BD"/>
    <w:multiLevelType w:val="hybridMultilevel"/>
    <w:tmpl w:val="E4A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57E3C"/>
    <w:multiLevelType w:val="hybridMultilevel"/>
    <w:tmpl w:val="47608EB8"/>
    <w:lvl w:ilvl="0" w:tplc="AF7A7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F44"/>
    <w:multiLevelType w:val="hybridMultilevel"/>
    <w:tmpl w:val="B3DA4958"/>
    <w:lvl w:ilvl="0" w:tplc="31D4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920EA2"/>
    <w:multiLevelType w:val="hybridMultilevel"/>
    <w:tmpl w:val="33D2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606D5"/>
    <w:multiLevelType w:val="hybridMultilevel"/>
    <w:tmpl w:val="0802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3269D"/>
    <w:multiLevelType w:val="hybridMultilevel"/>
    <w:tmpl w:val="2E98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C18C0"/>
    <w:multiLevelType w:val="singleLevel"/>
    <w:tmpl w:val="E9CA85D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5">
    <w:nsid w:val="458B3817"/>
    <w:multiLevelType w:val="hybridMultilevel"/>
    <w:tmpl w:val="415E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101A3"/>
    <w:multiLevelType w:val="hybridMultilevel"/>
    <w:tmpl w:val="F51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55B1F"/>
    <w:multiLevelType w:val="hybridMultilevel"/>
    <w:tmpl w:val="2B547E06"/>
    <w:lvl w:ilvl="0" w:tplc="36744B4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C4657ED"/>
    <w:multiLevelType w:val="multilevel"/>
    <w:tmpl w:val="D7848C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50620DAB"/>
    <w:multiLevelType w:val="hybridMultilevel"/>
    <w:tmpl w:val="4E964F4E"/>
    <w:lvl w:ilvl="0" w:tplc="9D323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273037"/>
    <w:multiLevelType w:val="hybridMultilevel"/>
    <w:tmpl w:val="DFDE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1444C"/>
    <w:multiLevelType w:val="hybridMultilevel"/>
    <w:tmpl w:val="D31C55B2"/>
    <w:lvl w:ilvl="0" w:tplc="F4421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2">
    <w:nsid w:val="5F3F44B8"/>
    <w:multiLevelType w:val="hybridMultilevel"/>
    <w:tmpl w:val="7C065932"/>
    <w:lvl w:ilvl="0" w:tplc="7E8AF6A4">
      <w:start w:val="4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87BD4"/>
    <w:multiLevelType w:val="hybridMultilevel"/>
    <w:tmpl w:val="C916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4C6A81"/>
    <w:multiLevelType w:val="hybridMultilevel"/>
    <w:tmpl w:val="9918AA3C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E766BD"/>
    <w:multiLevelType w:val="hybridMultilevel"/>
    <w:tmpl w:val="4E5EF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8E014AD"/>
    <w:multiLevelType w:val="hybridMultilevel"/>
    <w:tmpl w:val="B986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60042"/>
    <w:multiLevelType w:val="hybridMultilevel"/>
    <w:tmpl w:val="06E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44009"/>
    <w:multiLevelType w:val="hybridMultilevel"/>
    <w:tmpl w:val="06566240"/>
    <w:lvl w:ilvl="0" w:tplc="BDEC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301E6D"/>
    <w:multiLevelType w:val="hybridMultilevel"/>
    <w:tmpl w:val="03B0C5E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0">
    <w:nsid w:val="7CCF7450"/>
    <w:multiLevelType w:val="hybridMultilevel"/>
    <w:tmpl w:val="DD3C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C54FA"/>
    <w:multiLevelType w:val="hybridMultilevel"/>
    <w:tmpl w:val="6FB0266A"/>
    <w:lvl w:ilvl="0" w:tplc="A46C6A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3"/>
  </w:num>
  <w:num w:numId="2">
    <w:abstractNumId w:val="37"/>
  </w:num>
  <w:num w:numId="3">
    <w:abstractNumId w:val="13"/>
  </w:num>
  <w:num w:numId="4">
    <w:abstractNumId w:val="11"/>
  </w:num>
  <w:num w:numId="5">
    <w:abstractNumId w:val="18"/>
  </w:num>
  <w:num w:numId="6">
    <w:abstractNumId w:val="24"/>
  </w:num>
  <w:num w:numId="7">
    <w:abstractNumId w:val="19"/>
  </w:num>
  <w:num w:numId="8">
    <w:abstractNumId w:val="26"/>
  </w:num>
  <w:num w:numId="9">
    <w:abstractNumId w:val="27"/>
  </w:num>
  <w:num w:numId="10">
    <w:abstractNumId w:val="33"/>
  </w:num>
  <w:num w:numId="11">
    <w:abstractNumId w:val="4"/>
  </w:num>
  <w:num w:numId="12">
    <w:abstractNumId w:val="35"/>
  </w:num>
  <w:num w:numId="13">
    <w:abstractNumId w:val="15"/>
  </w:num>
  <w:num w:numId="14">
    <w:abstractNumId w:val="25"/>
  </w:num>
  <w:num w:numId="15">
    <w:abstractNumId w:val="41"/>
  </w:num>
  <w:num w:numId="16">
    <w:abstractNumId w:val="29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3"/>
  </w:num>
  <w:num w:numId="21">
    <w:abstractNumId w:val="10"/>
  </w:num>
  <w:num w:numId="22">
    <w:abstractNumId w:val="38"/>
  </w:num>
  <w:num w:numId="23">
    <w:abstractNumId w:val="2"/>
  </w:num>
  <w:num w:numId="24">
    <w:abstractNumId w:val="9"/>
  </w:num>
  <w:num w:numId="25">
    <w:abstractNumId w:val="3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2"/>
  </w:num>
  <w:num w:numId="29">
    <w:abstractNumId w:val="20"/>
  </w:num>
  <w:num w:numId="30">
    <w:abstractNumId w:val="39"/>
  </w:num>
  <w:num w:numId="31">
    <w:abstractNumId w:val="6"/>
  </w:num>
  <w:num w:numId="32">
    <w:abstractNumId w:val="8"/>
  </w:num>
  <w:num w:numId="33">
    <w:abstractNumId w:val="28"/>
  </w:num>
  <w:num w:numId="34">
    <w:abstractNumId w:val="32"/>
  </w:num>
  <w:num w:numId="35">
    <w:abstractNumId w:val="1"/>
  </w:num>
  <w:num w:numId="36">
    <w:abstractNumId w:val="12"/>
  </w:num>
  <w:num w:numId="37">
    <w:abstractNumId w:val="16"/>
  </w:num>
  <w:num w:numId="38">
    <w:abstractNumId w:val="24"/>
    <w:lvlOverride w:ilvl="0">
      <w:startOverride w:val="1"/>
    </w:lvlOverride>
  </w:num>
  <w:num w:numId="39">
    <w:abstractNumId w:val="40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52AFE"/>
    <w:rsid w:val="00060076"/>
    <w:rsid w:val="00072CAA"/>
    <w:rsid w:val="000A486F"/>
    <w:rsid w:val="000B1401"/>
    <w:rsid w:val="000B43E6"/>
    <w:rsid w:val="000B50FA"/>
    <w:rsid w:val="000D21C9"/>
    <w:rsid w:val="000E0294"/>
    <w:rsid w:val="000E7D86"/>
    <w:rsid w:val="00126DBB"/>
    <w:rsid w:val="00132A67"/>
    <w:rsid w:val="001562E1"/>
    <w:rsid w:val="00157CBB"/>
    <w:rsid w:val="00176FE9"/>
    <w:rsid w:val="001B2859"/>
    <w:rsid w:val="001D277A"/>
    <w:rsid w:val="001F4E67"/>
    <w:rsid w:val="00207F7C"/>
    <w:rsid w:val="0021377B"/>
    <w:rsid w:val="00232520"/>
    <w:rsid w:val="0026566A"/>
    <w:rsid w:val="00265AF6"/>
    <w:rsid w:val="002673B0"/>
    <w:rsid w:val="00295AF2"/>
    <w:rsid w:val="002E2AE0"/>
    <w:rsid w:val="003460E8"/>
    <w:rsid w:val="0035172A"/>
    <w:rsid w:val="00354428"/>
    <w:rsid w:val="003813EB"/>
    <w:rsid w:val="003A5903"/>
    <w:rsid w:val="003F3AFF"/>
    <w:rsid w:val="00414D11"/>
    <w:rsid w:val="004342BB"/>
    <w:rsid w:val="00435E47"/>
    <w:rsid w:val="00437FDD"/>
    <w:rsid w:val="00445F95"/>
    <w:rsid w:val="00447A9D"/>
    <w:rsid w:val="004710BC"/>
    <w:rsid w:val="004A5395"/>
    <w:rsid w:val="004B19C7"/>
    <w:rsid w:val="004F52CA"/>
    <w:rsid w:val="00505CFB"/>
    <w:rsid w:val="00511361"/>
    <w:rsid w:val="005144C3"/>
    <w:rsid w:val="00537A5B"/>
    <w:rsid w:val="0054016A"/>
    <w:rsid w:val="005428F9"/>
    <w:rsid w:val="005826AA"/>
    <w:rsid w:val="005B561A"/>
    <w:rsid w:val="005C6C54"/>
    <w:rsid w:val="005D6245"/>
    <w:rsid w:val="005F5409"/>
    <w:rsid w:val="00601A58"/>
    <w:rsid w:val="006039E9"/>
    <w:rsid w:val="00631042"/>
    <w:rsid w:val="006432D5"/>
    <w:rsid w:val="00654886"/>
    <w:rsid w:val="0066435A"/>
    <w:rsid w:val="006644F6"/>
    <w:rsid w:val="006B4F74"/>
    <w:rsid w:val="006D6CA2"/>
    <w:rsid w:val="006D7255"/>
    <w:rsid w:val="006F3E8C"/>
    <w:rsid w:val="00722701"/>
    <w:rsid w:val="0072328F"/>
    <w:rsid w:val="00750C35"/>
    <w:rsid w:val="007511BB"/>
    <w:rsid w:val="007616D7"/>
    <w:rsid w:val="0076442F"/>
    <w:rsid w:val="00790ADA"/>
    <w:rsid w:val="0079101A"/>
    <w:rsid w:val="007A4354"/>
    <w:rsid w:val="007B48CA"/>
    <w:rsid w:val="007B4D25"/>
    <w:rsid w:val="007D0033"/>
    <w:rsid w:val="007D4AF8"/>
    <w:rsid w:val="00864E10"/>
    <w:rsid w:val="00880E92"/>
    <w:rsid w:val="008A1A9A"/>
    <w:rsid w:val="008A48C8"/>
    <w:rsid w:val="008B4CC3"/>
    <w:rsid w:val="008C578D"/>
    <w:rsid w:val="008C694D"/>
    <w:rsid w:val="008D46C5"/>
    <w:rsid w:val="008E11EB"/>
    <w:rsid w:val="008E6F37"/>
    <w:rsid w:val="00903413"/>
    <w:rsid w:val="0091123D"/>
    <w:rsid w:val="009264AE"/>
    <w:rsid w:val="00952DF6"/>
    <w:rsid w:val="00962A47"/>
    <w:rsid w:val="00964256"/>
    <w:rsid w:val="00985D2E"/>
    <w:rsid w:val="0099284F"/>
    <w:rsid w:val="00996D44"/>
    <w:rsid w:val="009A49DB"/>
    <w:rsid w:val="009A5F9D"/>
    <w:rsid w:val="009B7EDC"/>
    <w:rsid w:val="009E3C45"/>
    <w:rsid w:val="009F5F99"/>
    <w:rsid w:val="00A10256"/>
    <w:rsid w:val="00A2497A"/>
    <w:rsid w:val="00A520DA"/>
    <w:rsid w:val="00A64862"/>
    <w:rsid w:val="00A971D3"/>
    <w:rsid w:val="00AA198D"/>
    <w:rsid w:val="00AD5AD1"/>
    <w:rsid w:val="00B04280"/>
    <w:rsid w:val="00B16BDA"/>
    <w:rsid w:val="00B1781F"/>
    <w:rsid w:val="00B32892"/>
    <w:rsid w:val="00B36BB7"/>
    <w:rsid w:val="00B51BF7"/>
    <w:rsid w:val="00B530E4"/>
    <w:rsid w:val="00B57E1B"/>
    <w:rsid w:val="00B61CE1"/>
    <w:rsid w:val="00B82164"/>
    <w:rsid w:val="00B82638"/>
    <w:rsid w:val="00B907A6"/>
    <w:rsid w:val="00B92DB2"/>
    <w:rsid w:val="00B9599E"/>
    <w:rsid w:val="00BB5DD8"/>
    <w:rsid w:val="00BB7294"/>
    <w:rsid w:val="00BC52B6"/>
    <w:rsid w:val="00C1646C"/>
    <w:rsid w:val="00C33EE1"/>
    <w:rsid w:val="00C37478"/>
    <w:rsid w:val="00C4613C"/>
    <w:rsid w:val="00C50CC4"/>
    <w:rsid w:val="00C733DE"/>
    <w:rsid w:val="00C75D28"/>
    <w:rsid w:val="00CA422E"/>
    <w:rsid w:val="00CA77A4"/>
    <w:rsid w:val="00CC3FBF"/>
    <w:rsid w:val="00CD595D"/>
    <w:rsid w:val="00CE0B8C"/>
    <w:rsid w:val="00CE0DC7"/>
    <w:rsid w:val="00CE17A1"/>
    <w:rsid w:val="00CF1E47"/>
    <w:rsid w:val="00CF4B29"/>
    <w:rsid w:val="00D15494"/>
    <w:rsid w:val="00D30CA0"/>
    <w:rsid w:val="00D4601A"/>
    <w:rsid w:val="00D76587"/>
    <w:rsid w:val="00D90D97"/>
    <w:rsid w:val="00DA7E00"/>
    <w:rsid w:val="00DB1CB3"/>
    <w:rsid w:val="00DD2AE1"/>
    <w:rsid w:val="00DE600F"/>
    <w:rsid w:val="00E005A1"/>
    <w:rsid w:val="00E108B3"/>
    <w:rsid w:val="00E22313"/>
    <w:rsid w:val="00E61785"/>
    <w:rsid w:val="00E83136"/>
    <w:rsid w:val="00EC282C"/>
    <w:rsid w:val="00F20059"/>
    <w:rsid w:val="00F204EF"/>
    <w:rsid w:val="00F2267A"/>
    <w:rsid w:val="00F23C0F"/>
    <w:rsid w:val="00F501B2"/>
    <w:rsid w:val="00F5610B"/>
    <w:rsid w:val="00F7097A"/>
    <w:rsid w:val="00F9780A"/>
    <w:rsid w:val="00FA0D9C"/>
    <w:rsid w:val="00FB5B8D"/>
    <w:rsid w:val="00FD5C7A"/>
    <w:rsid w:val="00FE4EA8"/>
    <w:rsid w:val="00FF0733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157C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A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8">
    <w:name w:val="Название Знак"/>
    <w:basedOn w:val="a0"/>
    <w:link w:val="a7"/>
    <w:uiPriority w:val="99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9">
    <w:name w:val="Body Text Indent"/>
    <w:basedOn w:val="a"/>
    <w:link w:val="aa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b">
    <w:name w:val="Body Text"/>
    <w:basedOn w:val="a"/>
    <w:link w:val="ac"/>
    <w:uiPriority w:val="99"/>
    <w:rsid w:val="006D6CA2"/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Block Text"/>
    <w:basedOn w:val="a"/>
    <w:uiPriority w:val="99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uiPriority w:val="99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e">
    <w:name w:val="Hyperlink"/>
    <w:uiPriority w:val="99"/>
    <w:unhideWhenUsed/>
    <w:rsid w:val="006D6CA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Strong"/>
    <w:uiPriority w:val="22"/>
    <w:qFormat/>
    <w:rsid w:val="006D6CA2"/>
    <w:rPr>
      <w:b/>
      <w:bCs/>
    </w:rPr>
  </w:style>
  <w:style w:type="paragraph" w:styleId="af2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uiPriority w:val="99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uiPriority w:val="99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uiPriority w:val="99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я"/>
    <w:basedOn w:val="a9"/>
    <w:uiPriority w:val="99"/>
    <w:rsid w:val="006D6CA2"/>
    <w:pPr>
      <w:ind w:firstLine="720"/>
    </w:pPr>
    <w:rPr>
      <w:b/>
      <w:bCs/>
      <w:color w:val="auto"/>
      <w:szCs w:val="28"/>
    </w:rPr>
  </w:style>
  <w:style w:type="paragraph" w:customStyle="1" w:styleId="af4">
    <w:name w:val="й"/>
    <w:basedOn w:val="af3"/>
    <w:uiPriority w:val="99"/>
    <w:rsid w:val="006D6CA2"/>
    <w:rPr>
      <w:sz w:val="32"/>
      <w:szCs w:val="32"/>
    </w:rPr>
  </w:style>
  <w:style w:type="paragraph" w:customStyle="1" w:styleId="af5">
    <w:name w:val="ф"/>
    <w:basedOn w:val="a"/>
    <w:uiPriority w:val="99"/>
    <w:rsid w:val="006D6CA2"/>
    <w:pPr>
      <w:ind w:firstLine="720"/>
      <w:jc w:val="both"/>
    </w:pPr>
    <w:rPr>
      <w:szCs w:val="20"/>
    </w:rPr>
  </w:style>
  <w:style w:type="paragraph" w:customStyle="1" w:styleId="af6">
    <w:name w:val="ы"/>
    <w:basedOn w:val="af5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7">
    <w:name w:val="footer"/>
    <w:basedOn w:val="a"/>
    <w:link w:val="af8"/>
    <w:uiPriority w:val="99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uiPriority w:val="99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Document Map"/>
    <w:basedOn w:val="a"/>
    <w:link w:val="afb"/>
    <w:uiPriority w:val="99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header"/>
    <w:basedOn w:val="a"/>
    <w:link w:val="afd"/>
    <w:uiPriority w:val="99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uiPriority w:val="99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e">
    <w:name w:val="footnote text"/>
    <w:basedOn w:val="a"/>
    <w:link w:val="aff"/>
    <w:uiPriority w:val="99"/>
    <w:semiHidden/>
    <w:rsid w:val="006D6CA2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тиль"/>
    <w:uiPriority w:val="99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uiPriority w:val="99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1">
    <w:name w:val="Знак"/>
    <w:basedOn w:val="a"/>
    <w:uiPriority w:val="99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2">
    <w:name w:val="Plain Text"/>
    <w:basedOn w:val="a"/>
    <w:link w:val="aff3"/>
    <w:uiPriority w:val="99"/>
    <w:rsid w:val="006D6CA2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uiPriority w:val="99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uiPriority w:val="99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List"/>
    <w:basedOn w:val="a"/>
    <w:uiPriority w:val="99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uiPriority w:val="99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uiPriority w:val="99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uiPriority w:val="99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uiPriority w:val="99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5">
    <w:name w:val="Body Text First Indent"/>
    <w:basedOn w:val="ab"/>
    <w:link w:val="aff6"/>
    <w:uiPriority w:val="99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6">
    <w:name w:val="Красная строка Знак"/>
    <w:basedOn w:val="ac"/>
    <w:link w:val="aff5"/>
    <w:uiPriority w:val="99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uiPriority w:val="99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7">
    <w:name w:val="Emphasis"/>
    <w:qFormat/>
    <w:rsid w:val="006D6CA2"/>
    <w:rPr>
      <w:i/>
      <w:iCs/>
    </w:rPr>
  </w:style>
  <w:style w:type="paragraph" w:customStyle="1" w:styleId="2b">
    <w:name w:val="Абзац списка2"/>
    <w:basedOn w:val="a"/>
    <w:uiPriority w:val="99"/>
    <w:rsid w:val="003A5903"/>
    <w:pPr>
      <w:ind w:left="720"/>
      <w:contextualSpacing/>
    </w:pPr>
    <w:rPr>
      <w:rFonts w:eastAsia="Calibri"/>
    </w:rPr>
  </w:style>
  <w:style w:type="paragraph" w:customStyle="1" w:styleId="220">
    <w:name w:val="Основной текст с отступом 22"/>
    <w:basedOn w:val="a"/>
    <w:uiPriority w:val="99"/>
    <w:rsid w:val="003A5903"/>
    <w:pPr>
      <w:overflowPunct w:val="0"/>
      <w:autoSpaceDE w:val="0"/>
      <w:autoSpaceDN w:val="0"/>
      <w:adjustRightInd w:val="0"/>
      <w:ind w:firstLine="360"/>
      <w:jc w:val="both"/>
    </w:pPr>
    <w:rPr>
      <w:szCs w:val="20"/>
    </w:rPr>
  </w:style>
  <w:style w:type="table" w:styleId="aff8">
    <w:name w:val="Table Grid"/>
    <w:basedOn w:val="a1"/>
    <w:uiPriority w:val="39"/>
    <w:rsid w:val="003A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3A59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uiPriority w:val="59"/>
    <w:rsid w:val="003A590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3A590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A590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3A59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sid w:val="003A59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59"/>
    <w:rsid w:val="003A5903"/>
    <w:pPr>
      <w:spacing w:after="0" w:line="240" w:lineRule="auto"/>
    </w:pPr>
    <w:rPr>
      <w:rFonts w:ascii="Calibri" w:eastAsia="SimSu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A590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sid w:val="003A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157C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A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8">
    <w:name w:val="Название Знак"/>
    <w:basedOn w:val="a0"/>
    <w:link w:val="a7"/>
    <w:uiPriority w:val="99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9">
    <w:name w:val="Body Text Indent"/>
    <w:basedOn w:val="a"/>
    <w:link w:val="aa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b">
    <w:name w:val="Body Text"/>
    <w:basedOn w:val="a"/>
    <w:link w:val="ac"/>
    <w:uiPriority w:val="99"/>
    <w:rsid w:val="006D6CA2"/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Block Text"/>
    <w:basedOn w:val="a"/>
    <w:uiPriority w:val="99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uiPriority w:val="99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e">
    <w:name w:val="Hyperlink"/>
    <w:uiPriority w:val="99"/>
    <w:unhideWhenUsed/>
    <w:rsid w:val="006D6CA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Strong"/>
    <w:uiPriority w:val="22"/>
    <w:qFormat/>
    <w:rsid w:val="006D6CA2"/>
    <w:rPr>
      <w:b/>
      <w:bCs/>
    </w:rPr>
  </w:style>
  <w:style w:type="paragraph" w:styleId="af2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uiPriority w:val="99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uiPriority w:val="99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uiPriority w:val="99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я"/>
    <w:basedOn w:val="a9"/>
    <w:uiPriority w:val="99"/>
    <w:rsid w:val="006D6CA2"/>
    <w:pPr>
      <w:ind w:firstLine="720"/>
    </w:pPr>
    <w:rPr>
      <w:b/>
      <w:bCs/>
      <w:color w:val="auto"/>
      <w:szCs w:val="28"/>
    </w:rPr>
  </w:style>
  <w:style w:type="paragraph" w:customStyle="1" w:styleId="af4">
    <w:name w:val="й"/>
    <w:basedOn w:val="af3"/>
    <w:uiPriority w:val="99"/>
    <w:rsid w:val="006D6CA2"/>
    <w:rPr>
      <w:sz w:val="32"/>
      <w:szCs w:val="32"/>
    </w:rPr>
  </w:style>
  <w:style w:type="paragraph" w:customStyle="1" w:styleId="af5">
    <w:name w:val="ф"/>
    <w:basedOn w:val="a"/>
    <w:uiPriority w:val="99"/>
    <w:rsid w:val="006D6CA2"/>
    <w:pPr>
      <w:ind w:firstLine="720"/>
      <w:jc w:val="both"/>
    </w:pPr>
    <w:rPr>
      <w:szCs w:val="20"/>
    </w:rPr>
  </w:style>
  <w:style w:type="paragraph" w:customStyle="1" w:styleId="af6">
    <w:name w:val="ы"/>
    <w:basedOn w:val="af5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7">
    <w:name w:val="footer"/>
    <w:basedOn w:val="a"/>
    <w:link w:val="af8"/>
    <w:uiPriority w:val="99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uiPriority w:val="99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Document Map"/>
    <w:basedOn w:val="a"/>
    <w:link w:val="afb"/>
    <w:uiPriority w:val="99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header"/>
    <w:basedOn w:val="a"/>
    <w:link w:val="afd"/>
    <w:uiPriority w:val="99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uiPriority w:val="99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e">
    <w:name w:val="footnote text"/>
    <w:basedOn w:val="a"/>
    <w:link w:val="aff"/>
    <w:uiPriority w:val="99"/>
    <w:semiHidden/>
    <w:rsid w:val="006D6CA2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тиль"/>
    <w:uiPriority w:val="99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uiPriority w:val="99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1">
    <w:name w:val="Знак"/>
    <w:basedOn w:val="a"/>
    <w:uiPriority w:val="99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2">
    <w:name w:val="Plain Text"/>
    <w:basedOn w:val="a"/>
    <w:link w:val="aff3"/>
    <w:uiPriority w:val="99"/>
    <w:rsid w:val="006D6CA2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uiPriority w:val="99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uiPriority w:val="99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List"/>
    <w:basedOn w:val="a"/>
    <w:uiPriority w:val="99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uiPriority w:val="99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uiPriority w:val="99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uiPriority w:val="99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uiPriority w:val="99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5">
    <w:name w:val="Body Text First Indent"/>
    <w:basedOn w:val="ab"/>
    <w:link w:val="aff6"/>
    <w:uiPriority w:val="99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6">
    <w:name w:val="Красная строка Знак"/>
    <w:basedOn w:val="ac"/>
    <w:link w:val="aff5"/>
    <w:uiPriority w:val="99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uiPriority w:val="99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7">
    <w:name w:val="Emphasis"/>
    <w:qFormat/>
    <w:rsid w:val="006D6CA2"/>
    <w:rPr>
      <w:i/>
      <w:iCs/>
    </w:rPr>
  </w:style>
  <w:style w:type="paragraph" w:customStyle="1" w:styleId="2b">
    <w:name w:val="Абзац списка2"/>
    <w:basedOn w:val="a"/>
    <w:uiPriority w:val="99"/>
    <w:rsid w:val="003A5903"/>
    <w:pPr>
      <w:ind w:left="720"/>
      <w:contextualSpacing/>
    </w:pPr>
    <w:rPr>
      <w:rFonts w:eastAsia="Calibri"/>
    </w:rPr>
  </w:style>
  <w:style w:type="paragraph" w:customStyle="1" w:styleId="220">
    <w:name w:val="Основной текст с отступом 22"/>
    <w:basedOn w:val="a"/>
    <w:uiPriority w:val="99"/>
    <w:rsid w:val="003A5903"/>
    <w:pPr>
      <w:overflowPunct w:val="0"/>
      <w:autoSpaceDE w:val="0"/>
      <w:autoSpaceDN w:val="0"/>
      <w:adjustRightInd w:val="0"/>
      <w:ind w:firstLine="360"/>
      <w:jc w:val="both"/>
    </w:pPr>
    <w:rPr>
      <w:szCs w:val="20"/>
    </w:rPr>
  </w:style>
  <w:style w:type="table" w:styleId="aff8">
    <w:name w:val="Table Grid"/>
    <w:basedOn w:val="a1"/>
    <w:uiPriority w:val="39"/>
    <w:rsid w:val="003A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3A59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uiPriority w:val="59"/>
    <w:rsid w:val="003A590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3A590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A590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3A59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sid w:val="003A59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59"/>
    <w:rsid w:val="003A5903"/>
    <w:pPr>
      <w:spacing w:after="0" w:line="240" w:lineRule="auto"/>
    </w:pPr>
    <w:rPr>
      <w:rFonts w:ascii="Calibri" w:eastAsia="SimSu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A590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sid w:val="003A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sid w:val="003A5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EA87-0B98-411E-93C1-958D0DFF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25</Pages>
  <Words>8114</Words>
  <Characters>46253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user</cp:lastModifiedBy>
  <cp:revision>58</cp:revision>
  <cp:lastPrinted>2021-02-19T07:22:00Z</cp:lastPrinted>
  <dcterms:created xsi:type="dcterms:W3CDTF">2017-04-19T12:26:00Z</dcterms:created>
  <dcterms:modified xsi:type="dcterms:W3CDTF">2021-02-26T10:08:00Z</dcterms:modified>
</cp:coreProperties>
</file>