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C7AC" w14:textId="77777777" w:rsidR="00A72030" w:rsidRPr="00A72030" w:rsidRDefault="00A72030" w:rsidP="00A7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  <w:t>аппарат Совета депутатов</w:t>
      </w:r>
    </w:p>
    <w:p w14:paraId="1EF001F4" w14:textId="77777777" w:rsidR="00A72030" w:rsidRPr="00A72030" w:rsidRDefault="00A72030" w:rsidP="00A7203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A72030">
        <w:rPr>
          <w:rFonts w:ascii="Times New Roman" w:eastAsia="Times New Roman" w:hAnsi="Times New Roman" w:cs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14:paraId="7887B9C4" w14:textId="77777777" w:rsidR="00A72030" w:rsidRPr="00A72030" w:rsidRDefault="00A72030" w:rsidP="00A7203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>ВОРОНОВО</w:t>
      </w:r>
    </w:p>
    <w:p w14:paraId="09EE8307" w14:textId="77777777" w:rsidR="00A72030" w:rsidRPr="00A72030" w:rsidRDefault="00A72030" w:rsidP="00A7203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в городе МОскве</w:t>
      </w:r>
    </w:p>
    <w:p w14:paraId="1E254989" w14:textId="77777777" w:rsidR="00A72030" w:rsidRPr="00A72030" w:rsidRDefault="00A72030" w:rsidP="00A72030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  <w:t>постановление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A72030" w:rsidRPr="00A84526" w14:paraId="3C5A7233" w14:textId="77777777" w:rsidTr="00B33E53">
        <w:trPr>
          <w:trHeight w:val="711"/>
        </w:trPr>
        <w:tc>
          <w:tcPr>
            <w:tcW w:w="4709" w:type="dxa"/>
          </w:tcPr>
          <w:p w14:paraId="1782C3C5" w14:textId="54DCD212" w:rsidR="00A72030" w:rsidRPr="00A84526" w:rsidRDefault="00A84526" w:rsidP="00A72030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A8452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31 октября 2024 года</w:t>
            </w:r>
          </w:p>
        </w:tc>
        <w:tc>
          <w:tcPr>
            <w:tcW w:w="4646" w:type="dxa"/>
          </w:tcPr>
          <w:p w14:paraId="0E9D1C7C" w14:textId="5B2A9065" w:rsidR="00A72030" w:rsidRPr="00A84526" w:rsidRDefault="00A72030" w:rsidP="00A72030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A8452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№ </w:t>
            </w:r>
            <w:r w:rsidR="00A84526" w:rsidRPr="00A84526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12</w:t>
            </w:r>
          </w:p>
        </w:tc>
      </w:tr>
    </w:tbl>
    <w:p w14:paraId="098ABF24" w14:textId="2AD37B55" w:rsidR="00A72030" w:rsidRDefault="00A72030" w:rsidP="00A72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F28A6" w14:textId="423727B2" w:rsidR="00A72030" w:rsidRDefault="00A72030" w:rsidP="00A72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0B6A4" w14:textId="5639A7C5" w:rsidR="00EF475F" w:rsidRPr="00887AAE" w:rsidRDefault="00B9525F" w:rsidP="00A84526">
      <w:pPr>
        <w:tabs>
          <w:tab w:val="left" w:pos="4536"/>
        </w:tabs>
        <w:spacing w:after="0" w:line="240" w:lineRule="auto"/>
        <w:ind w:left="-567" w:right="49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основных направлений бюджетной и налоговой политики </w:t>
      </w:r>
      <w:bookmarkStart w:id="0" w:name="_Hlk181022939"/>
      <w:r w:rsidR="00BF2AB9" w:rsidRPr="0088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</w:t>
      </w:r>
      <w:bookmarkEnd w:id="0"/>
      <w:r w:rsidR="00BF2AB9" w:rsidRPr="0088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городе Москве</w:t>
      </w:r>
    </w:p>
    <w:p w14:paraId="506A4943" w14:textId="77777777" w:rsidR="00BF2AB9" w:rsidRPr="00CD4AC1" w:rsidRDefault="00BF2AB9" w:rsidP="00A84526">
      <w:pPr>
        <w:tabs>
          <w:tab w:val="left" w:pos="4536"/>
        </w:tabs>
        <w:spacing w:after="0" w:line="240" w:lineRule="auto"/>
        <w:ind w:left="-567" w:righ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B7B03" w14:textId="0605D887" w:rsidR="00527283" w:rsidRPr="00CD4AC1" w:rsidRDefault="000A47C4" w:rsidP="00A8452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44EC8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283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A7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527283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525F" w:rsidRP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172 и 184.2 </w:t>
      </w:r>
      <w:r w:rsidR="00527283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Бюджетного кодекса Российской Федерации, 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B9525F" w:rsidRP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Вороново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 о бюджетном процессе </w:t>
      </w:r>
      <w:r w:rsidR="00BF2AB9" w:rsidRPr="00BF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Вороново в городе Москве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муниципального округа </w:t>
      </w:r>
      <w:r w:rsid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="00A6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 Совета депутатов </w:t>
      </w:r>
      <w:r w:rsidR="00BF2AB9" w:rsidRPr="00BF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в городе Москве 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3E9AD5DE" w14:textId="77777777" w:rsidR="00DA662F" w:rsidRDefault="00DA662F" w:rsidP="00A84526">
      <w:pPr>
        <w:tabs>
          <w:tab w:val="left" w:pos="709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0B6CD4" w14:textId="31413475" w:rsidR="00CD4AC1" w:rsidRDefault="00B80A76" w:rsidP="00A84526">
      <w:pPr>
        <w:pStyle w:val="a3"/>
        <w:tabs>
          <w:tab w:val="left" w:pos="567"/>
        </w:tabs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C1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CD4AC1" w:rsidRPr="00CD4AC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B9525F" w:rsidRP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r w:rsidR="00BF2AB9" w:rsidRPr="00BF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в городе Москве </w:t>
      </w:r>
      <w:r w:rsidR="00B9525F" w:rsidRP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9525F" w:rsidRP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9525F" w:rsidRP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B9525F" w:rsidRPr="00B9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</w:t>
      </w:r>
      <w:r w:rsidR="00326742" w:rsidRP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  <w:r w:rsidR="00CD4AC1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863D81" w14:textId="7DCE18FF" w:rsidR="00A84526" w:rsidRPr="00CD4AC1" w:rsidRDefault="00A84526" w:rsidP="00A84526">
      <w:pPr>
        <w:pStyle w:val="a3"/>
        <w:tabs>
          <w:tab w:val="left" w:pos="567"/>
        </w:tabs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вступает в силу с 01 января 2025 года.</w:t>
      </w:r>
    </w:p>
    <w:p w14:paraId="325AF049" w14:textId="08933181" w:rsidR="006D42AD" w:rsidRDefault="00A84526" w:rsidP="00A84526">
      <w:pPr>
        <w:pStyle w:val="a3"/>
        <w:tabs>
          <w:tab w:val="left" w:pos="567"/>
        </w:tabs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D4AC1" w:rsidRPr="00CD4A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810B9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2F7003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B9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сетевом издании</w:t>
      </w:r>
      <w:r w:rsidR="006810B9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муниципальный вестник»</w:t>
      </w:r>
      <w:r w:rsidR="006D42AD" w:rsidRPr="006D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D5E8E" w14:textId="05BE6D2D" w:rsidR="00EF475F" w:rsidRPr="00CD4AC1" w:rsidRDefault="00A74474" w:rsidP="00A84526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283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A76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5F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4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F475F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AD" w:rsidRPr="006D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 главу внутригородского муниципального образования - муниципального округа </w:t>
      </w:r>
      <w:r w:rsidR="003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Вороново</w:t>
      </w:r>
      <w:r w:rsidR="006D42AD" w:rsidRPr="006D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</w:t>
      </w:r>
      <w:proofErr w:type="spellStart"/>
      <w:r w:rsidR="0032674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Царевского</w:t>
      </w:r>
      <w:proofErr w:type="spellEnd"/>
      <w:r w:rsidR="0032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</w:t>
      </w:r>
      <w:r w:rsidR="006D42AD" w:rsidRPr="006D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73EBD6" w14:textId="6D382C9D" w:rsidR="00A72030" w:rsidRDefault="00A72030" w:rsidP="00A720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147168" w14:textId="77777777" w:rsidR="00A84526" w:rsidRDefault="00A84526" w:rsidP="00A720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FB407" w14:textId="11DEE022" w:rsidR="006D42AD" w:rsidRPr="00A84526" w:rsidRDefault="006D42AD" w:rsidP="00A84526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внутригородского муниципального образования –</w:t>
      </w:r>
    </w:p>
    <w:p w14:paraId="724A24FD" w14:textId="2E4929A8" w:rsidR="006D42AD" w:rsidRPr="00A84526" w:rsidRDefault="006D42AD" w:rsidP="00A84526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округа </w:t>
      </w:r>
      <w:r w:rsidR="00326742"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Вороново</w:t>
      </w:r>
    </w:p>
    <w:p w14:paraId="217A03D0" w14:textId="0BD57B80" w:rsidR="00941E78" w:rsidRPr="00A84526" w:rsidRDefault="006D42AD" w:rsidP="00A84526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городе Москве                                               </w:t>
      </w:r>
      <w:r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72030"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326742"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Е.П. </w:t>
      </w:r>
      <w:proofErr w:type="spellStart"/>
      <w:r w:rsidR="00326742" w:rsidRPr="00A84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Царевский</w:t>
      </w:r>
      <w:proofErr w:type="spellEnd"/>
    </w:p>
    <w:p w14:paraId="17EFA0DD" w14:textId="5EFAFD13" w:rsidR="00A84526" w:rsidRDefault="00A84526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CBA3FB" w14:textId="685ECB78" w:rsidR="00A84526" w:rsidRDefault="00A84526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46D89" w14:textId="3CECF1DB" w:rsidR="00A72030" w:rsidRPr="001D588D" w:rsidRDefault="00A72030" w:rsidP="00A84526">
      <w:pPr>
        <w:spacing w:after="0" w:line="240" w:lineRule="auto"/>
        <w:ind w:left="439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1003469"/>
      <w:r w:rsidRPr="001D58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314F16F8" w14:textId="7E6FBA51" w:rsidR="00A72030" w:rsidRPr="00A72030" w:rsidRDefault="00A72030" w:rsidP="00A84526">
      <w:pPr>
        <w:spacing w:after="0" w:line="240" w:lineRule="auto"/>
        <w:ind w:left="439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A8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Совета депутатов внутригородского муниципального</w:t>
      </w:r>
    </w:p>
    <w:p w14:paraId="4230ED1A" w14:textId="77777777" w:rsidR="00A72030" w:rsidRPr="00A72030" w:rsidRDefault="00A72030" w:rsidP="00A84526">
      <w:pPr>
        <w:spacing w:after="0" w:line="240" w:lineRule="auto"/>
        <w:ind w:left="439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муниципального округа Вороново в городе Москве</w:t>
      </w:r>
    </w:p>
    <w:p w14:paraId="6A04E372" w14:textId="73F4241B" w:rsidR="00A72030" w:rsidRPr="00A72030" w:rsidRDefault="00A72030" w:rsidP="00A84526">
      <w:pPr>
        <w:tabs>
          <w:tab w:val="left" w:pos="7716"/>
          <w:tab w:val="right" w:pos="9354"/>
        </w:tabs>
        <w:spacing w:after="0" w:line="240" w:lineRule="auto"/>
        <w:ind w:left="439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4526" w:rsidRPr="00A8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Pr="00A8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A8452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bookmarkEnd w:id="1"/>
    <w:p w14:paraId="77DDA505" w14:textId="285660D4" w:rsidR="00A65AED" w:rsidRDefault="00A65AED" w:rsidP="00A720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FA8287" w14:textId="1546B33C" w:rsidR="005C3337" w:rsidRDefault="00B9525F" w:rsidP="00E342E9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направления бюджетной и налоговой политики </w:t>
      </w:r>
      <w:bookmarkStart w:id="2" w:name="_Hlk181023525"/>
      <w:r w:rsidR="00BF2AB9" w:rsidRPr="00BF2AB9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bookmarkEnd w:id="2"/>
    </w:p>
    <w:p w14:paraId="6B3CC37D" w14:textId="77777777" w:rsidR="00BF2AB9" w:rsidRDefault="00BF2AB9" w:rsidP="00A720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A9DF80" w14:textId="36F03919" w:rsidR="00B9525F" w:rsidRPr="00B9525F" w:rsidRDefault="001568C2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66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>Основные направления бюджетной и налоговой политики на 202</w:t>
      </w:r>
      <w:r w:rsidR="00B952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 и</w:t>
      </w:r>
      <w:r w:rsidR="00B95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>плановый период 202</w:t>
      </w:r>
      <w:r w:rsidR="00B9525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B9525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годов подготовлены на основании и в соответствии с  Бюджетным кодексом Российской Федерации, проектом закона города Москвы «О </w:t>
      </w:r>
      <w:r w:rsidR="00B95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бюджете города Москвы на 2024 год и плановый период 2025 и 2026 годов», Уставом </w:t>
      </w:r>
      <w:bookmarkStart w:id="3" w:name="_Hlk181023562"/>
      <w:r w:rsidR="00CD04CC" w:rsidRPr="00CD04CC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bookmarkEnd w:id="3"/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бюджетном процессе </w:t>
      </w:r>
      <w:r w:rsidR="00CD04CC" w:rsidRPr="00CD04CC">
        <w:rPr>
          <w:rFonts w:ascii="Times New Roman" w:eastAsia="Times New Roman" w:hAnsi="Times New Roman" w:cs="Times New Roman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 w:rsidR="00CD04CC" w:rsidRPr="00CD04CC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 xml:space="preserve">(далее – муниципального округа) 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>и содержит основные ориентиры и направления бюджетной и налоговой политики на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7</w:t>
      </w:r>
      <w:r w:rsidR="00B9525F"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годов. </w:t>
      </w:r>
    </w:p>
    <w:p w14:paraId="28C73A81" w14:textId="262D1ABC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Целью основных направлений бюджетной политики является описание условий, принимаемых для составления проекта бюджета на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бюджета, обеспечение прозрачности и открытости параметров бюджета. </w:t>
      </w:r>
    </w:p>
    <w:p w14:paraId="59E7BCC9" w14:textId="64E09D69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Бюджетная и налоговая политика муниципального округа на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годов направлена на обеспечение долгосрочной сбалансированности и устойчивости бюджетной системы, что является необходимым условием достижения целей и решения задач бюджетной политики муниципального округа, и является одной из основ для формирования бюджета муниципального округа на трехлетний период, обеспечения рационального и эффективного использования бюджетных средств, обеспечения прозрачности и открытости бюджетного планирования. </w:t>
      </w:r>
    </w:p>
    <w:p w14:paraId="411D1ED2" w14:textId="6608D059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В основу бюджетной политики на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годов муниципального округа положены цели, сформулированные в основных направлениях социально-экономического развития города Москвы, в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проектом закона города Москвы «О бюджете города Москвы на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годов». </w:t>
      </w:r>
    </w:p>
    <w:p w14:paraId="08D1F846" w14:textId="7B2DDC1E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Сбалансированность бюджета муниципального округа достигается за счет экономического анализа при принятии новых расходных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обязательств. </w:t>
      </w:r>
    </w:p>
    <w:p w14:paraId="5FD499BE" w14:textId="2962596B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Бюджетная политика должна соответствовать целям социально-экономического развития муниципального округа: </w:t>
      </w:r>
    </w:p>
    <w:p w14:paraId="7A1AE490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Обеспечение прав жителей на осуществление местного самоуправления; </w:t>
      </w:r>
    </w:p>
    <w:p w14:paraId="6CEB8F5A" w14:textId="3D0D34B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Улучшение уровня жизни всех групп населения муниципального округа, повышение качества и доступности муниципальных услуг; </w:t>
      </w:r>
    </w:p>
    <w:p w14:paraId="7EA0349C" w14:textId="2AD74CEB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Ориентация на комплексный подход в решении задач по обеспечению социальной стабильности; </w:t>
      </w:r>
    </w:p>
    <w:p w14:paraId="5DEB9F03" w14:textId="20AE90F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Вовлечение граждан в обсуждение бюджетных решений и осуществление контроля за эффективностью и результативности их исполнения; </w:t>
      </w:r>
    </w:p>
    <w:p w14:paraId="1306F189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Создание условий для позитивных изменений, для дальнейшего устойчивого </w:t>
      </w:r>
    </w:p>
    <w:p w14:paraId="1278A08E" w14:textId="3EAC17F6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социально-экономического, общественно-политического муниципального развития округа; </w:t>
      </w:r>
    </w:p>
    <w:p w14:paraId="4C262372" w14:textId="6B201D25" w:rsid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Совершенствование бюджетного процесса в муниципальном округе за счет повышения роли перспективного и текущего планирования, усиления контроля над полнотой поступления муниципальному округу доходов и рационального расходования средств местного бюджета; </w:t>
      </w:r>
    </w:p>
    <w:p w14:paraId="6D8FAF1E" w14:textId="2960D3FB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Дальнейшую   оптимизацию   расходов на функционирование органов местного самоуправления за счет совершенствования их структуры и экономного расходования средств на их текущее содержание за счет совершенствования практики размещения муниципального заказа на конкурсной основе; </w:t>
      </w:r>
    </w:p>
    <w:p w14:paraId="30A75AFE" w14:textId="4A0AFA0B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• Оптимизацию объемов расходов в части реализации праздничных и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значимых мероприятий для населения муниципального округа; </w:t>
      </w:r>
    </w:p>
    <w:p w14:paraId="69EF8C27" w14:textId="22275D8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Повышение качества бюджетного планирования, формирование принимаемых расходных обязательств исходя из приоритетности стратегических задач и реальных возможностей бюджета муниципального округа; </w:t>
      </w:r>
    </w:p>
    <w:p w14:paraId="20F9D937" w14:textId="00FAFE3E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• Одной из приоритетных задач бюджетной политики муниципального округа является повышение открытости и прозрачности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>процесса. В этих целях на сайте, бюллетене «Московский муниципальный вестник» публикуются все изменения, вносимые в бюджет муниципального округа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F2389" w14:textId="4BD6B458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Бюджетная политика на 2024 год направлена на сохранение социальной и экономической политики муниципального округа при безусловном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исполнении принятых расходных обязательств, повышение эффективности расходов муниципального округа. </w:t>
      </w:r>
    </w:p>
    <w:p w14:paraId="21031B02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бюджетной и налоговой политики являются: </w:t>
      </w:r>
    </w:p>
    <w:p w14:paraId="3B9F47DC" w14:textId="06D169B1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Определение подходов к планированию доходов и расходов, источников финансирования дефицита бюджета муниципального округа; </w:t>
      </w:r>
    </w:p>
    <w:p w14:paraId="161CAA6F" w14:textId="0E94A8F8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• Разработка и утверждение сбалансированного местного бюджета на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плановый период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годов, как основы обеспечения предсказуемости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и преемственности бюджетной политики; </w:t>
      </w:r>
    </w:p>
    <w:p w14:paraId="4B999810" w14:textId="5E4133EA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• Оптимизация системы закупок (Федеральный закон от 5 апреля 2013 года №44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нужд»); </w:t>
      </w:r>
    </w:p>
    <w:p w14:paraId="68AEA644" w14:textId="6E691CBA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Совершенствование бюджетного процесса в муниципальном округе за счет повышения роли среднесрочного и текущего планирования, контроля полноты поступления налоговых доходов, причитающихся муниципальному округу; </w:t>
      </w:r>
    </w:p>
    <w:p w14:paraId="5CB59B1F" w14:textId="3210A2E3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Рационального расходования средств местного бюджета в соответствии с законодательством; </w:t>
      </w:r>
    </w:p>
    <w:p w14:paraId="3E0CC961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Гражданско-патриотическом воспитании молодежи; </w:t>
      </w:r>
    </w:p>
    <w:p w14:paraId="0B967545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Повышение уровня бюджетной обеспеченности;  </w:t>
      </w:r>
    </w:p>
    <w:p w14:paraId="261D822E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Сохранение бюджетной направленности бюджетных средств; </w:t>
      </w:r>
    </w:p>
    <w:p w14:paraId="5329F64A" w14:textId="77777777" w:rsid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Обеспечение исполнения расходных обязательств; </w:t>
      </w:r>
    </w:p>
    <w:p w14:paraId="151363F9" w14:textId="50C29063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Обеспечение финансирования социально-значимых мероприятий для жителей округа; </w:t>
      </w:r>
    </w:p>
    <w:p w14:paraId="7A45156B" w14:textId="4F6CF380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Оптимизация расходов на функционирование органов местного самоуправления, рациональной экономии средств на текущее содержание за счет совершенствования практики размещения муниципального заказа на конкурентной основе; </w:t>
      </w:r>
    </w:p>
    <w:p w14:paraId="6D4C2845" w14:textId="517FEC9A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Исполнение бюджета муниципального округа в режиме разумной экономии бюджетных средств; </w:t>
      </w:r>
    </w:p>
    <w:p w14:paraId="1DB1C1D3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Обеспечение открытости и публичности информации. </w:t>
      </w:r>
    </w:p>
    <w:p w14:paraId="7461DD98" w14:textId="77777777" w:rsid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BAFBC3" w14:textId="5771113C" w:rsid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Основные цели бюджетной и налоговой политики в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плановых периодах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CD04C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 годов являются: </w:t>
      </w:r>
    </w:p>
    <w:p w14:paraId="75D83465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59340A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Безусловное выполнение действующих и принимаемых обязательств; </w:t>
      </w:r>
    </w:p>
    <w:p w14:paraId="29294C64" w14:textId="025EEFAC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Оптимизация работы и взаимодействие с налоговыми службами в части прогнозирования и собираемости налогов на доходы физических лиц; </w:t>
      </w:r>
    </w:p>
    <w:p w14:paraId="1806D299" w14:textId="0F1D3908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Взаимодействие с Департаментом финансов города Москвы, Управления Федерального казначейства по г. Москве; </w:t>
      </w:r>
    </w:p>
    <w:p w14:paraId="58C9FA1E" w14:textId="77777777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Эффективное и целевое расходование средств местного бюджета; </w:t>
      </w:r>
    </w:p>
    <w:p w14:paraId="5F6252AC" w14:textId="418C1099" w:rsidR="00B9525F" w:rsidRPr="00B9525F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 xml:space="preserve">• Повышение эффективности работы по информированию населения муниципального округа. </w:t>
      </w:r>
    </w:p>
    <w:p w14:paraId="08E90381" w14:textId="51295CCD" w:rsidR="00487271" w:rsidRDefault="00B9525F" w:rsidP="00B9525F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5F">
        <w:rPr>
          <w:rFonts w:ascii="Times New Roman" w:eastAsia="Times New Roman" w:hAnsi="Times New Roman" w:cs="Times New Roman"/>
          <w:sz w:val="28"/>
          <w:szCs w:val="28"/>
        </w:rPr>
        <w:t>Применение единых с бюджетом города Москвы подходов и принципов программно-целевого планирования и исполнения расходной части бюджета аппарата Совета депутатов муниципального округа позволит обеспечить оптимизацию расходных обязательств и ориентацию деятельности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25F">
        <w:rPr>
          <w:rFonts w:ascii="Times New Roman" w:eastAsia="Times New Roman" w:hAnsi="Times New Roman" w:cs="Times New Roman"/>
          <w:sz w:val="28"/>
          <w:szCs w:val="28"/>
        </w:rPr>
        <w:t>достижение долгосрочных социально-экономических целей.</w:t>
      </w:r>
    </w:p>
    <w:sectPr w:rsidR="00487271" w:rsidSect="00A84526">
      <w:headerReference w:type="default" r:id="rId8"/>
      <w:pgSz w:w="11909" w:h="16834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912A" w14:textId="77777777" w:rsidR="00642B59" w:rsidRDefault="00642B59" w:rsidP="00B80A76">
      <w:pPr>
        <w:spacing w:after="0" w:line="240" w:lineRule="auto"/>
      </w:pPr>
      <w:r>
        <w:separator/>
      </w:r>
    </w:p>
  </w:endnote>
  <w:endnote w:type="continuationSeparator" w:id="0">
    <w:p w14:paraId="1D780D82" w14:textId="77777777" w:rsidR="00642B59" w:rsidRDefault="00642B59" w:rsidP="00B8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A21F" w14:textId="77777777" w:rsidR="00642B59" w:rsidRDefault="00642B59" w:rsidP="00B80A76">
      <w:pPr>
        <w:spacing w:after="0" w:line="240" w:lineRule="auto"/>
      </w:pPr>
      <w:r>
        <w:separator/>
      </w:r>
    </w:p>
  </w:footnote>
  <w:footnote w:type="continuationSeparator" w:id="0">
    <w:p w14:paraId="3390C598" w14:textId="77777777" w:rsidR="00642B59" w:rsidRDefault="00642B59" w:rsidP="00B8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815767"/>
      <w:docPartObj>
        <w:docPartGallery w:val="Page Numbers (Top of Page)"/>
        <w:docPartUnique/>
      </w:docPartObj>
    </w:sdtPr>
    <w:sdtEndPr/>
    <w:sdtContent>
      <w:p w14:paraId="748AE3F3" w14:textId="35C607A5" w:rsidR="00A84526" w:rsidRDefault="00A845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C0BC2E" w14:textId="77777777" w:rsidR="00A84526" w:rsidRDefault="00A8452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3377670"/>
    <w:multiLevelType w:val="hybridMultilevel"/>
    <w:tmpl w:val="FFCA8C7E"/>
    <w:lvl w:ilvl="0" w:tplc="45A403A0">
      <w:numFmt w:val="bullet"/>
      <w:lvlText w:val="-"/>
      <w:lvlJc w:val="left"/>
      <w:pPr>
        <w:ind w:left="373" w:hanging="165"/>
      </w:pPr>
      <w:rPr>
        <w:rFonts w:hint="default"/>
        <w:w w:val="96"/>
        <w:lang w:val="ru-RU" w:eastAsia="en-US" w:bidi="ar-SA"/>
      </w:rPr>
    </w:lvl>
    <w:lvl w:ilvl="1" w:tplc="67D0F7E0">
      <w:numFmt w:val="bullet"/>
      <w:lvlText w:val="•"/>
      <w:lvlJc w:val="left"/>
      <w:pPr>
        <w:ind w:left="1418" w:hanging="165"/>
      </w:pPr>
      <w:rPr>
        <w:rFonts w:hint="default"/>
        <w:lang w:val="ru-RU" w:eastAsia="en-US" w:bidi="ar-SA"/>
      </w:rPr>
    </w:lvl>
    <w:lvl w:ilvl="2" w:tplc="E376C896">
      <w:numFmt w:val="bullet"/>
      <w:lvlText w:val="•"/>
      <w:lvlJc w:val="left"/>
      <w:pPr>
        <w:ind w:left="2456" w:hanging="165"/>
      </w:pPr>
      <w:rPr>
        <w:rFonts w:hint="default"/>
        <w:lang w:val="ru-RU" w:eastAsia="en-US" w:bidi="ar-SA"/>
      </w:rPr>
    </w:lvl>
    <w:lvl w:ilvl="3" w:tplc="9522A818">
      <w:numFmt w:val="bullet"/>
      <w:lvlText w:val="•"/>
      <w:lvlJc w:val="left"/>
      <w:pPr>
        <w:ind w:left="3495" w:hanging="165"/>
      </w:pPr>
      <w:rPr>
        <w:rFonts w:hint="default"/>
        <w:lang w:val="ru-RU" w:eastAsia="en-US" w:bidi="ar-SA"/>
      </w:rPr>
    </w:lvl>
    <w:lvl w:ilvl="4" w:tplc="2B48BBC6">
      <w:numFmt w:val="bullet"/>
      <w:lvlText w:val="•"/>
      <w:lvlJc w:val="left"/>
      <w:pPr>
        <w:ind w:left="4533" w:hanging="165"/>
      </w:pPr>
      <w:rPr>
        <w:rFonts w:hint="default"/>
        <w:lang w:val="ru-RU" w:eastAsia="en-US" w:bidi="ar-SA"/>
      </w:rPr>
    </w:lvl>
    <w:lvl w:ilvl="5" w:tplc="4306C31C">
      <w:numFmt w:val="bullet"/>
      <w:lvlText w:val="•"/>
      <w:lvlJc w:val="left"/>
      <w:pPr>
        <w:ind w:left="5572" w:hanging="165"/>
      </w:pPr>
      <w:rPr>
        <w:rFonts w:hint="default"/>
        <w:lang w:val="ru-RU" w:eastAsia="en-US" w:bidi="ar-SA"/>
      </w:rPr>
    </w:lvl>
    <w:lvl w:ilvl="6" w:tplc="7E2242C2">
      <w:numFmt w:val="bullet"/>
      <w:lvlText w:val="•"/>
      <w:lvlJc w:val="left"/>
      <w:pPr>
        <w:ind w:left="6610" w:hanging="165"/>
      </w:pPr>
      <w:rPr>
        <w:rFonts w:hint="default"/>
        <w:lang w:val="ru-RU" w:eastAsia="en-US" w:bidi="ar-SA"/>
      </w:rPr>
    </w:lvl>
    <w:lvl w:ilvl="7" w:tplc="8C704282">
      <w:numFmt w:val="bullet"/>
      <w:lvlText w:val="•"/>
      <w:lvlJc w:val="left"/>
      <w:pPr>
        <w:ind w:left="7648" w:hanging="165"/>
      </w:pPr>
      <w:rPr>
        <w:rFonts w:hint="default"/>
        <w:lang w:val="ru-RU" w:eastAsia="en-US" w:bidi="ar-SA"/>
      </w:rPr>
    </w:lvl>
    <w:lvl w:ilvl="8" w:tplc="08EA4790">
      <w:numFmt w:val="bullet"/>
      <w:lvlText w:val="•"/>
      <w:lvlJc w:val="left"/>
      <w:pPr>
        <w:ind w:left="8687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0D9D6104"/>
    <w:multiLevelType w:val="hybridMultilevel"/>
    <w:tmpl w:val="2A44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886"/>
    <w:multiLevelType w:val="hybridMultilevel"/>
    <w:tmpl w:val="2F7031F0"/>
    <w:lvl w:ilvl="0" w:tplc="E7A8D51C">
      <w:start w:val="5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 w15:restartNumberingAfterBreak="0">
    <w:nsid w:val="1D0F081B"/>
    <w:multiLevelType w:val="multilevel"/>
    <w:tmpl w:val="2F2E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172AB1"/>
    <w:multiLevelType w:val="hybridMultilevel"/>
    <w:tmpl w:val="723242F8"/>
    <w:lvl w:ilvl="0" w:tplc="960E3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E83A8A"/>
    <w:multiLevelType w:val="multilevel"/>
    <w:tmpl w:val="7B0AA7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339F2792"/>
    <w:multiLevelType w:val="hybridMultilevel"/>
    <w:tmpl w:val="9C445626"/>
    <w:lvl w:ilvl="0" w:tplc="7E1A3208">
      <w:start w:val="1"/>
      <w:numFmt w:val="decimal"/>
      <w:lvlText w:val="%1."/>
      <w:lvlJc w:val="left"/>
      <w:pPr>
        <w:ind w:left="393" w:hanging="286"/>
      </w:pPr>
      <w:rPr>
        <w:rFonts w:hint="default"/>
        <w:w w:val="96"/>
        <w:lang w:val="ru-RU" w:eastAsia="en-US" w:bidi="ar-SA"/>
      </w:rPr>
    </w:lvl>
    <w:lvl w:ilvl="1" w:tplc="EC761F4C">
      <w:numFmt w:val="bullet"/>
      <w:lvlText w:val="•"/>
      <w:lvlJc w:val="left"/>
      <w:pPr>
        <w:ind w:left="1436" w:hanging="286"/>
      </w:pPr>
      <w:rPr>
        <w:rFonts w:hint="default"/>
        <w:lang w:val="ru-RU" w:eastAsia="en-US" w:bidi="ar-SA"/>
      </w:rPr>
    </w:lvl>
    <w:lvl w:ilvl="2" w:tplc="29668DDE">
      <w:numFmt w:val="bullet"/>
      <w:lvlText w:val="•"/>
      <w:lvlJc w:val="left"/>
      <w:pPr>
        <w:ind w:left="2472" w:hanging="286"/>
      </w:pPr>
      <w:rPr>
        <w:rFonts w:hint="default"/>
        <w:lang w:val="ru-RU" w:eastAsia="en-US" w:bidi="ar-SA"/>
      </w:rPr>
    </w:lvl>
    <w:lvl w:ilvl="3" w:tplc="F176D2AC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972AC07A">
      <w:numFmt w:val="bullet"/>
      <w:lvlText w:val="•"/>
      <w:lvlJc w:val="left"/>
      <w:pPr>
        <w:ind w:left="4545" w:hanging="286"/>
      </w:pPr>
      <w:rPr>
        <w:rFonts w:hint="default"/>
        <w:lang w:val="ru-RU" w:eastAsia="en-US" w:bidi="ar-SA"/>
      </w:rPr>
    </w:lvl>
    <w:lvl w:ilvl="5" w:tplc="AD44954A">
      <w:numFmt w:val="bullet"/>
      <w:lvlText w:val="•"/>
      <w:lvlJc w:val="left"/>
      <w:pPr>
        <w:ind w:left="5582" w:hanging="286"/>
      </w:pPr>
      <w:rPr>
        <w:rFonts w:hint="default"/>
        <w:lang w:val="ru-RU" w:eastAsia="en-US" w:bidi="ar-SA"/>
      </w:rPr>
    </w:lvl>
    <w:lvl w:ilvl="6" w:tplc="BC188572">
      <w:numFmt w:val="bullet"/>
      <w:lvlText w:val="•"/>
      <w:lvlJc w:val="left"/>
      <w:pPr>
        <w:ind w:left="6618" w:hanging="286"/>
      </w:pPr>
      <w:rPr>
        <w:rFonts w:hint="default"/>
        <w:lang w:val="ru-RU" w:eastAsia="en-US" w:bidi="ar-SA"/>
      </w:rPr>
    </w:lvl>
    <w:lvl w:ilvl="7" w:tplc="F992ECD4">
      <w:numFmt w:val="bullet"/>
      <w:lvlText w:val="•"/>
      <w:lvlJc w:val="left"/>
      <w:pPr>
        <w:ind w:left="7654" w:hanging="286"/>
      </w:pPr>
      <w:rPr>
        <w:rFonts w:hint="default"/>
        <w:lang w:val="ru-RU" w:eastAsia="en-US" w:bidi="ar-SA"/>
      </w:rPr>
    </w:lvl>
    <w:lvl w:ilvl="8" w:tplc="1F44BB36">
      <w:numFmt w:val="bullet"/>
      <w:lvlText w:val="•"/>
      <w:lvlJc w:val="left"/>
      <w:pPr>
        <w:ind w:left="869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F6309EF"/>
    <w:multiLevelType w:val="hybridMultilevel"/>
    <w:tmpl w:val="7D022BFC"/>
    <w:lvl w:ilvl="0" w:tplc="C29A276E">
      <w:numFmt w:val="bullet"/>
      <w:lvlText w:val="-"/>
      <w:lvlJc w:val="left"/>
      <w:pPr>
        <w:ind w:left="433" w:hanging="17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22AA4FB8">
      <w:numFmt w:val="bullet"/>
      <w:lvlText w:val="•"/>
      <w:lvlJc w:val="left"/>
      <w:pPr>
        <w:ind w:left="1472" w:hanging="171"/>
      </w:pPr>
      <w:rPr>
        <w:rFonts w:hint="default"/>
        <w:lang w:val="ru-RU" w:eastAsia="en-US" w:bidi="ar-SA"/>
      </w:rPr>
    </w:lvl>
    <w:lvl w:ilvl="2" w:tplc="CA8012FA">
      <w:numFmt w:val="bullet"/>
      <w:lvlText w:val="•"/>
      <w:lvlJc w:val="left"/>
      <w:pPr>
        <w:ind w:left="2504" w:hanging="171"/>
      </w:pPr>
      <w:rPr>
        <w:rFonts w:hint="default"/>
        <w:lang w:val="ru-RU" w:eastAsia="en-US" w:bidi="ar-SA"/>
      </w:rPr>
    </w:lvl>
    <w:lvl w:ilvl="3" w:tplc="67C694A8">
      <w:numFmt w:val="bullet"/>
      <w:lvlText w:val="•"/>
      <w:lvlJc w:val="left"/>
      <w:pPr>
        <w:ind w:left="3537" w:hanging="171"/>
      </w:pPr>
      <w:rPr>
        <w:rFonts w:hint="default"/>
        <w:lang w:val="ru-RU" w:eastAsia="en-US" w:bidi="ar-SA"/>
      </w:rPr>
    </w:lvl>
    <w:lvl w:ilvl="4" w:tplc="5EF8CDAA">
      <w:numFmt w:val="bullet"/>
      <w:lvlText w:val="•"/>
      <w:lvlJc w:val="left"/>
      <w:pPr>
        <w:ind w:left="4569" w:hanging="171"/>
      </w:pPr>
      <w:rPr>
        <w:rFonts w:hint="default"/>
        <w:lang w:val="ru-RU" w:eastAsia="en-US" w:bidi="ar-SA"/>
      </w:rPr>
    </w:lvl>
    <w:lvl w:ilvl="5" w:tplc="977270EC">
      <w:numFmt w:val="bullet"/>
      <w:lvlText w:val="•"/>
      <w:lvlJc w:val="left"/>
      <w:pPr>
        <w:ind w:left="5602" w:hanging="171"/>
      </w:pPr>
      <w:rPr>
        <w:rFonts w:hint="default"/>
        <w:lang w:val="ru-RU" w:eastAsia="en-US" w:bidi="ar-SA"/>
      </w:rPr>
    </w:lvl>
    <w:lvl w:ilvl="6" w:tplc="AB6CC99E">
      <w:numFmt w:val="bullet"/>
      <w:lvlText w:val="•"/>
      <w:lvlJc w:val="left"/>
      <w:pPr>
        <w:ind w:left="6634" w:hanging="171"/>
      </w:pPr>
      <w:rPr>
        <w:rFonts w:hint="default"/>
        <w:lang w:val="ru-RU" w:eastAsia="en-US" w:bidi="ar-SA"/>
      </w:rPr>
    </w:lvl>
    <w:lvl w:ilvl="7" w:tplc="6B7AC060">
      <w:numFmt w:val="bullet"/>
      <w:lvlText w:val="•"/>
      <w:lvlJc w:val="left"/>
      <w:pPr>
        <w:ind w:left="7666" w:hanging="171"/>
      </w:pPr>
      <w:rPr>
        <w:rFonts w:hint="default"/>
        <w:lang w:val="ru-RU" w:eastAsia="en-US" w:bidi="ar-SA"/>
      </w:rPr>
    </w:lvl>
    <w:lvl w:ilvl="8" w:tplc="C83C3460">
      <w:numFmt w:val="bullet"/>
      <w:lvlText w:val="•"/>
      <w:lvlJc w:val="left"/>
      <w:pPr>
        <w:ind w:left="869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46851FD1"/>
    <w:multiLevelType w:val="hybridMultilevel"/>
    <w:tmpl w:val="96723F98"/>
    <w:lvl w:ilvl="0" w:tplc="EFD8D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01323A"/>
    <w:multiLevelType w:val="multilevel"/>
    <w:tmpl w:val="04C2B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5DF718C4"/>
    <w:multiLevelType w:val="hybridMultilevel"/>
    <w:tmpl w:val="2F927FB6"/>
    <w:lvl w:ilvl="0" w:tplc="2A266D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F05177D"/>
    <w:multiLevelType w:val="hybridMultilevel"/>
    <w:tmpl w:val="A0C8A068"/>
    <w:lvl w:ilvl="0" w:tplc="3650E90C">
      <w:numFmt w:val="bullet"/>
      <w:lvlText w:val="—"/>
      <w:lvlJc w:val="left"/>
      <w:pPr>
        <w:ind w:left="414" w:hanging="168"/>
      </w:pPr>
      <w:rPr>
        <w:rFonts w:ascii="Times New Roman" w:eastAsia="Times New Roman" w:hAnsi="Times New Roman" w:cs="Times New Roman" w:hint="default"/>
        <w:w w:val="24"/>
        <w:sz w:val="27"/>
        <w:szCs w:val="27"/>
        <w:lang w:val="ru-RU" w:eastAsia="en-US" w:bidi="ar-SA"/>
      </w:rPr>
    </w:lvl>
    <w:lvl w:ilvl="1" w:tplc="38B25F70">
      <w:numFmt w:val="bullet"/>
      <w:lvlText w:val="•"/>
      <w:lvlJc w:val="left"/>
      <w:pPr>
        <w:ind w:left="1454" w:hanging="168"/>
      </w:pPr>
      <w:rPr>
        <w:rFonts w:hint="default"/>
        <w:lang w:val="ru-RU" w:eastAsia="en-US" w:bidi="ar-SA"/>
      </w:rPr>
    </w:lvl>
    <w:lvl w:ilvl="2" w:tplc="B4747AE6">
      <w:numFmt w:val="bullet"/>
      <w:lvlText w:val="•"/>
      <w:lvlJc w:val="left"/>
      <w:pPr>
        <w:ind w:left="2488" w:hanging="168"/>
      </w:pPr>
      <w:rPr>
        <w:rFonts w:hint="default"/>
        <w:lang w:val="ru-RU" w:eastAsia="en-US" w:bidi="ar-SA"/>
      </w:rPr>
    </w:lvl>
    <w:lvl w:ilvl="3" w:tplc="64129DE6">
      <w:numFmt w:val="bullet"/>
      <w:lvlText w:val="•"/>
      <w:lvlJc w:val="left"/>
      <w:pPr>
        <w:ind w:left="3523" w:hanging="168"/>
      </w:pPr>
      <w:rPr>
        <w:rFonts w:hint="default"/>
        <w:lang w:val="ru-RU" w:eastAsia="en-US" w:bidi="ar-SA"/>
      </w:rPr>
    </w:lvl>
    <w:lvl w:ilvl="4" w:tplc="3008FCCE">
      <w:numFmt w:val="bullet"/>
      <w:lvlText w:val="•"/>
      <w:lvlJc w:val="left"/>
      <w:pPr>
        <w:ind w:left="4557" w:hanging="168"/>
      </w:pPr>
      <w:rPr>
        <w:rFonts w:hint="default"/>
        <w:lang w:val="ru-RU" w:eastAsia="en-US" w:bidi="ar-SA"/>
      </w:rPr>
    </w:lvl>
    <w:lvl w:ilvl="5" w:tplc="3056DFC2">
      <w:numFmt w:val="bullet"/>
      <w:lvlText w:val="•"/>
      <w:lvlJc w:val="left"/>
      <w:pPr>
        <w:ind w:left="5592" w:hanging="168"/>
      </w:pPr>
      <w:rPr>
        <w:rFonts w:hint="default"/>
        <w:lang w:val="ru-RU" w:eastAsia="en-US" w:bidi="ar-SA"/>
      </w:rPr>
    </w:lvl>
    <w:lvl w:ilvl="6" w:tplc="909C261E">
      <w:numFmt w:val="bullet"/>
      <w:lvlText w:val="•"/>
      <w:lvlJc w:val="left"/>
      <w:pPr>
        <w:ind w:left="6626" w:hanging="168"/>
      </w:pPr>
      <w:rPr>
        <w:rFonts w:hint="default"/>
        <w:lang w:val="ru-RU" w:eastAsia="en-US" w:bidi="ar-SA"/>
      </w:rPr>
    </w:lvl>
    <w:lvl w:ilvl="7" w:tplc="C97C28EC">
      <w:numFmt w:val="bullet"/>
      <w:lvlText w:val="•"/>
      <w:lvlJc w:val="left"/>
      <w:pPr>
        <w:ind w:left="7660" w:hanging="168"/>
      </w:pPr>
      <w:rPr>
        <w:rFonts w:hint="default"/>
        <w:lang w:val="ru-RU" w:eastAsia="en-US" w:bidi="ar-SA"/>
      </w:rPr>
    </w:lvl>
    <w:lvl w:ilvl="8" w:tplc="5A0E4C3E">
      <w:numFmt w:val="bullet"/>
      <w:lvlText w:val="•"/>
      <w:lvlJc w:val="left"/>
      <w:pPr>
        <w:ind w:left="8695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22915C3"/>
    <w:multiLevelType w:val="hybridMultilevel"/>
    <w:tmpl w:val="D436C81C"/>
    <w:lvl w:ilvl="0" w:tplc="9D2C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A74A6"/>
    <w:multiLevelType w:val="hybridMultilevel"/>
    <w:tmpl w:val="87621B32"/>
    <w:lvl w:ilvl="0" w:tplc="928447D2">
      <w:numFmt w:val="bullet"/>
      <w:lvlText w:val="—"/>
      <w:lvlJc w:val="left"/>
      <w:pPr>
        <w:ind w:left="357" w:hanging="152"/>
      </w:pPr>
      <w:rPr>
        <w:rFonts w:hint="default"/>
        <w:w w:val="26"/>
        <w:lang w:val="ru-RU" w:eastAsia="en-US" w:bidi="ar-SA"/>
      </w:rPr>
    </w:lvl>
    <w:lvl w:ilvl="1" w:tplc="BF3C0782">
      <w:numFmt w:val="bullet"/>
      <w:lvlText w:val="•"/>
      <w:lvlJc w:val="left"/>
      <w:pPr>
        <w:ind w:left="1400" w:hanging="152"/>
      </w:pPr>
      <w:rPr>
        <w:rFonts w:hint="default"/>
        <w:lang w:val="ru-RU" w:eastAsia="en-US" w:bidi="ar-SA"/>
      </w:rPr>
    </w:lvl>
    <w:lvl w:ilvl="2" w:tplc="53D8D572">
      <w:numFmt w:val="bullet"/>
      <w:lvlText w:val="•"/>
      <w:lvlJc w:val="left"/>
      <w:pPr>
        <w:ind w:left="2440" w:hanging="152"/>
      </w:pPr>
      <w:rPr>
        <w:rFonts w:hint="default"/>
        <w:lang w:val="ru-RU" w:eastAsia="en-US" w:bidi="ar-SA"/>
      </w:rPr>
    </w:lvl>
    <w:lvl w:ilvl="3" w:tplc="057E180A">
      <w:numFmt w:val="bullet"/>
      <w:lvlText w:val="•"/>
      <w:lvlJc w:val="left"/>
      <w:pPr>
        <w:ind w:left="3481" w:hanging="152"/>
      </w:pPr>
      <w:rPr>
        <w:rFonts w:hint="default"/>
        <w:lang w:val="ru-RU" w:eastAsia="en-US" w:bidi="ar-SA"/>
      </w:rPr>
    </w:lvl>
    <w:lvl w:ilvl="4" w:tplc="85FCBC74">
      <w:numFmt w:val="bullet"/>
      <w:lvlText w:val="•"/>
      <w:lvlJc w:val="left"/>
      <w:pPr>
        <w:ind w:left="4521" w:hanging="152"/>
      </w:pPr>
      <w:rPr>
        <w:rFonts w:hint="default"/>
        <w:lang w:val="ru-RU" w:eastAsia="en-US" w:bidi="ar-SA"/>
      </w:rPr>
    </w:lvl>
    <w:lvl w:ilvl="5" w:tplc="5978B9E6">
      <w:numFmt w:val="bullet"/>
      <w:lvlText w:val="•"/>
      <w:lvlJc w:val="left"/>
      <w:pPr>
        <w:ind w:left="5562" w:hanging="152"/>
      </w:pPr>
      <w:rPr>
        <w:rFonts w:hint="default"/>
        <w:lang w:val="ru-RU" w:eastAsia="en-US" w:bidi="ar-SA"/>
      </w:rPr>
    </w:lvl>
    <w:lvl w:ilvl="6" w:tplc="3AFAD80E">
      <w:numFmt w:val="bullet"/>
      <w:lvlText w:val="•"/>
      <w:lvlJc w:val="left"/>
      <w:pPr>
        <w:ind w:left="6602" w:hanging="152"/>
      </w:pPr>
      <w:rPr>
        <w:rFonts w:hint="default"/>
        <w:lang w:val="ru-RU" w:eastAsia="en-US" w:bidi="ar-SA"/>
      </w:rPr>
    </w:lvl>
    <w:lvl w:ilvl="7" w:tplc="4754D728"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 w:tplc="A8822068">
      <w:numFmt w:val="bullet"/>
      <w:lvlText w:val="•"/>
      <w:lvlJc w:val="left"/>
      <w:pPr>
        <w:ind w:left="8683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69D61604"/>
    <w:multiLevelType w:val="multilevel"/>
    <w:tmpl w:val="99B8B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72B1497C"/>
    <w:multiLevelType w:val="multilevel"/>
    <w:tmpl w:val="D0945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6A14A87"/>
    <w:multiLevelType w:val="hybridMultilevel"/>
    <w:tmpl w:val="B232B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9"/>
  </w:num>
  <w:num w:numId="8">
    <w:abstractNumId w:val="4"/>
  </w:num>
  <w:num w:numId="9">
    <w:abstractNumId w:val="12"/>
  </w:num>
  <w:num w:numId="10">
    <w:abstractNumId w:val="8"/>
  </w:num>
  <w:num w:numId="11">
    <w:abstractNumId w:val="18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10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20"/>
    <w:rsid w:val="00035FB2"/>
    <w:rsid w:val="00041780"/>
    <w:rsid w:val="00045D7A"/>
    <w:rsid w:val="00047137"/>
    <w:rsid w:val="000830BD"/>
    <w:rsid w:val="000A47C4"/>
    <w:rsid w:val="000B7C8D"/>
    <w:rsid w:val="000D03AD"/>
    <w:rsid w:val="000D0796"/>
    <w:rsid w:val="000D7C5C"/>
    <w:rsid w:val="000F0028"/>
    <w:rsid w:val="000F7CE8"/>
    <w:rsid w:val="0010020E"/>
    <w:rsid w:val="001118F0"/>
    <w:rsid w:val="001222F6"/>
    <w:rsid w:val="00122AFD"/>
    <w:rsid w:val="001245F1"/>
    <w:rsid w:val="00125492"/>
    <w:rsid w:val="00135CA0"/>
    <w:rsid w:val="00142E11"/>
    <w:rsid w:val="001439B9"/>
    <w:rsid w:val="00144379"/>
    <w:rsid w:val="00144EC8"/>
    <w:rsid w:val="001568C2"/>
    <w:rsid w:val="0016663E"/>
    <w:rsid w:val="00175F33"/>
    <w:rsid w:val="00185F35"/>
    <w:rsid w:val="00193514"/>
    <w:rsid w:val="001A46DB"/>
    <w:rsid w:val="001B7F48"/>
    <w:rsid w:val="001C5A80"/>
    <w:rsid w:val="001C7C60"/>
    <w:rsid w:val="001F3E00"/>
    <w:rsid w:val="00212E8A"/>
    <w:rsid w:val="002262E7"/>
    <w:rsid w:val="002410D7"/>
    <w:rsid w:val="00243807"/>
    <w:rsid w:val="00250444"/>
    <w:rsid w:val="00251734"/>
    <w:rsid w:val="0028430F"/>
    <w:rsid w:val="00295974"/>
    <w:rsid w:val="00295AF8"/>
    <w:rsid w:val="002A2360"/>
    <w:rsid w:val="002A265C"/>
    <w:rsid w:val="002B19BB"/>
    <w:rsid w:val="002B2BAA"/>
    <w:rsid w:val="002C0F18"/>
    <w:rsid w:val="002C389D"/>
    <w:rsid w:val="002C77DE"/>
    <w:rsid w:val="002D35A0"/>
    <w:rsid w:val="002F0259"/>
    <w:rsid w:val="002F467E"/>
    <w:rsid w:val="002F7003"/>
    <w:rsid w:val="003132B1"/>
    <w:rsid w:val="003136BF"/>
    <w:rsid w:val="00316938"/>
    <w:rsid w:val="00322E8D"/>
    <w:rsid w:val="003264DB"/>
    <w:rsid w:val="00326742"/>
    <w:rsid w:val="00346F01"/>
    <w:rsid w:val="003504B3"/>
    <w:rsid w:val="00352A76"/>
    <w:rsid w:val="0038043D"/>
    <w:rsid w:val="003A0FB0"/>
    <w:rsid w:val="003A5B77"/>
    <w:rsid w:val="003D007F"/>
    <w:rsid w:val="003D4863"/>
    <w:rsid w:val="003F4554"/>
    <w:rsid w:val="00410591"/>
    <w:rsid w:val="004227DB"/>
    <w:rsid w:val="004277B4"/>
    <w:rsid w:val="00433208"/>
    <w:rsid w:val="004410FA"/>
    <w:rsid w:val="004456B2"/>
    <w:rsid w:val="00456BFD"/>
    <w:rsid w:val="004625C5"/>
    <w:rsid w:val="00470125"/>
    <w:rsid w:val="004858AA"/>
    <w:rsid w:val="00485939"/>
    <w:rsid w:val="00487271"/>
    <w:rsid w:val="004E2230"/>
    <w:rsid w:val="004F7D8F"/>
    <w:rsid w:val="005004F2"/>
    <w:rsid w:val="00502155"/>
    <w:rsid w:val="0050785D"/>
    <w:rsid w:val="005252D4"/>
    <w:rsid w:val="00527283"/>
    <w:rsid w:val="00533C68"/>
    <w:rsid w:val="005404C7"/>
    <w:rsid w:val="005470AC"/>
    <w:rsid w:val="00553386"/>
    <w:rsid w:val="00570CB8"/>
    <w:rsid w:val="00572D09"/>
    <w:rsid w:val="00585B52"/>
    <w:rsid w:val="00595060"/>
    <w:rsid w:val="005A167E"/>
    <w:rsid w:val="005A3086"/>
    <w:rsid w:val="005C0252"/>
    <w:rsid w:val="005C3337"/>
    <w:rsid w:val="005C5051"/>
    <w:rsid w:val="005D2B8B"/>
    <w:rsid w:val="005E385D"/>
    <w:rsid w:val="005E40CC"/>
    <w:rsid w:val="005F0FD6"/>
    <w:rsid w:val="00600A3E"/>
    <w:rsid w:val="006066D9"/>
    <w:rsid w:val="00621EDB"/>
    <w:rsid w:val="00624B70"/>
    <w:rsid w:val="00642B59"/>
    <w:rsid w:val="006529CD"/>
    <w:rsid w:val="0067241B"/>
    <w:rsid w:val="006810B9"/>
    <w:rsid w:val="00686E32"/>
    <w:rsid w:val="006A20DD"/>
    <w:rsid w:val="006B1155"/>
    <w:rsid w:val="006D35F0"/>
    <w:rsid w:val="006D42AD"/>
    <w:rsid w:val="006E5DFE"/>
    <w:rsid w:val="006E677F"/>
    <w:rsid w:val="006F113C"/>
    <w:rsid w:val="006F47A3"/>
    <w:rsid w:val="0071201C"/>
    <w:rsid w:val="007167D2"/>
    <w:rsid w:val="007171D3"/>
    <w:rsid w:val="0072707A"/>
    <w:rsid w:val="007301E7"/>
    <w:rsid w:val="00731D55"/>
    <w:rsid w:val="00733FA3"/>
    <w:rsid w:val="00734212"/>
    <w:rsid w:val="00760967"/>
    <w:rsid w:val="00760F1A"/>
    <w:rsid w:val="00762BE8"/>
    <w:rsid w:val="00766111"/>
    <w:rsid w:val="00794AF9"/>
    <w:rsid w:val="007B055B"/>
    <w:rsid w:val="007B6E48"/>
    <w:rsid w:val="007D3760"/>
    <w:rsid w:val="007D3E05"/>
    <w:rsid w:val="007E6D3C"/>
    <w:rsid w:val="008106B5"/>
    <w:rsid w:val="00822C5E"/>
    <w:rsid w:val="00826DE0"/>
    <w:rsid w:val="00834D29"/>
    <w:rsid w:val="00852286"/>
    <w:rsid w:val="008670B3"/>
    <w:rsid w:val="00876545"/>
    <w:rsid w:val="00876B76"/>
    <w:rsid w:val="008844E4"/>
    <w:rsid w:val="00887AAE"/>
    <w:rsid w:val="00896714"/>
    <w:rsid w:val="008A4E61"/>
    <w:rsid w:val="008B0DE5"/>
    <w:rsid w:val="008B273F"/>
    <w:rsid w:val="008C47B1"/>
    <w:rsid w:val="008C66A4"/>
    <w:rsid w:val="008D7589"/>
    <w:rsid w:val="008E2A54"/>
    <w:rsid w:val="008E4A33"/>
    <w:rsid w:val="008F32BB"/>
    <w:rsid w:val="009224E5"/>
    <w:rsid w:val="0092517F"/>
    <w:rsid w:val="00931315"/>
    <w:rsid w:val="00941E78"/>
    <w:rsid w:val="00950080"/>
    <w:rsid w:val="00954FA4"/>
    <w:rsid w:val="00956A4A"/>
    <w:rsid w:val="0096271E"/>
    <w:rsid w:val="009673C4"/>
    <w:rsid w:val="009752D9"/>
    <w:rsid w:val="0097725D"/>
    <w:rsid w:val="00982449"/>
    <w:rsid w:val="00991835"/>
    <w:rsid w:val="00997465"/>
    <w:rsid w:val="009A3412"/>
    <w:rsid w:val="009A50FF"/>
    <w:rsid w:val="009A5950"/>
    <w:rsid w:val="009A6079"/>
    <w:rsid w:val="009A7E41"/>
    <w:rsid w:val="009B3172"/>
    <w:rsid w:val="009B62A1"/>
    <w:rsid w:val="009C22E8"/>
    <w:rsid w:val="009D3284"/>
    <w:rsid w:val="009D3E01"/>
    <w:rsid w:val="009E6CDD"/>
    <w:rsid w:val="009F307B"/>
    <w:rsid w:val="009F44A1"/>
    <w:rsid w:val="009F6A04"/>
    <w:rsid w:val="00A0344B"/>
    <w:rsid w:val="00A1523D"/>
    <w:rsid w:val="00A37FB3"/>
    <w:rsid w:val="00A40401"/>
    <w:rsid w:val="00A406D6"/>
    <w:rsid w:val="00A52A16"/>
    <w:rsid w:val="00A54564"/>
    <w:rsid w:val="00A57F02"/>
    <w:rsid w:val="00A62BDD"/>
    <w:rsid w:val="00A659B0"/>
    <w:rsid w:val="00A65AED"/>
    <w:rsid w:val="00A72030"/>
    <w:rsid w:val="00A74474"/>
    <w:rsid w:val="00A84526"/>
    <w:rsid w:val="00A84DB0"/>
    <w:rsid w:val="00AA39DD"/>
    <w:rsid w:val="00AA61A3"/>
    <w:rsid w:val="00AB0403"/>
    <w:rsid w:val="00AB169D"/>
    <w:rsid w:val="00AC1E9A"/>
    <w:rsid w:val="00AC38B9"/>
    <w:rsid w:val="00AC4DE9"/>
    <w:rsid w:val="00AD5163"/>
    <w:rsid w:val="00AD58B4"/>
    <w:rsid w:val="00AD780E"/>
    <w:rsid w:val="00AE23AD"/>
    <w:rsid w:val="00B34721"/>
    <w:rsid w:val="00B44BF4"/>
    <w:rsid w:val="00B46FAB"/>
    <w:rsid w:val="00B66D89"/>
    <w:rsid w:val="00B7218A"/>
    <w:rsid w:val="00B80A76"/>
    <w:rsid w:val="00B82EEC"/>
    <w:rsid w:val="00B92532"/>
    <w:rsid w:val="00B9525F"/>
    <w:rsid w:val="00BB07BF"/>
    <w:rsid w:val="00BB58DD"/>
    <w:rsid w:val="00BC53AE"/>
    <w:rsid w:val="00BC5E87"/>
    <w:rsid w:val="00BD4E04"/>
    <w:rsid w:val="00BE02DA"/>
    <w:rsid w:val="00BE263F"/>
    <w:rsid w:val="00BF185D"/>
    <w:rsid w:val="00BF2AB9"/>
    <w:rsid w:val="00BF54AF"/>
    <w:rsid w:val="00C03381"/>
    <w:rsid w:val="00C060ED"/>
    <w:rsid w:val="00C10244"/>
    <w:rsid w:val="00C20EE6"/>
    <w:rsid w:val="00C219C2"/>
    <w:rsid w:val="00C44DF2"/>
    <w:rsid w:val="00C833B3"/>
    <w:rsid w:val="00CC6447"/>
    <w:rsid w:val="00CD04CC"/>
    <w:rsid w:val="00CD4AC1"/>
    <w:rsid w:val="00CE078D"/>
    <w:rsid w:val="00CE54F5"/>
    <w:rsid w:val="00CE5E20"/>
    <w:rsid w:val="00CF3802"/>
    <w:rsid w:val="00D05B75"/>
    <w:rsid w:val="00D066A1"/>
    <w:rsid w:val="00D16474"/>
    <w:rsid w:val="00D2592C"/>
    <w:rsid w:val="00D3595E"/>
    <w:rsid w:val="00D4721D"/>
    <w:rsid w:val="00D57FE3"/>
    <w:rsid w:val="00D6161A"/>
    <w:rsid w:val="00D636E6"/>
    <w:rsid w:val="00D740BE"/>
    <w:rsid w:val="00D7732B"/>
    <w:rsid w:val="00D8624F"/>
    <w:rsid w:val="00DA662F"/>
    <w:rsid w:val="00DC3B4E"/>
    <w:rsid w:val="00DD26A5"/>
    <w:rsid w:val="00DD5CCB"/>
    <w:rsid w:val="00DF0D58"/>
    <w:rsid w:val="00E075C1"/>
    <w:rsid w:val="00E277A7"/>
    <w:rsid w:val="00E3054D"/>
    <w:rsid w:val="00E342E9"/>
    <w:rsid w:val="00E349F5"/>
    <w:rsid w:val="00E403F4"/>
    <w:rsid w:val="00E42DBC"/>
    <w:rsid w:val="00E51FE1"/>
    <w:rsid w:val="00E56DF5"/>
    <w:rsid w:val="00E61917"/>
    <w:rsid w:val="00E61A86"/>
    <w:rsid w:val="00E664CA"/>
    <w:rsid w:val="00E668C7"/>
    <w:rsid w:val="00E7292E"/>
    <w:rsid w:val="00E73A08"/>
    <w:rsid w:val="00E77A7C"/>
    <w:rsid w:val="00E828AD"/>
    <w:rsid w:val="00E855FB"/>
    <w:rsid w:val="00E91D53"/>
    <w:rsid w:val="00E93CE4"/>
    <w:rsid w:val="00E93FE9"/>
    <w:rsid w:val="00E9563B"/>
    <w:rsid w:val="00E97F07"/>
    <w:rsid w:val="00EA4253"/>
    <w:rsid w:val="00EB16FF"/>
    <w:rsid w:val="00EC58B3"/>
    <w:rsid w:val="00EC6069"/>
    <w:rsid w:val="00ED105B"/>
    <w:rsid w:val="00ED6F6E"/>
    <w:rsid w:val="00ED7AEB"/>
    <w:rsid w:val="00EE5AD7"/>
    <w:rsid w:val="00EE6C4F"/>
    <w:rsid w:val="00EF475F"/>
    <w:rsid w:val="00F02F6A"/>
    <w:rsid w:val="00F14222"/>
    <w:rsid w:val="00F24982"/>
    <w:rsid w:val="00F43D03"/>
    <w:rsid w:val="00F57FE8"/>
    <w:rsid w:val="00F7266D"/>
    <w:rsid w:val="00F86213"/>
    <w:rsid w:val="00F86990"/>
    <w:rsid w:val="00FB670B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FD77"/>
  <w15:docId w15:val="{2A22542C-FD6A-41D1-937F-208FA0BA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7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3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9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6714"/>
    <w:rPr>
      <w:color w:val="0000FF"/>
      <w:u w:val="single"/>
    </w:rPr>
  </w:style>
  <w:style w:type="character" w:styleId="a7">
    <w:name w:val="Emphasis"/>
    <w:basedOn w:val="a0"/>
    <w:uiPriority w:val="20"/>
    <w:qFormat/>
    <w:rsid w:val="00600A3E"/>
    <w:rPr>
      <w:i/>
      <w:iCs/>
    </w:rPr>
  </w:style>
  <w:style w:type="paragraph" w:styleId="a8">
    <w:name w:val="Normal (Web)"/>
    <w:basedOn w:val="a"/>
    <w:uiPriority w:val="99"/>
    <w:unhideWhenUsed/>
    <w:rsid w:val="0004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47137"/>
    <w:rPr>
      <w:b/>
      <w:bCs/>
    </w:rPr>
  </w:style>
  <w:style w:type="paragraph" w:styleId="aa">
    <w:name w:val="header"/>
    <w:basedOn w:val="a"/>
    <w:link w:val="ab"/>
    <w:uiPriority w:val="99"/>
    <w:unhideWhenUsed/>
    <w:rsid w:val="00B8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A76"/>
  </w:style>
  <w:style w:type="paragraph" w:styleId="ac">
    <w:name w:val="footer"/>
    <w:basedOn w:val="a"/>
    <w:link w:val="ad"/>
    <w:uiPriority w:val="99"/>
    <w:unhideWhenUsed/>
    <w:rsid w:val="00B8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A76"/>
  </w:style>
  <w:style w:type="paragraph" w:styleId="ae">
    <w:name w:val="endnote text"/>
    <w:basedOn w:val="a"/>
    <w:link w:val="af"/>
    <w:uiPriority w:val="99"/>
    <w:semiHidden/>
    <w:rsid w:val="00CD4A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D4A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CD4AC1"/>
    <w:rPr>
      <w:rFonts w:cs="Times New Roman"/>
      <w:vertAlign w:val="superscript"/>
    </w:rPr>
  </w:style>
  <w:style w:type="paragraph" w:styleId="af1">
    <w:name w:val="Body Text"/>
    <w:basedOn w:val="a"/>
    <w:link w:val="af2"/>
    <w:uiPriority w:val="1"/>
    <w:qFormat/>
    <w:rsid w:val="00760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Основной текст Знак"/>
    <w:basedOn w:val="a0"/>
    <w:link w:val="af1"/>
    <w:uiPriority w:val="1"/>
    <w:rsid w:val="00760F1A"/>
    <w:rPr>
      <w:rFonts w:ascii="Times New Roman" w:eastAsia="Times New Roman" w:hAnsi="Times New Roman" w:cs="Times New Roman"/>
      <w:sz w:val="27"/>
      <w:szCs w:val="27"/>
    </w:rPr>
  </w:style>
  <w:style w:type="table" w:customStyle="1" w:styleId="11">
    <w:name w:val="Сетка таблицы11"/>
    <w:basedOn w:val="a1"/>
    <w:next w:val="af3"/>
    <w:uiPriority w:val="59"/>
    <w:rsid w:val="00A720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7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DF3A-6F2A-4BAC-A598-1B03DA6F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ed.vorobyev@yandex.ru</cp:lastModifiedBy>
  <cp:revision>19</cp:revision>
  <cp:lastPrinted>2024-10-18T12:49:00Z</cp:lastPrinted>
  <dcterms:created xsi:type="dcterms:W3CDTF">2024-10-18T11:53:00Z</dcterms:created>
  <dcterms:modified xsi:type="dcterms:W3CDTF">2024-11-07T12:49:00Z</dcterms:modified>
</cp:coreProperties>
</file>