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20AB5253" w:rsidR="001119E7" w:rsidRDefault="00545C51" w:rsidP="001119E7">
      <w:pPr>
        <w:pStyle w:val="a3"/>
        <w:ind w:left="-567"/>
        <w:jc w:val="center"/>
        <w:rPr>
          <w:b/>
        </w:rPr>
      </w:pPr>
      <w:r>
        <w:rPr>
          <w:b/>
        </w:rPr>
        <w:t>де</w:t>
      </w:r>
      <w:r w:rsidR="00ED0527">
        <w:rPr>
          <w:b/>
        </w:rPr>
        <w:t>ся</w:t>
      </w:r>
      <w:r>
        <w:rPr>
          <w:b/>
        </w:rPr>
        <w:t>того</w:t>
      </w:r>
      <w:r w:rsidR="001119E7">
        <w:rPr>
          <w:b/>
        </w:rPr>
        <w:t xml:space="preserve">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510D927E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>Москва, поселение Вороновское,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113845A3" w:rsidR="001119E7" w:rsidRPr="00B40469" w:rsidRDefault="00113CAE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CD4274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июня</w:t>
            </w:r>
            <w:r w:rsidR="00062130" w:rsidRPr="008B421D">
              <w:rPr>
                <w:lang w:eastAsia="en-US"/>
              </w:rPr>
              <w:t xml:space="preserve"> 2025</w:t>
            </w:r>
            <w:r w:rsidR="001119E7" w:rsidRPr="008B421D">
              <w:rPr>
                <w:lang w:eastAsia="en-US"/>
              </w:rPr>
              <w:t xml:space="preserve"> 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3CD1985F" w:rsidR="001119E7" w:rsidRPr="00B40469" w:rsidRDefault="001119E7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463B05">
              <w:rPr>
                <w:color w:val="000000" w:themeColor="text1"/>
                <w:lang w:eastAsia="en-US"/>
              </w:rPr>
              <w:t>1</w:t>
            </w:r>
            <w:r w:rsidR="00463B05" w:rsidRPr="00463B05">
              <w:rPr>
                <w:color w:val="000000" w:themeColor="text1"/>
                <w:lang w:eastAsia="en-US"/>
              </w:rPr>
              <w:t>5</w:t>
            </w:r>
            <w:r w:rsidRPr="00463B05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</w:tc>
      </w:tr>
    </w:tbl>
    <w:p w14:paraId="14BAF670" w14:textId="7A9A9C78" w:rsidR="001119E7" w:rsidRDefault="001119E7" w:rsidP="001119E7">
      <w:pPr>
        <w:pStyle w:val="a3"/>
        <w:rPr>
          <w:sz w:val="24"/>
        </w:rPr>
      </w:pPr>
    </w:p>
    <w:p w14:paraId="64AE9839" w14:textId="6CB6AB86" w:rsidR="008B421D" w:rsidRDefault="008B421D" w:rsidP="00910EB0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</w:pPr>
      <w:r w:rsidRPr="00D5241E">
        <w:t>1</w:t>
      </w:r>
      <w:r w:rsidR="00545C51" w:rsidRPr="00D5241E">
        <w:t>.</w:t>
      </w:r>
      <w:r w:rsidR="00545C51">
        <w:rPr>
          <w:sz w:val="28"/>
          <w:szCs w:val="28"/>
        </w:rPr>
        <w:t xml:space="preserve"> </w:t>
      </w:r>
      <w:r w:rsidR="00910EB0" w:rsidRPr="00910EB0">
        <w:t>Об утверждении Порядка проведения отчета депутатов</w:t>
      </w:r>
      <w:r w:rsidR="00910EB0">
        <w:t xml:space="preserve"> </w:t>
      </w:r>
      <w:r w:rsidR="00910EB0" w:rsidRPr="00910EB0">
        <w:t>Совета депутатов внутригородского муниципального образования – муниципального округа Вороново в городе Москве перед избирателями</w:t>
      </w:r>
    </w:p>
    <w:p w14:paraId="740C96F0" w14:textId="77777777" w:rsidR="00CD4274" w:rsidRDefault="00CD4274" w:rsidP="00910EB0">
      <w:pPr>
        <w:pStyle w:val="a3"/>
        <w:ind w:left="-567" w:right="283" w:firstLine="283"/>
        <w:rPr>
          <w:i/>
          <w:iCs/>
          <w:color w:val="000000" w:themeColor="text1"/>
          <w:sz w:val="24"/>
        </w:rPr>
      </w:pPr>
    </w:p>
    <w:p w14:paraId="6FBC499C" w14:textId="5145F1DA" w:rsidR="009F7BEC" w:rsidRPr="009F7BEC" w:rsidRDefault="009F7BEC" w:rsidP="00D5241E">
      <w:pPr>
        <w:pStyle w:val="a3"/>
        <w:ind w:left="-567" w:right="-284"/>
        <w:rPr>
          <w:sz w:val="24"/>
        </w:rPr>
      </w:pPr>
      <w:r w:rsidRPr="009F7BEC">
        <w:rPr>
          <w:color w:val="000000" w:themeColor="text1"/>
          <w:sz w:val="24"/>
        </w:rPr>
        <w:t xml:space="preserve">2. </w:t>
      </w:r>
      <w:r w:rsidRPr="009F7BEC">
        <w:rPr>
          <w:sz w:val="24"/>
        </w:rPr>
        <w:t xml:space="preserve">Об утверждении Порядка </w:t>
      </w:r>
      <w:r w:rsidRPr="009F7BEC">
        <w:rPr>
          <w:color w:val="212121"/>
          <w:sz w:val="24"/>
        </w:rPr>
        <w:t>представления и рассмотрения ежегодного отчета</w:t>
      </w:r>
      <w:r w:rsidRPr="009F7BEC">
        <w:rPr>
          <w:sz w:val="24"/>
        </w:rPr>
        <w:t xml:space="preserve"> главы </w:t>
      </w:r>
    </w:p>
    <w:p w14:paraId="11B5D03F" w14:textId="035C10C4" w:rsidR="009F7BEC" w:rsidRPr="009F7BEC" w:rsidRDefault="009F7BEC" w:rsidP="009F7BEC">
      <w:pPr>
        <w:ind w:left="-567"/>
      </w:pPr>
      <w:r w:rsidRPr="009F7BEC">
        <w:rPr>
          <w:rFonts w:eastAsia="Calibri"/>
        </w:rPr>
        <w:t>муниципального округа</w:t>
      </w:r>
      <w:r w:rsidRPr="009F7BEC">
        <w:rPr>
          <w:rFonts w:eastAsia="Calibri"/>
          <w:i/>
        </w:rPr>
        <w:t xml:space="preserve"> </w:t>
      </w:r>
      <w:r w:rsidRPr="009F7BEC">
        <w:rPr>
          <w:rFonts w:eastAsia="Calibri"/>
        </w:rPr>
        <w:t>Вороново в городе Москве</w:t>
      </w:r>
      <w:r w:rsidRPr="009F7BEC">
        <w:t xml:space="preserve"> о результатах своей деятельности и деятельности </w:t>
      </w:r>
      <w:r w:rsidRPr="009F7BEC">
        <w:rPr>
          <w:iCs/>
        </w:rPr>
        <w:t xml:space="preserve">аппарата Совета депутатов </w:t>
      </w:r>
      <w:r w:rsidRPr="009F7BEC">
        <w:rPr>
          <w:rFonts w:eastAsia="Calibri"/>
        </w:rPr>
        <w:t>муниципального округа</w:t>
      </w:r>
      <w:r w:rsidRPr="009F7BEC">
        <w:rPr>
          <w:rFonts w:eastAsia="Calibri"/>
          <w:i/>
        </w:rPr>
        <w:t xml:space="preserve"> </w:t>
      </w:r>
      <w:r w:rsidRPr="009F7BEC">
        <w:rPr>
          <w:rFonts w:eastAsia="Calibri"/>
        </w:rPr>
        <w:t>Вороново в городе Москве</w:t>
      </w:r>
      <w:r w:rsidRPr="009F7BEC">
        <w:t xml:space="preserve"> </w:t>
      </w:r>
    </w:p>
    <w:p w14:paraId="36DF31C9" w14:textId="77777777" w:rsidR="00910EB0" w:rsidRPr="00910EB0" w:rsidRDefault="00910EB0" w:rsidP="00910EB0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i/>
          <w:iCs/>
        </w:rPr>
      </w:pPr>
    </w:p>
    <w:p w14:paraId="088955F6" w14:textId="580F7511" w:rsidR="00CD4274" w:rsidRPr="00214413" w:rsidRDefault="00CD4274" w:rsidP="00CD4274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</w:rPr>
      </w:pPr>
      <w:r w:rsidRPr="00214413">
        <w:rPr>
          <w:iCs/>
        </w:rPr>
        <w:t>3. Об утверждении плана работы Совета депутатов муниципального округа Вороново в городе Москве на 3 квартал 2025 года</w:t>
      </w:r>
    </w:p>
    <w:p w14:paraId="05B8A5C0" w14:textId="17BB5CE4" w:rsidR="008B421D" w:rsidRDefault="008B421D" w:rsidP="008B421D">
      <w:pPr>
        <w:pStyle w:val="a3"/>
        <w:ind w:left="-567"/>
        <w:rPr>
          <w:sz w:val="24"/>
        </w:rPr>
      </w:pPr>
    </w:p>
    <w:p w14:paraId="65CAA7E3" w14:textId="6F8D7FE2" w:rsidR="00546717" w:rsidRDefault="00546717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226FFB3D" w14:textId="77777777" w:rsidR="00546717" w:rsidRPr="00546717" w:rsidRDefault="00546717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76FDB801" w14:textId="77777777" w:rsidR="00EE0B90" w:rsidRPr="0098123D" w:rsidRDefault="00EE0B90" w:rsidP="00EE0B90">
      <w:pPr>
        <w:tabs>
          <w:tab w:val="left" w:pos="567"/>
          <w:tab w:val="left" w:pos="113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1E31D57E" w14:textId="68FC0F45" w:rsidR="00107F0F" w:rsidRDefault="00107F0F" w:rsidP="00734FF0">
      <w:pPr>
        <w:ind w:left="-567" w:right="141"/>
        <w:jc w:val="both"/>
      </w:pPr>
    </w:p>
    <w:p w14:paraId="28E2AE9F" w14:textId="77777777" w:rsidR="00383934" w:rsidRDefault="00383934" w:rsidP="00734FF0">
      <w:pPr>
        <w:ind w:left="-567" w:right="141"/>
        <w:jc w:val="both"/>
      </w:pPr>
    </w:p>
    <w:sectPr w:rsidR="00383934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B509" w14:textId="77777777" w:rsidR="000B7E58" w:rsidRDefault="000B7E58" w:rsidP="005722E9">
      <w:r>
        <w:separator/>
      </w:r>
    </w:p>
  </w:endnote>
  <w:endnote w:type="continuationSeparator" w:id="0">
    <w:p w14:paraId="7437AD04" w14:textId="77777777" w:rsidR="000B7E58" w:rsidRDefault="000B7E58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3CF4" w14:textId="77777777" w:rsidR="000B7E58" w:rsidRDefault="000B7E58" w:rsidP="005722E9">
      <w:r>
        <w:separator/>
      </w:r>
    </w:p>
  </w:footnote>
  <w:footnote w:type="continuationSeparator" w:id="0">
    <w:p w14:paraId="3577537E" w14:textId="77777777" w:rsidR="000B7E58" w:rsidRDefault="000B7E58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24ED0"/>
    <w:rsid w:val="000441A0"/>
    <w:rsid w:val="00062130"/>
    <w:rsid w:val="00073AB5"/>
    <w:rsid w:val="0007571F"/>
    <w:rsid w:val="0009665B"/>
    <w:rsid w:val="000B7E58"/>
    <w:rsid w:val="000D0ED1"/>
    <w:rsid w:val="000E6555"/>
    <w:rsid w:val="00103665"/>
    <w:rsid w:val="00107F0F"/>
    <w:rsid w:val="001119E7"/>
    <w:rsid w:val="00113CAE"/>
    <w:rsid w:val="001162C3"/>
    <w:rsid w:val="00154A42"/>
    <w:rsid w:val="00172F79"/>
    <w:rsid w:val="00175D57"/>
    <w:rsid w:val="00187862"/>
    <w:rsid w:val="001976D5"/>
    <w:rsid w:val="001B6663"/>
    <w:rsid w:val="002118A2"/>
    <w:rsid w:val="0021338A"/>
    <w:rsid w:val="00214413"/>
    <w:rsid w:val="002354A9"/>
    <w:rsid w:val="0023689C"/>
    <w:rsid w:val="00255E17"/>
    <w:rsid w:val="00255FED"/>
    <w:rsid w:val="002707B1"/>
    <w:rsid w:val="002759D2"/>
    <w:rsid w:val="00317C51"/>
    <w:rsid w:val="00324E0E"/>
    <w:rsid w:val="003507D3"/>
    <w:rsid w:val="003756A2"/>
    <w:rsid w:val="00383934"/>
    <w:rsid w:val="00386999"/>
    <w:rsid w:val="00390FAB"/>
    <w:rsid w:val="00392817"/>
    <w:rsid w:val="003A1B2C"/>
    <w:rsid w:val="003E2A11"/>
    <w:rsid w:val="003F04F2"/>
    <w:rsid w:val="00444C6F"/>
    <w:rsid w:val="00463B05"/>
    <w:rsid w:val="004734FF"/>
    <w:rsid w:val="00475E4B"/>
    <w:rsid w:val="00491712"/>
    <w:rsid w:val="00493EF5"/>
    <w:rsid w:val="004A0CAC"/>
    <w:rsid w:val="004A64FE"/>
    <w:rsid w:val="004C177E"/>
    <w:rsid w:val="004C5BFD"/>
    <w:rsid w:val="005038BB"/>
    <w:rsid w:val="0051602C"/>
    <w:rsid w:val="00545C51"/>
    <w:rsid w:val="00545E20"/>
    <w:rsid w:val="00546717"/>
    <w:rsid w:val="005722E9"/>
    <w:rsid w:val="005D3698"/>
    <w:rsid w:val="005E148D"/>
    <w:rsid w:val="005E2D25"/>
    <w:rsid w:val="0061432A"/>
    <w:rsid w:val="00614531"/>
    <w:rsid w:val="0063311B"/>
    <w:rsid w:val="00650C6A"/>
    <w:rsid w:val="00664BD4"/>
    <w:rsid w:val="00666E4F"/>
    <w:rsid w:val="00677EBD"/>
    <w:rsid w:val="0068705E"/>
    <w:rsid w:val="00695DE7"/>
    <w:rsid w:val="006978CE"/>
    <w:rsid w:val="006A0167"/>
    <w:rsid w:val="007310F0"/>
    <w:rsid w:val="00734FF0"/>
    <w:rsid w:val="00743E51"/>
    <w:rsid w:val="00753673"/>
    <w:rsid w:val="00755E55"/>
    <w:rsid w:val="00762CCB"/>
    <w:rsid w:val="00790360"/>
    <w:rsid w:val="0079500E"/>
    <w:rsid w:val="007965AF"/>
    <w:rsid w:val="007A0E30"/>
    <w:rsid w:val="007A4E7A"/>
    <w:rsid w:val="007C3C19"/>
    <w:rsid w:val="007C6A05"/>
    <w:rsid w:val="007E1E51"/>
    <w:rsid w:val="007F026A"/>
    <w:rsid w:val="008339A9"/>
    <w:rsid w:val="00847EE2"/>
    <w:rsid w:val="008732ED"/>
    <w:rsid w:val="008A135E"/>
    <w:rsid w:val="008A19C9"/>
    <w:rsid w:val="008A6159"/>
    <w:rsid w:val="008A63B8"/>
    <w:rsid w:val="008B421D"/>
    <w:rsid w:val="008D697C"/>
    <w:rsid w:val="008E5F74"/>
    <w:rsid w:val="00904B15"/>
    <w:rsid w:val="00910EB0"/>
    <w:rsid w:val="0096050D"/>
    <w:rsid w:val="00963564"/>
    <w:rsid w:val="009766CA"/>
    <w:rsid w:val="009A141E"/>
    <w:rsid w:val="009B0214"/>
    <w:rsid w:val="009D141A"/>
    <w:rsid w:val="009E3136"/>
    <w:rsid w:val="009F7BEC"/>
    <w:rsid w:val="00A00E03"/>
    <w:rsid w:val="00A02466"/>
    <w:rsid w:val="00A07173"/>
    <w:rsid w:val="00A33B40"/>
    <w:rsid w:val="00A3497C"/>
    <w:rsid w:val="00A36744"/>
    <w:rsid w:val="00A563A9"/>
    <w:rsid w:val="00A80690"/>
    <w:rsid w:val="00AC5441"/>
    <w:rsid w:val="00AD3288"/>
    <w:rsid w:val="00B00010"/>
    <w:rsid w:val="00B04A8B"/>
    <w:rsid w:val="00B213AB"/>
    <w:rsid w:val="00B40469"/>
    <w:rsid w:val="00B4051D"/>
    <w:rsid w:val="00B41AAD"/>
    <w:rsid w:val="00B45800"/>
    <w:rsid w:val="00B80352"/>
    <w:rsid w:val="00B97738"/>
    <w:rsid w:val="00BA446B"/>
    <w:rsid w:val="00BA5E6D"/>
    <w:rsid w:val="00BC7057"/>
    <w:rsid w:val="00C0057C"/>
    <w:rsid w:val="00C16AD1"/>
    <w:rsid w:val="00C56262"/>
    <w:rsid w:val="00C81897"/>
    <w:rsid w:val="00C8236C"/>
    <w:rsid w:val="00C94B4F"/>
    <w:rsid w:val="00CD4274"/>
    <w:rsid w:val="00CE4AD7"/>
    <w:rsid w:val="00CE529B"/>
    <w:rsid w:val="00D101C3"/>
    <w:rsid w:val="00D42D9D"/>
    <w:rsid w:val="00D46053"/>
    <w:rsid w:val="00D47733"/>
    <w:rsid w:val="00D5241E"/>
    <w:rsid w:val="00D535D9"/>
    <w:rsid w:val="00D7150A"/>
    <w:rsid w:val="00D77BEC"/>
    <w:rsid w:val="00DA6C7E"/>
    <w:rsid w:val="00DB3202"/>
    <w:rsid w:val="00DB403F"/>
    <w:rsid w:val="00E075DB"/>
    <w:rsid w:val="00E21387"/>
    <w:rsid w:val="00EA0433"/>
    <w:rsid w:val="00EA17A7"/>
    <w:rsid w:val="00EB1563"/>
    <w:rsid w:val="00ED0527"/>
    <w:rsid w:val="00ED5707"/>
    <w:rsid w:val="00EE0B90"/>
    <w:rsid w:val="00EE3CA4"/>
    <w:rsid w:val="00EF1014"/>
    <w:rsid w:val="00EF3439"/>
    <w:rsid w:val="00EF4904"/>
    <w:rsid w:val="00F20D9E"/>
    <w:rsid w:val="00F22882"/>
    <w:rsid w:val="00F54C4E"/>
    <w:rsid w:val="00F60AAA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141</cp:revision>
  <cp:lastPrinted>2025-06-10T08:03:00Z</cp:lastPrinted>
  <dcterms:created xsi:type="dcterms:W3CDTF">2025-01-20T11:37:00Z</dcterms:created>
  <dcterms:modified xsi:type="dcterms:W3CDTF">2025-06-11T04:55:00Z</dcterms:modified>
</cp:coreProperties>
</file>