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4D61" w14:textId="170EFB02" w:rsidR="0005081F" w:rsidRPr="0005081F" w:rsidRDefault="0005081F" w:rsidP="0005081F">
      <w:pPr>
        <w:tabs>
          <w:tab w:val="left" w:pos="7088"/>
        </w:tabs>
        <w:ind w:right="283"/>
        <w:jc w:val="right"/>
        <w:rPr>
          <w:bCs/>
          <w:caps/>
          <w:spacing w:val="20"/>
          <w:sz w:val="32"/>
          <w:szCs w:val="36"/>
        </w:rPr>
      </w:pPr>
      <w:r w:rsidRPr="0005081F">
        <w:rPr>
          <w:bCs/>
          <w:caps/>
          <w:spacing w:val="20"/>
          <w:sz w:val="32"/>
          <w:szCs w:val="36"/>
        </w:rPr>
        <w:t>пРОЕКТ</w:t>
      </w:r>
    </w:p>
    <w:p w14:paraId="243FFBDF" w14:textId="50750024" w:rsidR="00887FB1" w:rsidRDefault="00887FB1" w:rsidP="00887FB1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9678AAD" wp14:editId="1DD37B56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E5880" w14:textId="77777777" w:rsidR="00887FB1" w:rsidRDefault="00887FB1" w:rsidP="00887FB1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4C861312" w14:textId="77777777" w:rsidR="00887FB1" w:rsidRDefault="00887FB1" w:rsidP="00887FB1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  <w:r>
        <w:rPr>
          <w:b/>
          <w:iCs/>
          <w:caps/>
          <w:color w:val="0070C0"/>
        </w:rPr>
        <w:t xml:space="preserve">муниципального округа </w:t>
      </w:r>
    </w:p>
    <w:p w14:paraId="4E967AF2" w14:textId="77777777" w:rsidR="00887FB1" w:rsidRDefault="00887FB1" w:rsidP="00887FB1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7DF774D8" w14:textId="77777777" w:rsidR="00887FB1" w:rsidRDefault="00887FB1" w:rsidP="00887FB1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94A87FE" w14:textId="0A6DBD2E" w:rsidR="00887FB1" w:rsidRDefault="00887FB1" w:rsidP="00887FB1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2EFF4469" w14:textId="77777777" w:rsidR="0005081F" w:rsidRDefault="0005081F" w:rsidP="0005081F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</w:p>
    <w:p w14:paraId="5B4FE91F" w14:textId="21E45A9D" w:rsidR="00887FB1" w:rsidRDefault="00887FB1" w:rsidP="00887FB1">
      <w:pPr>
        <w:ind w:left="-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________________________                                                                   № _____</w:t>
      </w:r>
    </w:p>
    <w:p w14:paraId="4FADA45F" w14:textId="34787A42" w:rsidR="003B5552" w:rsidRDefault="003B5552" w:rsidP="00887FB1">
      <w:pPr>
        <w:ind w:left="-567"/>
        <w:rPr>
          <w:b/>
          <w:color w:val="000000" w:themeColor="text1"/>
          <w:sz w:val="28"/>
          <w:szCs w:val="28"/>
        </w:rPr>
      </w:pPr>
    </w:p>
    <w:p w14:paraId="0CF703C1" w14:textId="77777777" w:rsidR="0005081F" w:rsidRDefault="0005081F" w:rsidP="00887FB1">
      <w:pPr>
        <w:ind w:left="-567"/>
        <w:rPr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3B5552" w:rsidRPr="00051CEC" w14:paraId="2C112253" w14:textId="77777777" w:rsidTr="0005081F">
        <w:trPr>
          <w:trHeight w:val="2262"/>
        </w:trPr>
        <w:tc>
          <w:tcPr>
            <w:tcW w:w="6096" w:type="dxa"/>
          </w:tcPr>
          <w:p w14:paraId="73089A37" w14:textId="1BC2B7C6" w:rsidR="003B5552" w:rsidRPr="00051CEC" w:rsidRDefault="00C71A9D" w:rsidP="00C71A9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51CEC">
              <w:rPr>
                <w:b/>
                <w:color w:val="000000" w:themeColor="text1"/>
                <w:sz w:val="28"/>
                <w:szCs w:val="28"/>
              </w:rPr>
              <w:t>Об утверждении Порядка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</w:t>
            </w:r>
            <w:r w:rsidR="00B63112">
              <w:rPr>
                <w:b/>
                <w:color w:val="000000" w:themeColor="text1"/>
                <w:sz w:val="28"/>
                <w:szCs w:val="28"/>
              </w:rPr>
              <w:t xml:space="preserve"> в </w:t>
            </w:r>
            <w:r w:rsidR="00B63112" w:rsidRPr="00051CEC">
              <w:rPr>
                <w:b/>
                <w:color w:val="000000" w:themeColor="text1"/>
                <w:sz w:val="28"/>
                <w:szCs w:val="28"/>
              </w:rPr>
              <w:t>муниципальном</w:t>
            </w:r>
            <w:r w:rsidRPr="00051CEC">
              <w:rPr>
                <w:b/>
                <w:color w:val="000000" w:themeColor="text1"/>
                <w:sz w:val="28"/>
                <w:szCs w:val="28"/>
              </w:rPr>
              <w:t xml:space="preserve"> округе Вороново в городе Москве</w:t>
            </w:r>
          </w:p>
        </w:tc>
      </w:tr>
    </w:tbl>
    <w:p w14:paraId="19A16DB6" w14:textId="60FA9A3C" w:rsidR="003B5552" w:rsidRPr="00051CEC" w:rsidRDefault="003B5552" w:rsidP="00887FB1">
      <w:pPr>
        <w:ind w:left="-567"/>
        <w:rPr>
          <w:b/>
          <w:color w:val="000000" w:themeColor="text1"/>
          <w:sz w:val="26"/>
          <w:szCs w:val="26"/>
        </w:rPr>
      </w:pPr>
    </w:p>
    <w:p w14:paraId="3BD85B36" w14:textId="1D0104FA" w:rsidR="002C326B" w:rsidRDefault="00EE16F6" w:rsidP="00985F4F">
      <w:pPr>
        <w:ind w:left="-567" w:right="-2" w:firstLine="709"/>
        <w:jc w:val="both"/>
        <w:rPr>
          <w:sz w:val="28"/>
          <w:szCs w:val="28"/>
        </w:rPr>
      </w:pPr>
      <w:r w:rsidRPr="00985F4F">
        <w:rPr>
          <w:bCs/>
          <w:color w:val="000000" w:themeColor="text1"/>
          <w:sz w:val="28"/>
          <w:szCs w:val="28"/>
        </w:rPr>
        <w:t>В соответствии с пункт</w:t>
      </w:r>
      <w:r w:rsidR="00BD5C85" w:rsidRPr="00985F4F">
        <w:rPr>
          <w:bCs/>
          <w:color w:val="000000" w:themeColor="text1"/>
          <w:sz w:val="28"/>
          <w:szCs w:val="28"/>
        </w:rPr>
        <w:t>а</w:t>
      </w:r>
      <w:r w:rsidRPr="00985F4F">
        <w:rPr>
          <w:bCs/>
          <w:color w:val="000000" w:themeColor="text1"/>
          <w:sz w:val="28"/>
          <w:szCs w:val="28"/>
        </w:rPr>
        <w:t>м</w:t>
      </w:r>
      <w:r w:rsidR="00BD5C85" w:rsidRPr="00985F4F">
        <w:rPr>
          <w:bCs/>
          <w:color w:val="000000" w:themeColor="text1"/>
          <w:sz w:val="28"/>
          <w:szCs w:val="28"/>
        </w:rPr>
        <w:t>и</w:t>
      </w:r>
      <w:r w:rsidRPr="00985F4F">
        <w:rPr>
          <w:bCs/>
          <w:color w:val="000000" w:themeColor="text1"/>
          <w:sz w:val="28"/>
          <w:szCs w:val="28"/>
        </w:rPr>
        <w:t xml:space="preserve"> 8</w:t>
      </w:r>
      <w:r w:rsidR="001768CD" w:rsidRPr="00985F4F">
        <w:rPr>
          <w:bCs/>
          <w:color w:val="000000" w:themeColor="text1"/>
          <w:sz w:val="28"/>
          <w:szCs w:val="28"/>
        </w:rPr>
        <w:t>,</w:t>
      </w:r>
      <w:r w:rsidR="0054797C" w:rsidRPr="00985F4F">
        <w:rPr>
          <w:bCs/>
          <w:color w:val="000000" w:themeColor="text1"/>
          <w:sz w:val="28"/>
          <w:szCs w:val="28"/>
        </w:rPr>
        <w:t xml:space="preserve"> 9</w:t>
      </w:r>
      <w:r w:rsidR="002C326B" w:rsidRPr="00985F4F">
        <w:rPr>
          <w:bCs/>
          <w:color w:val="000000" w:themeColor="text1"/>
          <w:sz w:val="28"/>
          <w:szCs w:val="28"/>
        </w:rPr>
        <w:t>, подпункт</w:t>
      </w:r>
      <w:r w:rsidR="00BD5C85" w:rsidRPr="00985F4F">
        <w:rPr>
          <w:bCs/>
          <w:color w:val="000000" w:themeColor="text1"/>
          <w:sz w:val="28"/>
          <w:szCs w:val="28"/>
        </w:rPr>
        <w:t>ом</w:t>
      </w:r>
      <w:r w:rsidR="002C326B" w:rsidRPr="00985F4F">
        <w:rPr>
          <w:bCs/>
          <w:color w:val="000000" w:themeColor="text1"/>
          <w:sz w:val="28"/>
          <w:szCs w:val="28"/>
        </w:rPr>
        <w:t xml:space="preserve"> «е» пункта 19 части 1</w:t>
      </w:r>
      <w:r w:rsidR="0054797C" w:rsidRPr="00985F4F">
        <w:rPr>
          <w:bCs/>
          <w:color w:val="000000" w:themeColor="text1"/>
          <w:sz w:val="28"/>
          <w:szCs w:val="28"/>
        </w:rPr>
        <w:t xml:space="preserve"> статьи</w:t>
      </w:r>
      <w:r w:rsidRPr="00985F4F">
        <w:rPr>
          <w:bCs/>
          <w:color w:val="000000" w:themeColor="text1"/>
          <w:sz w:val="28"/>
          <w:szCs w:val="28"/>
        </w:rPr>
        <w:t xml:space="preserve"> 8 </w:t>
      </w:r>
      <w:r w:rsidRPr="00985F4F">
        <w:rPr>
          <w:sz w:val="28"/>
          <w:szCs w:val="28"/>
        </w:rPr>
        <w:t>Закона города Москвы от 06.11.2002 № 56 «Об организации местного самоуправления в городе Москве</w:t>
      </w:r>
      <w:r w:rsidR="002C326B" w:rsidRPr="00985F4F">
        <w:rPr>
          <w:sz w:val="28"/>
          <w:szCs w:val="28"/>
        </w:rPr>
        <w:t>, по</w:t>
      </w:r>
      <w:r w:rsidR="002C326B" w:rsidRPr="00985F4F">
        <w:rPr>
          <w:bCs/>
          <w:color w:val="000000" w:themeColor="text1"/>
          <w:sz w:val="28"/>
          <w:szCs w:val="28"/>
        </w:rPr>
        <w:t>дпункт</w:t>
      </w:r>
      <w:r w:rsidR="00BD5C85" w:rsidRPr="00985F4F">
        <w:rPr>
          <w:bCs/>
          <w:color w:val="000000" w:themeColor="text1"/>
          <w:sz w:val="28"/>
          <w:szCs w:val="28"/>
        </w:rPr>
        <w:t>ами</w:t>
      </w:r>
      <w:r w:rsidR="002C326B" w:rsidRPr="00985F4F">
        <w:rPr>
          <w:bCs/>
          <w:color w:val="000000" w:themeColor="text1"/>
          <w:sz w:val="28"/>
          <w:szCs w:val="28"/>
        </w:rPr>
        <w:t xml:space="preserve"> 5,6 пункта 2 статьи 3 Устава внутригородского муниципального образования – муниципального округа Вороново в городе Москве, </w:t>
      </w:r>
      <w:r w:rsidR="002C326B" w:rsidRPr="00985F4F">
        <w:rPr>
          <w:sz w:val="28"/>
          <w:szCs w:val="28"/>
        </w:rPr>
        <w:t xml:space="preserve">Совет депутатов </w:t>
      </w:r>
      <w:r w:rsidR="002C326B" w:rsidRPr="00985F4F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2C326B" w:rsidRPr="00985F4F">
        <w:rPr>
          <w:rFonts w:eastAsia="Calibri"/>
          <w:bCs/>
          <w:sz w:val="28"/>
          <w:szCs w:val="28"/>
        </w:rPr>
        <w:t>муниципального округа Вороново в городе Москве</w:t>
      </w:r>
      <w:r w:rsidR="002C326B" w:rsidRPr="00985F4F">
        <w:rPr>
          <w:sz w:val="28"/>
          <w:szCs w:val="28"/>
        </w:rPr>
        <w:t xml:space="preserve"> решил:</w:t>
      </w:r>
    </w:p>
    <w:p w14:paraId="4B28B479" w14:textId="77777777" w:rsidR="00985F4F" w:rsidRPr="00985F4F" w:rsidRDefault="00985F4F" w:rsidP="00985F4F">
      <w:pPr>
        <w:ind w:left="-567" w:right="-2" w:firstLine="709"/>
        <w:jc w:val="both"/>
        <w:rPr>
          <w:sz w:val="28"/>
          <w:szCs w:val="28"/>
        </w:rPr>
      </w:pPr>
    </w:p>
    <w:p w14:paraId="3D0BF42E" w14:textId="7578BF1B" w:rsidR="003B5552" w:rsidRPr="00985F4F" w:rsidRDefault="002C326B" w:rsidP="00985F4F">
      <w:pPr>
        <w:ind w:left="-567" w:right="-2" w:firstLine="709"/>
        <w:jc w:val="both"/>
        <w:rPr>
          <w:bCs/>
          <w:color w:val="000000" w:themeColor="text1"/>
          <w:sz w:val="28"/>
          <w:szCs w:val="28"/>
        </w:rPr>
      </w:pPr>
      <w:r w:rsidRPr="00985F4F">
        <w:rPr>
          <w:sz w:val="28"/>
          <w:szCs w:val="28"/>
        </w:rPr>
        <w:t xml:space="preserve">1. Утвердить </w:t>
      </w:r>
      <w:r w:rsidRPr="00985F4F">
        <w:rPr>
          <w:bCs/>
          <w:color w:val="000000" w:themeColor="text1"/>
          <w:sz w:val="28"/>
          <w:szCs w:val="28"/>
        </w:rPr>
        <w:t>Порядок</w:t>
      </w:r>
      <w:r w:rsidR="00C71A9D" w:rsidRPr="00985F4F">
        <w:rPr>
          <w:bCs/>
          <w:color w:val="000000" w:themeColor="text1"/>
          <w:sz w:val="28"/>
          <w:szCs w:val="28"/>
        </w:rPr>
        <w:t xml:space="preserve">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Федерации, в муниципальном округе Вороново в городе Москве</w:t>
      </w:r>
      <w:r w:rsidR="00BA254F" w:rsidRPr="00985F4F">
        <w:rPr>
          <w:b/>
          <w:color w:val="000000" w:themeColor="text1"/>
          <w:sz w:val="28"/>
          <w:szCs w:val="28"/>
        </w:rPr>
        <w:t>,</w:t>
      </w:r>
      <w:r w:rsidRPr="00985F4F">
        <w:rPr>
          <w:b/>
          <w:color w:val="000000" w:themeColor="text1"/>
          <w:sz w:val="28"/>
          <w:szCs w:val="28"/>
        </w:rPr>
        <w:t xml:space="preserve"> </w:t>
      </w:r>
      <w:r w:rsidRPr="00985F4F">
        <w:rPr>
          <w:bCs/>
          <w:color w:val="000000" w:themeColor="text1"/>
          <w:sz w:val="28"/>
          <w:szCs w:val="28"/>
        </w:rPr>
        <w:t xml:space="preserve">согласно </w:t>
      </w:r>
      <w:r w:rsidR="00843852" w:rsidRPr="00985F4F">
        <w:rPr>
          <w:bCs/>
          <w:color w:val="000000" w:themeColor="text1"/>
          <w:sz w:val="28"/>
          <w:szCs w:val="28"/>
        </w:rPr>
        <w:t>приложению к</w:t>
      </w:r>
      <w:r w:rsidRPr="00985F4F">
        <w:rPr>
          <w:bCs/>
          <w:color w:val="000000" w:themeColor="text1"/>
          <w:sz w:val="28"/>
          <w:szCs w:val="28"/>
        </w:rPr>
        <w:t xml:space="preserve"> настоящему решению</w:t>
      </w:r>
      <w:r w:rsidR="00BA254F" w:rsidRPr="00985F4F">
        <w:rPr>
          <w:bCs/>
          <w:color w:val="000000" w:themeColor="text1"/>
          <w:sz w:val="28"/>
          <w:szCs w:val="28"/>
        </w:rPr>
        <w:t>.</w:t>
      </w:r>
    </w:p>
    <w:p w14:paraId="657E740A" w14:textId="2F01F7F7" w:rsidR="00BA254F" w:rsidRPr="00985F4F" w:rsidRDefault="00BA254F" w:rsidP="00985F4F">
      <w:pPr>
        <w:pStyle w:val="ConsPlusNormal"/>
        <w:ind w:left="-567" w:right="-2" w:firstLine="709"/>
        <w:jc w:val="both"/>
        <w:rPr>
          <w:rFonts w:eastAsia="Calibri"/>
          <w:bCs/>
        </w:rPr>
      </w:pPr>
      <w:r w:rsidRPr="00985F4F">
        <w:rPr>
          <w:bCs/>
          <w:color w:val="000000" w:themeColor="text1"/>
        </w:rPr>
        <w:t xml:space="preserve">2. </w:t>
      </w:r>
      <w:r w:rsidRPr="00985F4F">
        <w:t>Опубликовать настоящее решение в сетевом издании «Московский муниципальный вестник»</w:t>
      </w:r>
      <w:r w:rsidRPr="00985F4F">
        <w:rPr>
          <w:rFonts w:eastAsia="Calibri"/>
          <w:bCs/>
        </w:rPr>
        <w:t>.</w:t>
      </w:r>
    </w:p>
    <w:p w14:paraId="3F36A170" w14:textId="6D9DE9E7" w:rsidR="00BA254F" w:rsidRPr="00985F4F" w:rsidRDefault="00BA254F" w:rsidP="00985F4F">
      <w:pPr>
        <w:widowControl w:val="0"/>
        <w:autoSpaceDE w:val="0"/>
        <w:autoSpaceDN w:val="0"/>
        <w:adjustRightInd w:val="0"/>
        <w:ind w:left="-567" w:right="-2" w:firstLine="709"/>
        <w:jc w:val="both"/>
        <w:rPr>
          <w:sz w:val="28"/>
          <w:szCs w:val="28"/>
        </w:rPr>
      </w:pPr>
      <w:r w:rsidRPr="00985F4F">
        <w:rPr>
          <w:sz w:val="28"/>
          <w:szCs w:val="28"/>
        </w:rPr>
        <w:t xml:space="preserve">3. Контроль за </w:t>
      </w:r>
      <w:r w:rsidR="00985F4F" w:rsidRPr="00985F4F">
        <w:rPr>
          <w:sz w:val="28"/>
          <w:szCs w:val="28"/>
        </w:rPr>
        <w:t>вы</w:t>
      </w:r>
      <w:r w:rsidRPr="00985F4F">
        <w:rPr>
          <w:sz w:val="28"/>
          <w:szCs w:val="28"/>
        </w:rPr>
        <w:t>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22E9EF31" w14:textId="0389EC84" w:rsidR="00051CEC" w:rsidRDefault="00051CEC" w:rsidP="00772533">
      <w:pPr>
        <w:widowControl w:val="0"/>
        <w:autoSpaceDE w:val="0"/>
        <w:autoSpaceDN w:val="0"/>
        <w:adjustRightInd w:val="0"/>
        <w:ind w:left="-567" w:right="644" w:firstLine="283"/>
        <w:jc w:val="both"/>
        <w:rPr>
          <w:sz w:val="26"/>
          <w:szCs w:val="26"/>
        </w:rPr>
      </w:pPr>
    </w:p>
    <w:p w14:paraId="5D4342E4" w14:textId="77777777" w:rsidR="00051CEC" w:rsidRPr="00051CEC" w:rsidRDefault="00051CEC" w:rsidP="00772533">
      <w:pPr>
        <w:widowControl w:val="0"/>
        <w:autoSpaceDE w:val="0"/>
        <w:autoSpaceDN w:val="0"/>
        <w:adjustRightInd w:val="0"/>
        <w:ind w:left="-567" w:right="644" w:firstLine="283"/>
        <w:jc w:val="both"/>
        <w:rPr>
          <w:b/>
          <w:bCs/>
          <w:sz w:val="26"/>
          <w:szCs w:val="26"/>
        </w:rPr>
      </w:pPr>
    </w:p>
    <w:p w14:paraId="708CF165" w14:textId="77777777" w:rsidR="00BA254F" w:rsidRPr="00051CEC" w:rsidRDefault="00BA254F" w:rsidP="00772533">
      <w:pPr>
        <w:ind w:left="-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A15984A" w14:textId="77777777" w:rsidR="00BA254F" w:rsidRPr="00051CEC" w:rsidRDefault="00BA254F" w:rsidP="00772533">
      <w:pPr>
        <w:ind w:left="-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>муниципального округа Вороново</w:t>
      </w:r>
    </w:p>
    <w:p w14:paraId="59803E9A" w14:textId="7481D528" w:rsidR="00BA254F" w:rsidRDefault="00BA254F" w:rsidP="00772533">
      <w:pPr>
        <w:ind w:left="-567" w:right="644"/>
        <w:jc w:val="both"/>
        <w:rPr>
          <w:b/>
          <w:iCs/>
          <w:sz w:val="28"/>
          <w:szCs w:val="28"/>
        </w:rPr>
      </w:pPr>
      <w:r w:rsidRPr="00051CEC">
        <w:rPr>
          <w:b/>
          <w:iCs/>
          <w:sz w:val="28"/>
          <w:szCs w:val="28"/>
        </w:rPr>
        <w:t>в городе Москве</w:t>
      </w:r>
      <w:r w:rsidRPr="00051CEC">
        <w:rPr>
          <w:b/>
          <w:i/>
          <w:sz w:val="28"/>
          <w:szCs w:val="28"/>
        </w:rPr>
        <w:t xml:space="preserve"> </w:t>
      </w:r>
      <w:r w:rsidRPr="00051CEC">
        <w:rPr>
          <w:b/>
          <w:i/>
          <w:sz w:val="28"/>
          <w:szCs w:val="28"/>
        </w:rPr>
        <w:tab/>
      </w:r>
      <w:r w:rsidRPr="00051CEC">
        <w:rPr>
          <w:b/>
          <w:iCs/>
          <w:sz w:val="28"/>
          <w:szCs w:val="28"/>
        </w:rPr>
        <w:t xml:space="preserve">                                                    </w:t>
      </w:r>
      <w:r w:rsidR="00051CEC" w:rsidRPr="00051CEC">
        <w:rPr>
          <w:b/>
          <w:iCs/>
          <w:sz w:val="28"/>
          <w:szCs w:val="28"/>
        </w:rPr>
        <w:t xml:space="preserve">       </w:t>
      </w:r>
      <w:r w:rsidRPr="00051CEC">
        <w:rPr>
          <w:b/>
          <w:iCs/>
          <w:sz w:val="28"/>
          <w:szCs w:val="28"/>
        </w:rPr>
        <w:t xml:space="preserve">      Е.П. Царевский</w:t>
      </w:r>
    </w:p>
    <w:p w14:paraId="00DCE335" w14:textId="77777777" w:rsidR="00BA254F" w:rsidRPr="00B63112" w:rsidRDefault="00BA254F" w:rsidP="00772533">
      <w:pPr>
        <w:tabs>
          <w:tab w:val="left" w:pos="7797"/>
        </w:tabs>
        <w:ind w:left="-567" w:right="644"/>
        <w:jc w:val="right"/>
      </w:pPr>
      <w:r w:rsidRPr="00B63112">
        <w:lastRenderedPageBreak/>
        <w:t>Приложение</w:t>
      </w:r>
    </w:p>
    <w:p w14:paraId="5F08E965" w14:textId="77777777" w:rsidR="00772533" w:rsidRDefault="00BA254F" w:rsidP="00772533">
      <w:pPr>
        <w:tabs>
          <w:tab w:val="left" w:pos="7797"/>
        </w:tabs>
        <w:ind w:left="-567" w:right="644" w:firstLine="142"/>
        <w:jc w:val="right"/>
      </w:pPr>
      <w:r w:rsidRPr="00B63112">
        <w:t>к решению Совета депутатов</w:t>
      </w:r>
      <w:r w:rsidR="00B63112">
        <w:t xml:space="preserve"> </w:t>
      </w:r>
      <w:r w:rsidRPr="00B63112">
        <w:t>внутригородского</w:t>
      </w:r>
    </w:p>
    <w:p w14:paraId="26D417C4" w14:textId="1B3BF8CB" w:rsidR="00772533" w:rsidRDefault="00BA254F" w:rsidP="00772533">
      <w:pPr>
        <w:tabs>
          <w:tab w:val="left" w:pos="7797"/>
        </w:tabs>
        <w:ind w:left="-567" w:right="644" w:firstLine="142"/>
        <w:jc w:val="right"/>
      </w:pPr>
      <w:r w:rsidRPr="00B63112">
        <w:t xml:space="preserve">муниципального образования – </w:t>
      </w:r>
    </w:p>
    <w:p w14:paraId="7731491D" w14:textId="77777777" w:rsidR="00772533" w:rsidRDefault="00BA254F" w:rsidP="00772533">
      <w:pPr>
        <w:tabs>
          <w:tab w:val="left" w:pos="7797"/>
        </w:tabs>
        <w:ind w:left="-567" w:right="644" w:firstLine="142"/>
        <w:jc w:val="right"/>
        <w:rPr>
          <w:rFonts w:eastAsia="Calibri"/>
          <w:bCs/>
        </w:rPr>
      </w:pPr>
      <w:r w:rsidRPr="00B63112">
        <w:rPr>
          <w:iCs/>
        </w:rPr>
        <w:t>муниципального округа</w:t>
      </w:r>
      <w:r w:rsidRPr="00B63112">
        <w:rPr>
          <w:i/>
          <w:iCs/>
        </w:rPr>
        <w:t xml:space="preserve"> </w:t>
      </w:r>
      <w:r w:rsidRPr="00B63112">
        <w:rPr>
          <w:rFonts w:eastAsia="Calibri"/>
          <w:bCs/>
        </w:rPr>
        <w:t>Вороново</w:t>
      </w:r>
    </w:p>
    <w:p w14:paraId="35050A6C" w14:textId="31A08C40" w:rsidR="00BA254F" w:rsidRPr="00B63112" w:rsidRDefault="00BA254F" w:rsidP="00772533">
      <w:pPr>
        <w:tabs>
          <w:tab w:val="left" w:pos="7797"/>
        </w:tabs>
        <w:ind w:left="-567" w:right="644" w:firstLine="142"/>
        <w:jc w:val="right"/>
      </w:pPr>
      <w:r w:rsidRPr="00B63112">
        <w:t xml:space="preserve"> в городе Москве</w:t>
      </w:r>
    </w:p>
    <w:p w14:paraId="1D6DA47C" w14:textId="519778C8" w:rsidR="00BA254F" w:rsidRPr="00B63112" w:rsidRDefault="00BA254F" w:rsidP="00772533">
      <w:pPr>
        <w:tabs>
          <w:tab w:val="left" w:pos="7797"/>
        </w:tabs>
        <w:ind w:left="-567" w:right="644"/>
        <w:jc w:val="right"/>
      </w:pPr>
      <w:r w:rsidRPr="00B63112">
        <w:t>от _________________ 2025 года № ________</w:t>
      </w:r>
    </w:p>
    <w:p w14:paraId="747F97C4" w14:textId="5DEE3AEE" w:rsidR="002C326B" w:rsidRDefault="002C326B" w:rsidP="00772533">
      <w:pPr>
        <w:ind w:left="-567" w:right="644"/>
      </w:pPr>
    </w:p>
    <w:p w14:paraId="1F505998" w14:textId="6889EA5E" w:rsidR="002C326B" w:rsidRDefault="002C326B" w:rsidP="00772533">
      <w:pPr>
        <w:ind w:left="-567" w:right="644"/>
        <w:jc w:val="center"/>
        <w:rPr>
          <w:b/>
          <w:color w:val="000000" w:themeColor="text1"/>
          <w:sz w:val="28"/>
          <w:szCs w:val="28"/>
        </w:rPr>
      </w:pPr>
      <w:r w:rsidRPr="003B5552">
        <w:rPr>
          <w:b/>
          <w:color w:val="000000" w:themeColor="text1"/>
          <w:sz w:val="28"/>
          <w:szCs w:val="28"/>
        </w:rPr>
        <w:t>Поряд</w:t>
      </w:r>
      <w:r>
        <w:rPr>
          <w:b/>
          <w:color w:val="000000" w:themeColor="text1"/>
          <w:sz w:val="28"/>
          <w:szCs w:val="28"/>
        </w:rPr>
        <w:t>о</w:t>
      </w:r>
      <w:r w:rsidRPr="003B5552">
        <w:rPr>
          <w:b/>
          <w:color w:val="000000" w:themeColor="text1"/>
          <w:sz w:val="28"/>
          <w:szCs w:val="28"/>
        </w:rPr>
        <w:t>к</w:t>
      </w:r>
    </w:p>
    <w:p w14:paraId="41B3B143" w14:textId="203E908B" w:rsidR="008E43FF" w:rsidRDefault="00C71A9D" w:rsidP="00772533">
      <w:pPr>
        <w:ind w:left="-567" w:right="644"/>
        <w:jc w:val="center"/>
        <w:rPr>
          <w:b/>
          <w:color w:val="000000" w:themeColor="text1"/>
          <w:sz w:val="28"/>
          <w:szCs w:val="28"/>
        </w:rPr>
      </w:pPr>
      <w:r w:rsidRPr="00C71A9D">
        <w:rPr>
          <w:b/>
          <w:color w:val="000000" w:themeColor="text1"/>
          <w:sz w:val="28"/>
          <w:szCs w:val="28"/>
        </w:rPr>
        <w:t xml:space="preserve">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 в муниципальном округе </w:t>
      </w:r>
      <w:r w:rsidRPr="003B5552">
        <w:rPr>
          <w:b/>
          <w:color w:val="000000" w:themeColor="text1"/>
          <w:sz w:val="28"/>
          <w:szCs w:val="28"/>
        </w:rPr>
        <w:t>Вороново</w:t>
      </w:r>
    </w:p>
    <w:p w14:paraId="175798B3" w14:textId="4E9192A5" w:rsidR="002C326B" w:rsidRDefault="00C71A9D" w:rsidP="00772533">
      <w:pPr>
        <w:ind w:left="-567" w:right="644"/>
        <w:jc w:val="center"/>
        <w:rPr>
          <w:b/>
          <w:color w:val="000000" w:themeColor="text1"/>
          <w:sz w:val="28"/>
          <w:szCs w:val="28"/>
        </w:rPr>
      </w:pPr>
      <w:r w:rsidRPr="003B5552">
        <w:rPr>
          <w:b/>
          <w:color w:val="000000" w:themeColor="text1"/>
          <w:sz w:val="28"/>
          <w:szCs w:val="28"/>
        </w:rPr>
        <w:t xml:space="preserve"> в городе Москве</w:t>
      </w:r>
    </w:p>
    <w:p w14:paraId="0B461F24" w14:textId="77777777" w:rsidR="00C71A9D" w:rsidRDefault="00C71A9D" w:rsidP="00772533">
      <w:pPr>
        <w:ind w:left="-567" w:right="644"/>
      </w:pPr>
    </w:p>
    <w:p w14:paraId="4098D939" w14:textId="72969035" w:rsidR="00BA254F" w:rsidRDefault="00BA254F" w:rsidP="00772533">
      <w:pPr>
        <w:ind w:left="-567" w:right="644"/>
        <w:jc w:val="center"/>
        <w:rPr>
          <w:b/>
          <w:bCs/>
          <w:sz w:val="28"/>
          <w:szCs w:val="28"/>
        </w:rPr>
      </w:pPr>
      <w:r w:rsidRPr="00BA254F">
        <w:rPr>
          <w:b/>
          <w:bCs/>
          <w:sz w:val="28"/>
          <w:szCs w:val="28"/>
        </w:rPr>
        <w:t>Общие положения</w:t>
      </w:r>
    </w:p>
    <w:p w14:paraId="29CA4BAF" w14:textId="7954CAF0" w:rsidR="00BA254F" w:rsidRPr="005F50B2" w:rsidRDefault="00BA254F" w:rsidP="00985F4F">
      <w:pPr>
        <w:tabs>
          <w:tab w:val="left" w:pos="8647"/>
        </w:tabs>
        <w:ind w:left="-567" w:right="644" w:firstLine="709"/>
        <w:jc w:val="both"/>
        <w:rPr>
          <w:bCs/>
          <w:color w:val="000000" w:themeColor="text1"/>
          <w:sz w:val="28"/>
          <w:szCs w:val="28"/>
        </w:rPr>
      </w:pPr>
      <w:r w:rsidRPr="00BA254F">
        <w:rPr>
          <w:sz w:val="28"/>
          <w:szCs w:val="28"/>
        </w:rPr>
        <w:t>1. Настоящий порядок регулирует</w:t>
      </w:r>
      <w:r>
        <w:rPr>
          <w:sz w:val="28"/>
          <w:szCs w:val="28"/>
        </w:rPr>
        <w:t xml:space="preserve"> процедуру принятия решения о</w:t>
      </w:r>
      <w:r w:rsidR="00C71A9D">
        <w:rPr>
          <w:sz w:val="28"/>
          <w:szCs w:val="28"/>
        </w:rPr>
        <w:t xml:space="preserve"> </w:t>
      </w:r>
      <w:r w:rsidR="00C71A9D" w:rsidRPr="005F50B2">
        <w:rPr>
          <w:bCs/>
          <w:color w:val="000000" w:themeColor="text1"/>
          <w:sz w:val="28"/>
          <w:szCs w:val="28"/>
        </w:rPr>
        <w:t>Порядке установления местных праздников, организации и проведения местных праздничных и иных зрелищных мероприятий, мероприятий по военно-патриотическому воспитанию граждан Российской Федерации в муниципальном округе Вороново в городе Москве</w:t>
      </w:r>
      <w:r w:rsidR="00471E02" w:rsidRPr="005F50B2">
        <w:rPr>
          <w:bCs/>
          <w:color w:val="000000" w:themeColor="text1"/>
          <w:sz w:val="28"/>
          <w:szCs w:val="28"/>
        </w:rPr>
        <w:t>.</w:t>
      </w:r>
    </w:p>
    <w:p w14:paraId="6C73583E" w14:textId="01B55143" w:rsidR="00BA254F" w:rsidRDefault="00BA254F" w:rsidP="00985F4F">
      <w:pPr>
        <w:tabs>
          <w:tab w:val="left" w:pos="8647"/>
        </w:tabs>
        <w:ind w:left="-567" w:right="644" w:firstLine="709"/>
        <w:jc w:val="both"/>
        <w:rPr>
          <w:sz w:val="28"/>
          <w:szCs w:val="28"/>
        </w:rPr>
      </w:pPr>
      <w:r w:rsidRPr="00BA254F">
        <w:rPr>
          <w:bCs/>
          <w:color w:val="000000" w:themeColor="text1"/>
          <w:sz w:val="28"/>
          <w:szCs w:val="28"/>
        </w:rPr>
        <w:t xml:space="preserve">2. В </w:t>
      </w:r>
      <w:r>
        <w:rPr>
          <w:bCs/>
          <w:color w:val="000000" w:themeColor="text1"/>
          <w:sz w:val="28"/>
          <w:szCs w:val="28"/>
        </w:rPr>
        <w:t>н</w:t>
      </w:r>
      <w:r w:rsidRPr="00BA254F">
        <w:rPr>
          <w:sz w:val="28"/>
          <w:szCs w:val="28"/>
        </w:rPr>
        <w:t>астоящ</w:t>
      </w:r>
      <w:r>
        <w:rPr>
          <w:sz w:val="28"/>
          <w:szCs w:val="28"/>
        </w:rPr>
        <w:t>ем</w:t>
      </w:r>
      <w:r w:rsidRPr="00BA254F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 используются следующие основные понятия:</w:t>
      </w:r>
    </w:p>
    <w:p w14:paraId="52763041" w14:textId="640C75D7" w:rsidR="00D821F2" w:rsidRDefault="00D821F2" w:rsidP="00985F4F">
      <w:pPr>
        <w:pStyle w:val="a4"/>
        <w:tabs>
          <w:tab w:val="left" w:pos="8647"/>
        </w:tabs>
        <w:spacing w:before="8"/>
        <w:ind w:left="-567" w:right="644" w:firstLine="709"/>
      </w:pPr>
      <w:r>
        <w:rPr>
          <w:rFonts w:ascii="Symbol" w:hAnsi="Symbol"/>
        </w:rPr>
        <w:t></w:t>
      </w:r>
      <w:r w:rsidR="00C71A9D">
        <w:rPr>
          <w:rFonts w:ascii="Symbol" w:hAnsi="Symbol"/>
        </w:rPr>
        <w:t xml:space="preserve"> </w:t>
      </w:r>
      <w:r w:rsidR="00C71A9D" w:rsidRPr="009D4F6E">
        <w:rPr>
          <w:b/>
          <w:bCs/>
        </w:rPr>
        <w:t>м</w:t>
      </w:r>
      <w:r>
        <w:rPr>
          <w:b/>
        </w:rPr>
        <w:t xml:space="preserve">естный праздник </w:t>
      </w:r>
      <w:r>
        <w:t xml:space="preserve">— это </w:t>
      </w:r>
      <w:r w:rsidR="00C71A9D">
        <w:t xml:space="preserve">памятные </w:t>
      </w:r>
      <w:r>
        <w:t>даты местного значения,</w:t>
      </w:r>
      <w:r>
        <w:rPr>
          <w:spacing w:val="-8"/>
        </w:rPr>
        <w:t xml:space="preserve"> </w:t>
      </w:r>
      <w:r>
        <w:t>отражающие</w:t>
      </w:r>
      <w:r>
        <w:rPr>
          <w:spacing w:val="-4"/>
        </w:rPr>
        <w:t xml:space="preserve"> </w:t>
      </w:r>
      <w:r>
        <w:t>местную</w:t>
      </w:r>
      <w:r>
        <w:rPr>
          <w:spacing w:val="-5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сложившиеся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 муниципального округа традиции, установленные решением Совета депутатов муниципального округа</w:t>
      </w:r>
      <w:r w:rsidR="00C71A9D">
        <w:t xml:space="preserve"> </w:t>
      </w:r>
      <w:r w:rsidR="00C71A9D" w:rsidRPr="00C71A9D">
        <w:rPr>
          <w:bCs/>
          <w:color w:val="000000" w:themeColor="text1"/>
        </w:rPr>
        <w:t>Вороново в городе Москве</w:t>
      </w:r>
      <w:r w:rsidR="00C71A9D">
        <w:t xml:space="preserve"> (</w:t>
      </w:r>
      <w:r>
        <w:t>далее — Совет депутатов) на неопределенный срок;</w:t>
      </w:r>
    </w:p>
    <w:p w14:paraId="1B2621FB" w14:textId="44FA3F77" w:rsidR="00D821F2" w:rsidRDefault="00D821F2" w:rsidP="00985F4F">
      <w:pPr>
        <w:pStyle w:val="a4"/>
        <w:tabs>
          <w:tab w:val="left" w:pos="8647"/>
        </w:tabs>
        <w:ind w:left="-567" w:right="644" w:firstLine="709"/>
      </w:pPr>
      <w:r>
        <w:rPr>
          <w:rFonts w:ascii="Symbol" w:hAnsi="Symbol"/>
        </w:rPr>
        <w:t></w:t>
      </w:r>
      <w:r w:rsidR="009D4F6E" w:rsidRPr="009D4F6E">
        <w:rPr>
          <w:b/>
          <w:bCs/>
        </w:rPr>
        <w:t>м</w:t>
      </w:r>
      <w:r>
        <w:rPr>
          <w:b/>
        </w:rPr>
        <w:t xml:space="preserve">естные праздничные мероприятия и иные зрелищные мероприятия </w:t>
      </w:r>
      <w:r>
        <w:t>(далее – местные мероприятия) — культурно</w:t>
      </w:r>
      <w:r w:rsidR="00471E02">
        <w:t xml:space="preserve"> </w:t>
      </w:r>
      <w:r>
        <w:t xml:space="preserve">- просветительские, театрально-зрелищные, развлекательные и другие мероприятия муниципального округа, </w:t>
      </w:r>
      <w:r w:rsidR="009D4F6E">
        <w:t xml:space="preserve">организуемые органами местного самоуправления или иными органными при участии органов местного самоуправления, </w:t>
      </w:r>
      <w:r>
        <w:t>не являющиеся городскими праздничными и иными зрелищными мероприятиями;</w:t>
      </w:r>
    </w:p>
    <w:p w14:paraId="37E0E8A5" w14:textId="06A5FD6F" w:rsidR="00D821F2" w:rsidRPr="009D4F6E" w:rsidRDefault="009D4F6E" w:rsidP="00985F4F">
      <w:pPr>
        <w:pStyle w:val="a6"/>
        <w:tabs>
          <w:tab w:val="left" w:pos="1015"/>
          <w:tab w:val="left" w:pos="8647"/>
        </w:tabs>
        <w:ind w:left="-567" w:right="566" w:firstLine="709"/>
        <w:rPr>
          <w:sz w:val="28"/>
          <w:szCs w:val="28"/>
        </w:rPr>
      </w:pPr>
      <w:r>
        <w:rPr>
          <w:b/>
          <w:sz w:val="28"/>
        </w:rPr>
        <w:t>- м</w:t>
      </w:r>
      <w:r w:rsidR="00D821F2">
        <w:rPr>
          <w:b/>
          <w:sz w:val="28"/>
        </w:rPr>
        <w:t xml:space="preserve">ероприятие по военно-патриотическому воспитанию граждан Российской Федерации, проживающих на территории муниципального округа </w:t>
      </w:r>
      <w:r w:rsidR="00D821F2">
        <w:rPr>
          <w:sz w:val="28"/>
        </w:rPr>
        <w:t>(далее - мероприятия по военно-патриотическому воспитанию граждан) - мероприятия, направленные на пропаганду и увековечивание памяти</w:t>
      </w:r>
      <w:r w:rsidR="00D821F2">
        <w:rPr>
          <w:spacing w:val="68"/>
          <w:sz w:val="28"/>
        </w:rPr>
        <w:t xml:space="preserve"> </w:t>
      </w:r>
      <w:r w:rsidR="00D821F2">
        <w:rPr>
          <w:sz w:val="28"/>
        </w:rPr>
        <w:t>российских</w:t>
      </w:r>
      <w:r w:rsidR="00D821F2">
        <w:rPr>
          <w:spacing w:val="67"/>
          <w:sz w:val="28"/>
        </w:rPr>
        <w:t xml:space="preserve"> </w:t>
      </w:r>
      <w:r w:rsidR="00D821F2">
        <w:rPr>
          <w:sz w:val="28"/>
        </w:rPr>
        <w:t>воинов,</w:t>
      </w:r>
      <w:r w:rsidR="00D821F2">
        <w:rPr>
          <w:spacing w:val="67"/>
          <w:sz w:val="28"/>
        </w:rPr>
        <w:t xml:space="preserve"> </w:t>
      </w:r>
      <w:r w:rsidR="00D821F2">
        <w:rPr>
          <w:sz w:val="28"/>
        </w:rPr>
        <w:t>отличившихся</w:t>
      </w:r>
      <w:r w:rsidR="00D821F2">
        <w:rPr>
          <w:spacing w:val="68"/>
          <w:sz w:val="28"/>
        </w:rPr>
        <w:t xml:space="preserve"> </w:t>
      </w:r>
      <w:r w:rsidR="00D821F2">
        <w:rPr>
          <w:sz w:val="28"/>
        </w:rPr>
        <w:t>в</w:t>
      </w:r>
      <w:r w:rsidR="00D821F2">
        <w:rPr>
          <w:spacing w:val="67"/>
          <w:sz w:val="28"/>
        </w:rPr>
        <w:t xml:space="preserve"> </w:t>
      </w:r>
      <w:r w:rsidR="00D821F2">
        <w:rPr>
          <w:sz w:val="28"/>
        </w:rPr>
        <w:t>сражениях</w:t>
      </w:r>
      <w:r w:rsidR="00D821F2">
        <w:rPr>
          <w:spacing w:val="69"/>
          <w:sz w:val="28"/>
        </w:rPr>
        <w:t xml:space="preserve"> </w:t>
      </w:r>
      <w:r w:rsidR="00D821F2">
        <w:rPr>
          <w:sz w:val="28"/>
        </w:rPr>
        <w:t>и</w:t>
      </w:r>
      <w:r w:rsidR="00D821F2">
        <w:rPr>
          <w:spacing w:val="68"/>
          <w:sz w:val="28"/>
        </w:rPr>
        <w:t xml:space="preserve"> </w:t>
      </w:r>
      <w:r w:rsidR="00D821F2">
        <w:rPr>
          <w:sz w:val="28"/>
        </w:rPr>
        <w:t>приуроченные</w:t>
      </w:r>
      <w:r w:rsidR="00D821F2">
        <w:rPr>
          <w:spacing w:val="40"/>
          <w:sz w:val="28"/>
        </w:rPr>
        <w:t xml:space="preserve"> </w:t>
      </w:r>
      <w:r w:rsidR="00D821F2">
        <w:rPr>
          <w:sz w:val="28"/>
        </w:rPr>
        <w:t>к</w:t>
      </w:r>
      <w:r>
        <w:rPr>
          <w:sz w:val="28"/>
        </w:rPr>
        <w:t xml:space="preserve"> </w:t>
      </w:r>
      <w:r w:rsidR="00D821F2" w:rsidRPr="009D4F6E">
        <w:rPr>
          <w:sz w:val="28"/>
          <w:szCs w:val="28"/>
        </w:rPr>
        <w:t>дням воинской славы России, а также мероприятия, посвященные памятным датам России, связанным с военно-патриотическими событиями в жизни государства и общества, в том числе произошедшими на территории муниципального округа, повышение престижа военной службы у подрастающего поколения, улучшение физической и технической подготовки молодежи допризывного возраста</w:t>
      </w:r>
      <w:r w:rsidR="00FC02C2">
        <w:rPr>
          <w:sz w:val="28"/>
          <w:szCs w:val="28"/>
        </w:rPr>
        <w:t>.</w:t>
      </w:r>
    </w:p>
    <w:p w14:paraId="26308997" w14:textId="29986CB7" w:rsidR="00D821F2" w:rsidRDefault="00977EC4" w:rsidP="00985F4F">
      <w:pPr>
        <w:pStyle w:val="a6"/>
        <w:tabs>
          <w:tab w:val="left" w:pos="1289"/>
        </w:tabs>
        <w:spacing w:before="6"/>
        <w:ind w:left="-567" w:right="283" w:firstLine="709"/>
        <w:rPr>
          <w:sz w:val="28"/>
        </w:rPr>
      </w:pPr>
      <w:r>
        <w:rPr>
          <w:sz w:val="28"/>
        </w:rPr>
        <w:t>3</w:t>
      </w:r>
      <w:r w:rsidR="00F901B4">
        <w:rPr>
          <w:sz w:val="28"/>
        </w:rPr>
        <w:t xml:space="preserve">. </w:t>
      </w:r>
      <w:r w:rsidR="00D821F2">
        <w:rPr>
          <w:sz w:val="28"/>
        </w:rPr>
        <w:t>Основными</w:t>
      </w:r>
      <w:r w:rsidR="00D821F2">
        <w:rPr>
          <w:spacing w:val="-2"/>
          <w:sz w:val="28"/>
        </w:rPr>
        <w:t xml:space="preserve"> </w:t>
      </w:r>
      <w:r w:rsidR="00F901B4">
        <w:rPr>
          <w:spacing w:val="-2"/>
          <w:sz w:val="28"/>
        </w:rPr>
        <w:t>задачами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установления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местных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праздников,</w:t>
      </w:r>
      <w:r w:rsidR="00D821F2">
        <w:rPr>
          <w:spacing w:val="-4"/>
          <w:sz w:val="28"/>
        </w:rPr>
        <w:t xml:space="preserve"> </w:t>
      </w:r>
      <w:r w:rsidR="00D821F2">
        <w:rPr>
          <w:sz w:val="28"/>
        </w:rPr>
        <w:t xml:space="preserve">организации и проведения местных мероприятий, мероприятий по военно- патриотическому воспитанию граждан, участия в организации и </w:t>
      </w:r>
      <w:r w:rsidR="00F901B4">
        <w:rPr>
          <w:sz w:val="28"/>
        </w:rPr>
        <w:t xml:space="preserve">их </w:t>
      </w:r>
      <w:r w:rsidR="00D821F2">
        <w:rPr>
          <w:sz w:val="28"/>
        </w:rPr>
        <w:t>проведении являются:</w:t>
      </w:r>
    </w:p>
    <w:p w14:paraId="6672FB93" w14:textId="7A0BE3F3" w:rsidR="00A15F88" w:rsidRDefault="00A15F88" w:rsidP="00985F4F">
      <w:pPr>
        <w:pStyle w:val="a6"/>
        <w:tabs>
          <w:tab w:val="left" w:pos="986"/>
        </w:tabs>
        <w:ind w:left="-567" w:right="644" w:firstLine="709"/>
        <w:rPr>
          <w:sz w:val="28"/>
        </w:rPr>
      </w:pPr>
      <w:r>
        <w:rPr>
          <w:sz w:val="28"/>
        </w:rPr>
        <w:lastRenderedPageBreak/>
        <w:t>- привлечение внимания к муниципальному округу;</w:t>
      </w:r>
    </w:p>
    <w:p w14:paraId="6AB79D6B" w14:textId="5BE056A5" w:rsidR="00A15F88" w:rsidRDefault="00A15F88" w:rsidP="00985F4F">
      <w:pPr>
        <w:pStyle w:val="a6"/>
        <w:tabs>
          <w:tab w:val="left" w:pos="1068"/>
        </w:tabs>
        <w:ind w:left="-567" w:right="644" w:firstLine="709"/>
        <w:rPr>
          <w:spacing w:val="-2"/>
          <w:sz w:val="28"/>
        </w:rPr>
      </w:pPr>
      <w:r>
        <w:rPr>
          <w:sz w:val="28"/>
        </w:rPr>
        <w:t xml:space="preserve">- пропаганда знаний об истории муниципального округа и города </w:t>
      </w:r>
      <w:r>
        <w:rPr>
          <w:spacing w:val="-2"/>
          <w:sz w:val="28"/>
        </w:rPr>
        <w:t>Москвы;</w:t>
      </w:r>
    </w:p>
    <w:p w14:paraId="455FE06D" w14:textId="5ADF72E8" w:rsidR="00C06296" w:rsidRDefault="00C06296" w:rsidP="00985F4F">
      <w:pPr>
        <w:pStyle w:val="a6"/>
        <w:tabs>
          <w:tab w:val="left" w:pos="1068"/>
        </w:tabs>
        <w:ind w:left="-567" w:right="644" w:firstLine="709"/>
        <w:rPr>
          <w:spacing w:val="-2"/>
          <w:sz w:val="28"/>
        </w:rPr>
      </w:pPr>
      <w:r>
        <w:rPr>
          <w:spacing w:val="-2"/>
          <w:sz w:val="28"/>
        </w:rPr>
        <w:t>- развитие местных традиций и обрядов;</w:t>
      </w:r>
    </w:p>
    <w:p w14:paraId="2A05311D" w14:textId="7D7167B7" w:rsidR="00C06296" w:rsidRDefault="00C06296" w:rsidP="00985F4F">
      <w:pPr>
        <w:pStyle w:val="a6"/>
        <w:tabs>
          <w:tab w:val="left" w:pos="1068"/>
        </w:tabs>
        <w:ind w:left="-567" w:right="644" w:firstLine="709"/>
        <w:rPr>
          <w:sz w:val="28"/>
        </w:rPr>
      </w:pPr>
      <w:r>
        <w:rPr>
          <w:spacing w:val="-2"/>
          <w:sz w:val="28"/>
        </w:rPr>
        <w:t>- реализация государственной политики в области культуры, досуга и спорта, поддержки молодёжи и семьи на территории муниципального округа;</w:t>
      </w:r>
    </w:p>
    <w:p w14:paraId="02219F02" w14:textId="2C7A5059" w:rsidR="00A15F88" w:rsidRDefault="00A15F88" w:rsidP="00985F4F">
      <w:pPr>
        <w:pStyle w:val="a6"/>
        <w:tabs>
          <w:tab w:val="left" w:pos="1241"/>
        </w:tabs>
        <w:ind w:left="-567" w:right="644" w:firstLine="709"/>
        <w:rPr>
          <w:sz w:val="28"/>
        </w:rPr>
      </w:pPr>
      <w:r>
        <w:rPr>
          <w:sz w:val="28"/>
        </w:rPr>
        <w:t>- организация культурного досуга и патриотическое воспитание жителей муниципального округа;</w:t>
      </w:r>
    </w:p>
    <w:p w14:paraId="317FF12C" w14:textId="3F0672B6" w:rsidR="00D821F2" w:rsidRDefault="00A15F88" w:rsidP="00985F4F">
      <w:pPr>
        <w:pStyle w:val="a6"/>
        <w:tabs>
          <w:tab w:val="left" w:pos="1020"/>
        </w:tabs>
        <w:ind w:left="-567" w:right="644" w:firstLine="709"/>
        <w:rPr>
          <w:sz w:val="28"/>
        </w:rPr>
      </w:pPr>
      <w:r>
        <w:rPr>
          <w:sz w:val="28"/>
        </w:rPr>
        <w:t xml:space="preserve">- </w:t>
      </w:r>
      <w:r w:rsidR="00D821F2">
        <w:rPr>
          <w:sz w:val="28"/>
        </w:rPr>
        <w:t>участие в реализации государственной политики в области военно- патриотического воспитания детей и молодежи на территории муниципального округа;</w:t>
      </w:r>
    </w:p>
    <w:p w14:paraId="1453E247" w14:textId="36C3EE44" w:rsidR="00D821F2" w:rsidRDefault="00A15F88" w:rsidP="00985F4F">
      <w:pPr>
        <w:pStyle w:val="a6"/>
        <w:tabs>
          <w:tab w:val="left" w:pos="960"/>
        </w:tabs>
        <w:ind w:left="-567" w:right="644" w:firstLine="709"/>
        <w:rPr>
          <w:sz w:val="28"/>
        </w:rPr>
      </w:pPr>
      <w:r>
        <w:rPr>
          <w:sz w:val="28"/>
        </w:rPr>
        <w:t xml:space="preserve">- </w:t>
      </w:r>
      <w:r w:rsidR="00D821F2">
        <w:rPr>
          <w:sz w:val="28"/>
        </w:rPr>
        <w:t>воспитание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чувства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патриотизма,</w:t>
      </w:r>
      <w:r w:rsidR="00D821F2">
        <w:rPr>
          <w:spacing w:val="-3"/>
          <w:sz w:val="28"/>
        </w:rPr>
        <w:t xml:space="preserve"> </w:t>
      </w:r>
      <w:r w:rsidR="00D821F2">
        <w:rPr>
          <w:sz w:val="28"/>
        </w:rPr>
        <w:t>формирование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у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граждан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Российской Федерации, проживающих на территории муниципального округа, чувства верности Отечеству, готовности к защите Отечества;</w:t>
      </w:r>
    </w:p>
    <w:p w14:paraId="711C8798" w14:textId="45E7AADE" w:rsidR="00D821F2" w:rsidRDefault="00A15F88" w:rsidP="00985F4F">
      <w:pPr>
        <w:pStyle w:val="a6"/>
        <w:tabs>
          <w:tab w:val="left" w:pos="965"/>
        </w:tabs>
        <w:ind w:left="-567" w:right="644" w:firstLine="709"/>
        <w:rPr>
          <w:sz w:val="28"/>
        </w:rPr>
      </w:pPr>
      <w:r>
        <w:rPr>
          <w:sz w:val="28"/>
        </w:rPr>
        <w:t xml:space="preserve">- </w:t>
      </w:r>
      <w:r w:rsidR="00D821F2">
        <w:rPr>
          <w:sz w:val="28"/>
        </w:rPr>
        <w:t>формирование чувства уважения к истории России, пропаганда знаний о военно-исторических событиях в жизни государства;</w:t>
      </w:r>
    </w:p>
    <w:p w14:paraId="23FB1B3C" w14:textId="4270B4EC" w:rsidR="00D821F2" w:rsidRPr="005F50B2" w:rsidRDefault="00A15F88" w:rsidP="00985F4F">
      <w:pPr>
        <w:ind w:left="-567" w:right="644" w:firstLine="709"/>
        <w:jc w:val="both"/>
        <w:rPr>
          <w:sz w:val="28"/>
        </w:rPr>
      </w:pPr>
      <w:r>
        <w:rPr>
          <w:b/>
          <w:bCs/>
          <w:sz w:val="28"/>
        </w:rPr>
        <w:t>-</w:t>
      </w:r>
      <w:r w:rsidR="00096646">
        <w:rPr>
          <w:b/>
          <w:bCs/>
          <w:sz w:val="28"/>
        </w:rPr>
        <w:t xml:space="preserve"> </w:t>
      </w:r>
      <w:r w:rsidR="00D821F2" w:rsidRPr="005F50B2">
        <w:rPr>
          <w:sz w:val="28"/>
        </w:rPr>
        <w:t>участие в подготовке и проведении мероприятий по увековечиванию памяти защитников Отечества</w:t>
      </w:r>
      <w:r w:rsidRPr="005F50B2">
        <w:rPr>
          <w:sz w:val="28"/>
        </w:rPr>
        <w:t>.</w:t>
      </w:r>
    </w:p>
    <w:p w14:paraId="2CC9CB3E" w14:textId="77777777" w:rsidR="00E80BA4" w:rsidRDefault="00FA5FE0" w:rsidP="00985F4F">
      <w:pPr>
        <w:ind w:left="-567" w:right="644" w:firstLine="709"/>
        <w:jc w:val="both"/>
        <w:rPr>
          <w:b/>
          <w:bCs/>
          <w:sz w:val="28"/>
        </w:rPr>
      </w:pPr>
      <w:r>
        <w:rPr>
          <w:sz w:val="28"/>
          <w:szCs w:val="28"/>
        </w:rPr>
        <w:t xml:space="preserve">4. </w:t>
      </w:r>
      <w:r w:rsidR="00016159">
        <w:rPr>
          <w:sz w:val="28"/>
          <w:szCs w:val="28"/>
        </w:rPr>
        <w:t xml:space="preserve">На территории муниципального округа </w:t>
      </w:r>
      <w:r w:rsidR="00016159" w:rsidRPr="0005081F">
        <w:rPr>
          <w:sz w:val="28"/>
          <w:szCs w:val="28"/>
        </w:rPr>
        <w:t>могут</w:t>
      </w:r>
      <w:r w:rsidR="00016159">
        <w:rPr>
          <w:sz w:val="28"/>
          <w:szCs w:val="28"/>
        </w:rPr>
        <w:t xml:space="preserve"> быть организованы </w:t>
      </w:r>
      <w:r w:rsidR="00161627">
        <w:rPr>
          <w:sz w:val="28"/>
          <w:szCs w:val="28"/>
        </w:rPr>
        <w:t xml:space="preserve">местные мероприятия </w:t>
      </w:r>
      <w:r w:rsidR="00315246" w:rsidRPr="00471E02">
        <w:rPr>
          <w:sz w:val="28"/>
        </w:rPr>
        <w:t xml:space="preserve">в следующих </w:t>
      </w:r>
      <w:r w:rsidR="00315246" w:rsidRPr="00471E02">
        <w:rPr>
          <w:spacing w:val="-2"/>
          <w:sz w:val="28"/>
        </w:rPr>
        <w:t>формах:</w:t>
      </w:r>
    </w:p>
    <w:p w14:paraId="705DE8CD" w14:textId="77777777" w:rsidR="00E80BA4" w:rsidRDefault="00E80BA4" w:rsidP="00985F4F">
      <w:pPr>
        <w:ind w:left="-567" w:right="644"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- </w:t>
      </w:r>
      <w:r w:rsidR="00315246" w:rsidRPr="00E80BA4">
        <w:rPr>
          <w:sz w:val="28"/>
        </w:rPr>
        <w:t>праздничные</w:t>
      </w:r>
      <w:r w:rsidR="00315246" w:rsidRPr="00E80BA4">
        <w:rPr>
          <w:spacing w:val="-9"/>
          <w:sz w:val="28"/>
        </w:rPr>
        <w:t xml:space="preserve"> </w:t>
      </w:r>
      <w:r w:rsidR="00315246" w:rsidRPr="00E80BA4">
        <w:rPr>
          <w:sz w:val="28"/>
        </w:rPr>
        <w:t>народные</w:t>
      </w:r>
      <w:r w:rsidR="00315246" w:rsidRPr="00E80BA4">
        <w:rPr>
          <w:spacing w:val="-9"/>
          <w:sz w:val="28"/>
        </w:rPr>
        <w:t xml:space="preserve"> </w:t>
      </w:r>
      <w:r w:rsidR="00315246" w:rsidRPr="00E80BA4">
        <w:rPr>
          <w:spacing w:val="-2"/>
          <w:sz w:val="28"/>
        </w:rPr>
        <w:t>гулянья и театрализованные представления;</w:t>
      </w:r>
    </w:p>
    <w:p w14:paraId="3ABD3909" w14:textId="1CE5E3F9" w:rsidR="00315246" w:rsidRPr="00E80BA4" w:rsidRDefault="00E80BA4" w:rsidP="00985F4F">
      <w:pPr>
        <w:ind w:left="-567" w:right="644"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-</w:t>
      </w:r>
      <w:r>
        <w:rPr>
          <w:sz w:val="28"/>
        </w:rPr>
        <w:t xml:space="preserve"> </w:t>
      </w:r>
      <w:r w:rsidR="00315246" w:rsidRPr="00E80BA4">
        <w:rPr>
          <w:sz w:val="28"/>
        </w:rPr>
        <w:t>праздничные концерты;</w:t>
      </w:r>
    </w:p>
    <w:p w14:paraId="01DEC59C" w14:textId="6FE7AA97" w:rsidR="00315246" w:rsidRPr="00E80BA4" w:rsidRDefault="00E80BA4" w:rsidP="00985F4F">
      <w:pPr>
        <w:pStyle w:val="a6"/>
        <w:tabs>
          <w:tab w:val="left" w:pos="1118"/>
        </w:tabs>
        <w:ind w:left="-567" w:right="457" w:firstLine="709"/>
      </w:pPr>
      <w:r>
        <w:rPr>
          <w:sz w:val="28"/>
        </w:rPr>
        <w:t xml:space="preserve">- </w:t>
      </w:r>
      <w:r w:rsidR="00315246">
        <w:rPr>
          <w:sz w:val="28"/>
        </w:rPr>
        <w:t>праздничные мероприятия, конкурсы, спортивные соревнования, викторины с вручением памятных (ценных) подарков, призов (других знаков, предметов)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участникам,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победителям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конкурсов,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соревнований,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а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также</w:t>
      </w:r>
      <w:r>
        <w:rPr>
          <w:sz w:val="28"/>
        </w:rPr>
        <w:t xml:space="preserve"> </w:t>
      </w:r>
      <w:r w:rsidR="00315246" w:rsidRPr="00E80BA4">
        <w:rPr>
          <w:sz w:val="28"/>
          <w:szCs w:val="28"/>
        </w:rPr>
        <w:t>жителям муниципального округа и работникам организацией, внесших своей деятельностью достойный вклад в развитие муниципального округа;</w:t>
      </w:r>
    </w:p>
    <w:p w14:paraId="72FF3B97" w14:textId="77777777" w:rsidR="00E80BA4" w:rsidRDefault="00E80BA4" w:rsidP="00985F4F">
      <w:pPr>
        <w:pStyle w:val="a6"/>
        <w:tabs>
          <w:tab w:val="left" w:pos="1118"/>
        </w:tabs>
        <w:ind w:left="-567" w:right="457" w:firstLine="709"/>
      </w:pPr>
      <w:r>
        <w:t xml:space="preserve">- </w:t>
      </w:r>
      <w:r w:rsidRPr="00E80BA4">
        <w:rPr>
          <w:sz w:val="28"/>
          <w:szCs w:val="28"/>
        </w:rPr>
        <w:t>религиозные праздники, включающие в том числе приобретение подарков, куличей и т.п.;</w:t>
      </w:r>
      <w:r>
        <w:t xml:space="preserve"> </w:t>
      </w:r>
    </w:p>
    <w:p w14:paraId="277EAB78" w14:textId="7AACF8AF" w:rsidR="004254CB" w:rsidRDefault="00E80BA4" w:rsidP="00985F4F">
      <w:pPr>
        <w:pStyle w:val="a6"/>
        <w:tabs>
          <w:tab w:val="left" w:pos="1118"/>
        </w:tabs>
        <w:ind w:left="-567" w:right="457" w:firstLine="709"/>
        <w:rPr>
          <w:sz w:val="28"/>
        </w:rPr>
      </w:pPr>
      <w:r>
        <w:t xml:space="preserve">- </w:t>
      </w:r>
      <w:r w:rsidR="00315246" w:rsidRPr="00E80BA4">
        <w:rPr>
          <w:sz w:val="28"/>
        </w:rPr>
        <w:t>траурно-торжественные церемониалы на воинских и мемориальных захоронениях и памятниках, возложение венков и цветов, приуроченных к дням воинской славы России</w:t>
      </w:r>
      <w:r w:rsidR="004254CB">
        <w:rPr>
          <w:sz w:val="28"/>
        </w:rPr>
        <w:t xml:space="preserve">, памятным датам России, в том числе памятным датам местного значения, связанным с военно-историческими событиями в жизни государства и </w:t>
      </w:r>
      <w:r w:rsidR="004254CB">
        <w:rPr>
          <w:spacing w:val="-2"/>
          <w:sz w:val="28"/>
        </w:rPr>
        <w:t>общества;</w:t>
      </w:r>
    </w:p>
    <w:p w14:paraId="4F9455FD" w14:textId="705FE9AA" w:rsidR="004254CB" w:rsidRDefault="00E80BA4" w:rsidP="00985F4F">
      <w:pPr>
        <w:pStyle w:val="a6"/>
        <w:tabs>
          <w:tab w:val="left" w:pos="1118"/>
        </w:tabs>
        <w:ind w:left="-567" w:right="457" w:firstLine="709"/>
        <w:rPr>
          <w:sz w:val="28"/>
        </w:rPr>
      </w:pPr>
      <w:r>
        <w:rPr>
          <w:sz w:val="28"/>
        </w:rPr>
        <w:t>- выставки, встречи, слеты, соревнования по военно-</w:t>
      </w:r>
      <w:r w:rsidR="004254CB">
        <w:rPr>
          <w:sz w:val="28"/>
        </w:rPr>
        <w:t>прикладным видам</w:t>
      </w:r>
      <w:r>
        <w:rPr>
          <w:sz w:val="28"/>
        </w:rPr>
        <w:t xml:space="preserve"> спорта;</w:t>
      </w:r>
    </w:p>
    <w:p w14:paraId="2A94215C" w14:textId="5C139F41" w:rsidR="00164ECF" w:rsidRPr="00164ECF" w:rsidRDefault="00164ECF" w:rsidP="00985F4F">
      <w:pPr>
        <w:pStyle w:val="a6"/>
        <w:tabs>
          <w:tab w:val="left" w:pos="1118"/>
        </w:tabs>
        <w:ind w:left="-567" w:right="457" w:firstLine="709"/>
      </w:pPr>
      <w:r>
        <w:rPr>
          <w:sz w:val="28"/>
        </w:rPr>
        <w:t>- другие виды местных публичных мероприятий.</w:t>
      </w:r>
    </w:p>
    <w:p w14:paraId="690192D0" w14:textId="66D38B19" w:rsidR="00977EC4" w:rsidRPr="00874E73" w:rsidRDefault="00E80BA4" w:rsidP="00985F4F">
      <w:pPr>
        <w:tabs>
          <w:tab w:val="left" w:pos="1397"/>
        </w:tabs>
        <w:ind w:left="-567" w:right="283" w:firstLine="709"/>
        <w:jc w:val="both"/>
        <w:rPr>
          <w:color w:val="000000" w:themeColor="text1"/>
          <w:sz w:val="28"/>
          <w:szCs w:val="28"/>
        </w:rPr>
      </w:pPr>
      <w:r w:rsidRPr="00874E73">
        <w:rPr>
          <w:color w:val="000000" w:themeColor="text1"/>
          <w:sz w:val="28"/>
        </w:rPr>
        <w:t>5</w:t>
      </w:r>
      <w:r w:rsidR="00977EC4" w:rsidRPr="00874E73">
        <w:rPr>
          <w:color w:val="000000" w:themeColor="text1"/>
          <w:sz w:val="28"/>
        </w:rPr>
        <w:t>. Организация</w:t>
      </w:r>
      <w:r w:rsidR="00772533">
        <w:rPr>
          <w:color w:val="000000" w:themeColor="text1"/>
          <w:sz w:val="28"/>
        </w:rPr>
        <w:t>,</w:t>
      </w:r>
      <w:r w:rsidR="00772533" w:rsidRPr="00772533">
        <w:rPr>
          <w:color w:val="000000" w:themeColor="text1"/>
          <w:sz w:val="28"/>
        </w:rPr>
        <w:t xml:space="preserve"> </w:t>
      </w:r>
      <w:r w:rsidR="00772533" w:rsidRPr="00874E73">
        <w:rPr>
          <w:color w:val="000000" w:themeColor="text1"/>
          <w:sz w:val="28"/>
        </w:rPr>
        <w:t>участие в организации</w:t>
      </w:r>
      <w:r w:rsidR="00977EC4" w:rsidRPr="00874E73">
        <w:rPr>
          <w:color w:val="000000" w:themeColor="text1"/>
          <w:sz w:val="28"/>
        </w:rPr>
        <w:t xml:space="preserve"> и проведени</w:t>
      </w:r>
      <w:r w:rsidR="00772533">
        <w:rPr>
          <w:color w:val="000000" w:themeColor="text1"/>
          <w:sz w:val="28"/>
        </w:rPr>
        <w:t>и</w:t>
      </w:r>
      <w:r w:rsidR="00977EC4" w:rsidRPr="00874E73">
        <w:rPr>
          <w:color w:val="000000" w:themeColor="text1"/>
          <w:sz w:val="28"/>
        </w:rPr>
        <w:t xml:space="preserve"> местных мероприятий, мероприятий по военно-патриотическому воспитанию граждан, относятся к расходным обязательствам муниципального округа </w:t>
      </w:r>
      <w:r w:rsidR="00977EC4" w:rsidRPr="00874E73">
        <w:rPr>
          <w:bCs/>
          <w:color w:val="000000" w:themeColor="text1"/>
          <w:sz w:val="28"/>
          <w:szCs w:val="28"/>
        </w:rPr>
        <w:t>Вороново в городе Москве</w:t>
      </w:r>
      <w:r w:rsidR="00977EC4" w:rsidRPr="00874E73">
        <w:rPr>
          <w:color w:val="000000" w:themeColor="text1"/>
        </w:rPr>
        <w:t xml:space="preserve"> </w:t>
      </w:r>
      <w:r w:rsidR="00977EC4" w:rsidRPr="00874E73">
        <w:rPr>
          <w:color w:val="000000" w:themeColor="text1"/>
          <w:sz w:val="28"/>
        </w:rPr>
        <w:t xml:space="preserve">и осуществляется аппаратом Совета депутатов за счет средств бюджета муниципального округа </w:t>
      </w:r>
      <w:r w:rsidR="00977EC4" w:rsidRPr="00874E73">
        <w:rPr>
          <w:bCs/>
          <w:color w:val="000000" w:themeColor="text1"/>
          <w:sz w:val="28"/>
          <w:szCs w:val="28"/>
        </w:rPr>
        <w:t>Вороново в городе Москве</w:t>
      </w:r>
      <w:r w:rsidR="00977EC4" w:rsidRPr="00874E73">
        <w:rPr>
          <w:color w:val="000000" w:themeColor="text1"/>
          <w:sz w:val="28"/>
          <w:szCs w:val="28"/>
        </w:rPr>
        <w:t>.</w:t>
      </w:r>
    </w:p>
    <w:p w14:paraId="41F9466B" w14:textId="1EA25248" w:rsidR="00977EC4" w:rsidRDefault="00977EC4" w:rsidP="00985F4F">
      <w:pPr>
        <w:tabs>
          <w:tab w:val="left" w:pos="2502"/>
        </w:tabs>
        <w:ind w:left="-567" w:firstLine="709"/>
        <w:jc w:val="center"/>
        <w:rPr>
          <w:b/>
          <w:spacing w:val="-2"/>
          <w:sz w:val="28"/>
        </w:rPr>
      </w:pPr>
      <w:r w:rsidRPr="00977EC4">
        <w:rPr>
          <w:b/>
          <w:sz w:val="28"/>
        </w:rPr>
        <w:t>Порядок</w:t>
      </w:r>
      <w:r w:rsidRPr="00977EC4">
        <w:rPr>
          <w:b/>
          <w:spacing w:val="-8"/>
          <w:sz w:val="28"/>
        </w:rPr>
        <w:t xml:space="preserve"> </w:t>
      </w:r>
      <w:r w:rsidRPr="00977EC4">
        <w:rPr>
          <w:b/>
          <w:sz w:val="28"/>
        </w:rPr>
        <w:t>установления</w:t>
      </w:r>
      <w:r w:rsidRPr="00977EC4">
        <w:rPr>
          <w:b/>
          <w:spacing w:val="-9"/>
          <w:sz w:val="28"/>
        </w:rPr>
        <w:t xml:space="preserve"> </w:t>
      </w:r>
      <w:r w:rsidRPr="00977EC4">
        <w:rPr>
          <w:b/>
          <w:sz w:val="28"/>
        </w:rPr>
        <w:t>местных</w:t>
      </w:r>
      <w:r w:rsidRPr="00977EC4">
        <w:rPr>
          <w:b/>
          <w:spacing w:val="-5"/>
          <w:sz w:val="28"/>
        </w:rPr>
        <w:t xml:space="preserve"> </w:t>
      </w:r>
      <w:r w:rsidRPr="00977EC4">
        <w:rPr>
          <w:b/>
          <w:spacing w:val="-2"/>
          <w:sz w:val="28"/>
        </w:rPr>
        <w:t>праздников</w:t>
      </w:r>
    </w:p>
    <w:p w14:paraId="171FE9A5" w14:textId="77777777" w:rsidR="00772533" w:rsidRDefault="00860548" w:rsidP="00985F4F">
      <w:pPr>
        <w:tabs>
          <w:tab w:val="left" w:pos="1401"/>
        </w:tabs>
        <w:ind w:left="-567" w:right="449" w:firstLine="709"/>
        <w:jc w:val="both"/>
        <w:rPr>
          <w:b/>
          <w:bCs/>
          <w:sz w:val="28"/>
        </w:rPr>
      </w:pPr>
      <w:r>
        <w:rPr>
          <w:sz w:val="28"/>
        </w:rPr>
        <w:t>6</w:t>
      </w:r>
      <w:r w:rsidR="005B5120">
        <w:rPr>
          <w:sz w:val="28"/>
        </w:rPr>
        <w:t xml:space="preserve">. </w:t>
      </w:r>
      <w:r w:rsidR="00977EC4" w:rsidRPr="00977EC4">
        <w:rPr>
          <w:sz w:val="28"/>
        </w:rPr>
        <w:t xml:space="preserve">Предложение об установлении местного праздника вносится в Совет депутатов субъектами правотворческой инициативы, установленными Уставом муниципального округа </w:t>
      </w:r>
      <w:r w:rsidR="005B5120" w:rsidRPr="00772533">
        <w:rPr>
          <w:sz w:val="28"/>
        </w:rPr>
        <w:t>Вороново в городе Москве</w:t>
      </w:r>
      <w:r w:rsidR="00772533" w:rsidRPr="00772533">
        <w:rPr>
          <w:sz w:val="28"/>
        </w:rPr>
        <w:t>.</w:t>
      </w:r>
    </w:p>
    <w:p w14:paraId="4B76005C" w14:textId="77777777" w:rsidR="00977EC4" w:rsidRDefault="00977EC4" w:rsidP="00985F4F">
      <w:pPr>
        <w:pStyle w:val="a6"/>
        <w:tabs>
          <w:tab w:val="left" w:pos="1481"/>
        </w:tabs>
        <w:ind w:left="-567" w:right="456" w:firstLine="709"/>
        <w:rPr>
          <w:sz w:val="28"/>
        </w:rPr>
      </w:pPr>
      <w:r>
        <w:rPr>
          <w:sz w:val="28"/>
        </w:rPr>
        <w:lastRenderedPageBreak/>
        <w:t xml:space="preserve">Предложение об установлении местного праздника должно </w:t>
      </w:r>
      <w:r>
        <w:rPr>
          <w:spacing w:val="-2"/>
          <w:sz w:val="28"/>
        </w:rPr>
        <w:t>содержать:</w:t>
      </w:r>
    </w:p>
    <w:p w14:paraId="47E678A1" w14:textId="4AE5A786" w:rsidR="00977EC4" w:rsidRDefault="005B5120" w:rsidP="00985F4F">
      <w:pPr>
        <w:pStyle w:val="a6"/>
        <w:tabs>
          <w:tab w:val="left" w:pos="967"/>
        </w:tabs>
        <w:ind w:left="-567" w:firstLine="709"/>
        <w:rPr>
          <w:sz w:val="28"/>
        </w:rPr>
      </w:pPr>
      <w:r>
        <w:rPr>
          <w:sz w:val="28"/>
        </w:rPr>
        <w:t xml:space="preserve">- </w:t>
      </w:r>
      <w:r w:rsidR="00977EC4">
        <w:rPr>
          <w:sz w:val="28"/>
        </w:rPr>
        <w:t>наименование</w:t>
      </w:r>
      <w:r w:rsidR="00977EC4">
        <w:rPr>
          <w:spacing w:val="-9"/>
          <w:sz w:val="28"/>
        </w:rPr>
        <w:t xml:space="preserve"> </w:t>
      </w:r>
      <w:r w:rsidR="00977EC4">
        <w:rPr>
          <w:sz w:val="28"/>
        </w:rPr>
        <w:t>местного</w:t>
      </w:r>
      <w:r w:rsidR="00977EC4">
        <w:rPr>
          <w:spacing w:val="-8"/>
          <w:sz w:val="28"/>
        </w:rPr>
        <w:t xml:space="preserve"> </w:t>
      </w:r>
      <w:r w:rsidR="00977EC4">
        <w:rPr>
          <w:spacing w:val="-2"/>
          <w:sz w:val="28"/>
        </w:rPr>
        <w:t>праздника;</w:t>
      </w:r>
    </w:p>
    <w:p w14:paraId="6FAE952C" w14:textId="4CF515C4" w:rsidR="00977EC4" w:rsidRDefault="005B5120" w:rsidP="00985F4F">
      <w:pPr>
        <w:pStyle w:val="a6"/>
        <w:tabs>
          <w:tab w:val="left" w:pos="967"/>
        </w:tabs>
        <w:ind w:left="-567" w:firstLine="709"/>
        <w:rPr>
          <w:sz w:val="28"/>
        </w:rPr>
      </w:pPr>
      <w:r>
        <w:rPr>
          <w:sz w:val="28"/>
        </w:rPr>
        <w:t xml:space="preserve">- </w:t>
      </w:r>
      <w:r w:rsidR="00977EC4">
        <w:rPr>
          <w:sz w:val="28"/>
        </w:rPr>
        <w:t>дату</w:t>
      </w:r>
      <w:r w:rsidR="00977EC4">
        <w:rPr>
          <w:spacing w:val="-7"/>
          <w:sz w:val="28"/>
        </w:rPr>
        <w:t xml:space="preserve"> </w:t>
      </w:r>
      <w:r w:rsidR="00977EC4">
        <w:rPr>
          <w:sz w:val="28"/>
        </w:rPr>
        <w:t>(даты,</w:t>
      </w:r>
      <w:r w:rsidR="00977EC4">
        <w:rPr>
          <w:spacing w:val="-6"/>
          <w:sz w:val="28"/>
        </w:rPr>
        <w:t xml:space="preserve"> </w:t>
      </w:r>
      <w:r w:rsidR="00977EC4">
        <w:rPr>
          <w:sz w:val="28"/>
        </w:rPr>
        <w:t>период</w:t>
      </w:r>
      <w:r w:rsidR="00977EC4">
        <w:rPr>
          <w:spacing w:val="-7"/>
          <w:sz w:val="28"/>
        </w:rPr>
        <w:t xml:space="preserve"> </w:t>
      </w:r>
      <w:r w:rsidR="00977EC4">
        <w:rPr>
          <w:sz w:val="28"/>
        </w:rPr>
        <w:t>времени)</w:t>
      </w:r>
      <w:r w:rsidR="00977EC4">
        <w:rPr>
          <w:spacing w:val="-8"/>
          <w:sz w:val="28"/>
        </w:rPr>
        <w:t xml:space="preserve"> </w:t>
      </w:r>
      <w:r w:rsidR="00977EC4">
        <w:rPr>
          <w:sz w:val="28"/>
        </w:rPr>
        <w:t>проведения</w:t>
      </w:r>
      <w:r w:rsidR="00977EC4">
        <w:rPr>
          <w:spacing w:val="-5"/>
          <w:sz w:val="28"/>
        </w:rPr>
        <w:t xml:space="preserve"> </w:t>
      </w:r>
      <w:r w:rsidR="00977EC4">
        <w:rPr>
          <w:sz w:val="28"/>
        </w:rPr>
        <w:t>местного</w:t>
      </w:r>
      <w:r w:rsidR="00977EC4">
        <w:rPr>
          <w:spacing w:val="-7"/>
          <w:sz w:val="28"/>
        </w:rPr>
        <w:t xml:space="preserve"> </w:t>
      </w:r>
      <w:r w:rsidR="00977EC4">
        <w:rPr>
          <w:spacing w:val="-2"/>
          <w:sz w:val="28"/>
        </w:rPr>
        <w:t>праздника;</w:t>
      </w:r>
    </w:p>
    <w:p w14:paraId="179DAD47" w14:textId="2BE5BCAD" w:rsidR="00977EC4" w:rsidRDefault="005B5120" w:rsidP="00985F4F">
      <w:pPr>
        <w:pStyle w:val="a6"/>
        <w:tabs>
          <w:tab w:val="left" w:pos="967"/>
        </w:tabs>
        <w:ind w:left="-567" w:firstLine="709"/>
        <w:rPr>
          <w:sz w:val="28"/>
        </w:rPr>
      </w:pPr>
      <w:r>
        <w:rPr>
          <w:sz w:val="28"/>
        </w:rPr>
        <w:t xml:space="preserve">- </w:t>
      </w:r>
      <w:r w:rsidR="00977EC4">
        <w:rPr>
          <w:sz w:val="28"/>
        </w:rPr>
        <w:t>обоснование</w:t>
      </w:r>
      <w:r w:rsidR="00977EC4">
        <w:rPr>
          <w:spacing w:val="-11"/>
          <w:sz w:val="28"/>
        </w:rPr>
        <w:t xml:space="preserve"> </w:t>
      </w:r>
      <w:r w:rsidR="00977EC4">
        <w:rPr>
          <w:sz w:val="28"/>
        </w:rPr>
        <w:t>предложения</w:t>
      </w:r>
      <w:r w:rsidR="00977EC4">
        <w:rPr>
          <w:spacing w:val="-9"/>
          <w:sz w:val="28"/>
        </w:rPr>
        <w:t xml:space="preserve"> </w:t>
      </w:r>
      <w:r w:rsidR="00977EC4">
        <w:rPr>
          <w:sz w:val="28"/>
        </w:rPr>
        <w:t>об</w:t>
      </w:r>
      <w:r w:rsidR="00977EC4">
        <w:rPr>
          <w:spacing w:val="-8"/>
          <w:sz w:val="28"/>
        </w:rPr>
        <w:t xml:space="preserve"> </w:t>
      </w:r>
      <w:r w:rsidR="00977EC4">
        <w:rPr>
          <w:sz w:val="28"/>
        </w:rPr>
        <w:t>установлении</w:t>
      </w:r>
      <w:r w:rsidR="00977EC4">
        <w:rPr>
          <w:spacing w:val="-9"/>
          <w:sz w:val="28"/>
        </w:rPr>
        <w:t xml:space="preserve"> </w:t>
      </w:r>
      <w:r w:rsidR="00977EC4">
        <w:rPr>
          <w:sz w:val="28"/>
        </w:rPr>
        <w:t>местного</w:t>
      </w:r>
      <w:r w:rsidR="00977EC4">
        <w:rPr>
          <w:spacing w:val="-10"/>
          <w:sz w:val="28"/>
        </w:rPr>
        <w:t xml:space="preserve"> </w:t>
      </w:r>
      <w:r w:rsidR="00977EC4">
        <w:rPr>
          <w:spacing w:val="-2"/>
          <w:sz w:val="28"/>
        </w:rPr>
        <w:t>праздника.</w:t>
      </w:r>
    </w:p>
    <w:p w14:paraId="170D2CAD" w14:textId="055BB79F" w:rsidR="00977EC4" w:rsidRPr="005B5120" w:rsidRDefault="00860548" w:rsidP="00985F4F">
      <w:pPr>
        <w:tabs>
          <w:tab w:val="left" w:pos="1332"/>
        </w:tabs>
        <w:ind w:left="-567" w:right="447" w:firstLine="709"/>
        <w:jc w:val="both"/>
        <w:rPr>
          <w:sz w:val="28"/>
        </w:rPr>
      </w:pPr>
      <w:r>
        <w:rPr>
          <w:sz w:val="28"/>
        </w:rPr>
        <w:t>7</w:t>
      </w:r>
      <w:r w:rsidR="005B5120">
        <w:rPr>
          <w:sz w:val="28"/>
        </w:rPr>
        <w:t xml:space="preserve">. </w:t>
      </w:r>
      <w:r w:rsidR="00977EC4" w:rsidRPr="005B5120">
        <w:rPr>
          <w:sz w:val="28"/>
        </w:rPr>
        <w:t>Местные праздники устанавливаются решением Совета депутатов. В решении Совета депутатов об установлении местных праздников указываются наименование и дата (даты, период времени) проведения каждого местного праздника.</w:t>
      </w:r>
    </w:p>
    <w:p w14:paraId="6F779EF1" w14:textId="7A6BE0BB" w:rsidR="00977EC4" w:rsidRPr="005F50B2" w:rsidRDefault="00860548" w:rsidP="00985F4F">
      <w:pPr>
        <w:tabs>
          <w:tab w:val="left" w:pos="1330"/>
        </w:tabs>
        <w:ind w:left="-567" w:right="447" w:firstLine="709"/>
        <w:jc w:val="both"/>
        <w:rPr>
          <w:sz w:val="28"/>
        </w:rPr>
      </w:pPr>
      <w:r>
        <w:rPr>
          <w:sz w:val="28"/>
        </w:rPr>
        <w:t>8</w:t>
      </w:r>
      <w:r w:rsidR="005B5120">
        <w:rPr>
          <w:sz w:val="28"/>
        </w:rPr>
        <w:t xml:space="preserve">. </w:t>
      </w:r>
      <w:r w:rsidR="00977EC4" w:rsidRPr="005F50B2">
        <w:rPr>
          <w:sz w:val="28"/>
        </w:rPr>
        <w:t xml:space="preserve">Местные праздники </w:t>
      </w:r>
      <w:r w:rsidR="005B5120" w:rsidRPr="005F50B2">
        <w:rPr>
          <w:sz w:val="28"/>
        </w:rPr>
        <w:t xml:space="preserve">не должны </w:t>
      </w:r>
      <w:r w:rsidR="00977EC4" w:rsidRPr="005F50B2">
        <w:rPr>
          <w:sz w:val="28"/>
        </w:rPr>
        <w:t>устанавливаться в дни</w:t>
      </w:r>
      <w:r w:rsidR="005B5120" w:rsidRPr="005F50B2">
        <w:rPr>
          <w:sz w:val="28"/>
        </w:rPr>
        <w:t xml:space="preserve"> проведения </w:t>
      </w:r>
      <w:r w:rsidR="00977EC4" w:rsidRPr="005F50B2">
        <w:rPr>
          <w:sz w:val="28"/>
        </w:rPr>
        <w:t>го</w:t>
      </w:r>
      <w:r w:rsidR="005B5120" w:rsidRPr="005F50B2">
        <w:rPr>
          <w:sz w:val="28"/>
        </w:rPr>
        <w:t xml:space="preserve">сударственных праздников </w:t>
      </w:r>
      <w:r w:rsidR="005B5120" w:rsidRPr="005F50B2">
        <w:rPr>
          <w:sz w:val="28"/>
          <w:szCs w:val="28"/>
        </w:rPr>
        <w:t>Российской Федерации и праздников города Москвы</w:t>
      </w:r>
      <w:r w:rsidR="00977EC4" w:rsidRPr="005F50B2">
        <w:rPr>
          <w:sz w:val="28"/>
        </w:rPr>
        <w:t>.</w:t>
      </w:r>
    </w:p>
    <w:p w14:paraId="3C68D704" w14:textId="7CAB05F3" w:rsidR="00BA254F" w:rsidRDefault="00164ECF" w:rsidP="00985F4F">
      <w:pPr>
        <w:ind w:left="-567" w:right="283" w:firstLine="709"/>
        <w:jc w:val="center"/>
        <w:rPr>
          <w:b/>
          <w:bCs/>
          <w:sz w:val="28"/>
        </w:rPr>
      </w:pPr>
      <w:r w:rsidRPr="00164ECF">
        <w:rPr>
          <w:b/>
          <w:bCs/>
          <w:sz w:val="28"/>
          <w:szCs w:val="28"/>
        </w:rPr>
        <w:t xml:space="preserve">Порядок организации </w:t>
      </w:r>
      <w:r w:rsidRPr="00164ECF">
        <w:rPr>
          <w:b/>
          <w:bCs/>
          <w:sz w:val="28"/>
        </w:rPr>
        <w:t>местных публичных мероприятий</w:t>
      </w:r>
    </w:p>
    <w:p w14:paraId="5B77065F" w14:textId="50B81206" w:rsidR="00860548" w:rsidRPr="00860548" w:rsidRDefault="00860548" w:rsidP="00985F4F">
      <w:pPr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60548">
        <w:rPr>
          <w:sz w:val="28"/>
          <w:szCs w:val="28"/>
        </w:rPr>
        <w:t>Перечень местных публичных мероприятий с указанием объемов и источников их финансирования, а также примерных дат проведения местных публичных мероприятий ежегодно утверждается решением Совета депутатов.</w:t>
      </w:r>
    </w:p>
    <w:p w14:paraId="03607895" w14:textId="4A7B73DB" w:rsidR="00895A93" w:rsidRPr="00F646A9" w:rsidRDefault="00876AA9" w:rsidP="00985F4F">
      <w:pPr>
        <w:pStyle w:val="a4"/>
        <w:ind w:left="-567" w:right="135" w:firstLine="709"/>
      </w:pPr>
      <w:r>
        <w:t xml:space="preserve">10. </w:t>
      </w:r>
      <w:r w:rsidRPr="00F646A9">
        <w:t xml:space="preserve">Аппарат Совета депутатов внутригородского муниципального образования - муниципального округа </w:t>
      </w:r>
      <w:r>
        <w:t xml:space="preserve">Вороново </w:t>
      </w:r>
      <w:r w:rsidRPr="00F646A9">
        <w:t>в городе Москве (далее</w:t>
      </w:r>
      <w:r w:rsidRPr="00F646A9">
        <w:rPr>
          <w:spacing w:val="40"/>
        </w:rPr>
        <w:t xml:space="preserve"> </w:t>
      </w:r>
      <w:r>
        <w:rPr>
          <w:spacing w:val="40"/>
        </w:rPr>
        <w:t>-</w:t>
      </w:r>
      <w:r w:rsidRPr="00F646A9">
        <w:rPr>
          <w:spacing w:val="40"/>
        </w:rPr>
        <w:t xml:space="preserve"> </w:t>
      </w:r>
      <w:r w:rsidRPr="00895A93">
        <w:rPr>
          <w:b/>
          <w:bCs/>
        </w:rPr>
        <w:t>аппарат</w:t>
      </w:r>
      <w:r w:rsidRPr="00895A93">
        <w:rPr>
          <w:b/>
          <w:bCs/>
          <w:spacing w:val="40"/>
        </w:rPr>
        <w:t xml:space="preserve"> </w:t>
      </w:r>
      <w:r w:rsidRPr="00895A93">
        <w:rPr>
          <w:b/>
          <w:bCs/>
        </w:rPr>
        <w:t>Совета</w:t>
      </w:r>
      <w:r w:rsidRPr="00895A93">
        <w:rPr>
          <w:b/>
          <w:bCs/>
          <w:spacing w:val="40"/>
        </w:rPr>
        <w:t xml:space="preserve"> </w:t>
      </w:r>
      <w:r w:rsidRPr="00895A93">
        <w:rPr>
          <w:b/>
          <w:bCs/>
        </w:rPr>
        <w:t>депутатов</w:t>
      </w:r>
      <w:r w:rsidRPr="00F646A9">
        <w:t>)</w:t>
      </w:r>
      <w:r w:rsidRPr="00F646A9">
        <w:rPr>
          <w:spacing w:val="40"/>
        </w:rPr>
        <w:t xml:space="preserve"> </w:t>
      </w:r>
      <w:r w:rsidR="00895A93" w:rsidRPr="00895A93">
        <w:t>осуществляет</w:t>
      </w:r>
      <w:r w:rsidR="00895A93">
        <w:rPr>
          <w:spacing w:val="40"/>
        </w:rPr>
        <w:t xml:space="preserve"> </w:t>
      </w:r>
      <w:r w:rsidR="00895A93" w:rsidRPr="00F646A9">
        <w:t xml:space="preserve">общее руководство и координацию работы по организации и проведению местного публичного </w:t>
      </w:r>
      <w:r w:rsidR="00895A93" w:rsidRPr="00F646A9">
        <w:rPr>
          <w:spacing w:val="-2"/>
        </w:rPr>
        <w:t>мероприятия.</w:t>
      </w:r>
    </w:p>
    <w:p w14:paraId="1E76881E" w14:textId="3597AE0B" w:rsidR="00876AA9" w:rsidRPr="00F646A9" w:rsidRDefault="00895A93" w:rsidP="00985F4F">
      <w:pPr>
        <w:pStyle w:val="a4"/>
        <w:ind w:left="-567" w:firstLine="709"/>
      </w:pPr>
      <w:r>
        <w:t xml:space="preserve">11. </w:t>
      </w:r>
      <w:r w:rsidR="00876AA9" w:rsidRPr="00F646A9">
        <w:t>В</w:t>
      </w:r>
      <w:r w:rsidR="00876AA9" w:rsidRPr="00F646A9">
        <w:rPr>
          <w:spacing w:val="-15"/>
        </w:rPr>
        <w:t xml:space="preserve"> </w:t>
      </w:r>
      <w:r w:rsidR="00876AA9" w:rsidRPr="00F646A9">
        <w:t>обязанности</w:t>
      </w:r>
      <w:r w:rsidR="00876AA9" w:rsidRPr="00F646A9">
        <w:rPr>
          <w:spacing w:val="10"/>
        </w:rPr>
        <w:t xml:space="preserve"> </w:t>
      </w:r>
      <w:r w:rsidR="00876AA9" w:rsidRPr="00F646A9">
        <w:t>аппарата</w:t>
      </w:r>
      <w:r w:rsidR="00876AA9" w:rsidRPr="00F646A9">
        <w:rPr>
          <w:spacing w:val="-1"/>
        </w:rPr>
        <w:t xml:space="preserve"> </w:t>
      </w:r>
      <w:r w:rsidR="00876AA9" w:rsidRPr="00F646A9">
        <w:t>Совета</w:t>
      </w:r>
      <w:r w:rsidR="00876AA9" w:rsidRPr="00F646A9">
        <w:rPr>
          <w:spacing w:val="-5"/>
        </w:rPr>
        <w:t xml:space="preserve"> </w:t>
      </w:r>
      <w:r w:rsidR="00876AA9" w:rsidRPr="00F646A9">
        <w:t>депутатов</w:t>
      </w:r>
      <w:r w:rsidR="00876AA9" w:rsidRPr="00F646A9">
        <w:rPr>
          <w:spacing w:val="7"/>
        </w:rPr>
        <w:t xml:space="preserve"> </w:t>
      </w:r>
      <w:r w:rsidR="00876AA9" w:rsidRPr="00F646A9">
        <w:rPr>
          <w:spacing w:val="-2"/>
        </w:rPr>
        <w:t>входит:</w:t>
      </w:r>
    </w:p>
    <w:p w14:paraId="4450A803" w14:textId="73138D97" w:rsidR="00876AA9" w:rsidRPr="00772533" w:rsidRDefault="00772533" w:rsidP="00985F4F">
      <w:pPr>
        <w:tabs>
          <w:tab w:val="left" w:pos="1136"/>
        </w:tabs>
        <w:ind w:left="-567" w:right="141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76AA9" w:rsidRPr="00772533">
        <w:rPr>
          <w:sz w:val="28"/>
        </w:rPr>
        <w:t>обеспечение согласования места, времени и порядка проведения местного публичного мероприятия с территориальными органами исполнительной власти, а</w:t>
      </w:r>
      <w:r w:rsidR="00876AA9" w:rsidRPr="00772533">
        <w:rPr>
          <w:spacing w:val="-3"/>
          <w:sz w:val="28"/>
        </w:rPr>
        <w:t xml:space="preserve"> </w:t>
      </w:r>
      <w:r w:rsidR="00876AA9" w:rsidRPr="00772533">
        <w:rPr>
          <w:sz w:val="28"/>
        </w:rPr>
        <w:t>также заблаговременного</w:t>
      </w:r>
      <w:r w:rsidR="00876AA9" w:rsidRPr="00772533">
        <w:rPr>
          <w:spacing w:val="-13"/>
          <w:sz w:val="28"/>
        </w:rPr>
        <w:t xml:space="preserve"> </w:t>
      </w:r>
      <w:r w:rsidR="00876AA9" w:rsidRPr="00772533">
        <w:rPr>
          <w:sz w:val="28"/>
        </w:rPr>
        <w:t>информирования</w:t>
      </w:r>
      <w:r w:rsidR="00876AA9" w:rsidRPr="00772533">
        <w:rPr>
          <w:spacing w:val="-5"/>
          <w:sz w:val="28"/>
        </w:rPr>
        <w:t xml:space="preserve"> </w:t>
      </w:r>
      <w:r w:rsidR="00876AA9" w:rsidRPr="00772533">
        <w:rPr>
          <w:sz w:val="28"/>
        </w:rPr>
        <w:t xml:space="preserve">органов внутренних дел и здравоохранения о проведении местного публичного мероприятия в целях обеспечения общественного правопорядка и </w:t>
      </w:r>
      <w:r w:rsidR="00876AA9" w:rsidRPr="00772533">
        <w:rPr>
          <w:spacing w:val="-2"/>
          <w:sz w:val="28"/>
        </w:rPr>
        <w:t>безопасности;</w:t>
      </w:r>
    </w:p>
    <w:p w14:paraId="6EC5EA59" w14:textId="21873F84" w:rsidR="00876AA9" w:rsidRPr="00772533" w:rsidRDefault="00772533" w:rsidP="00985F4F">
      <w:pPr>
        <w:tabs>
          <w:tab w:val="left" w:pos="1126"/>
        </w:tabs>
        <w:ind w:left="-567" w:right="101"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876AA9" w:rsidRPr="00772533">
        <w:rPr>
          <w:sz w:val="28"/>
        </w:rPr>
        <w:t>обеспечение информирования жителей муниципального округа о тематике, участниках, месте и времени проведения местного публичного мероприятия,</w:t>
      </w:r>
      <w:r w:rsidR="00876AA9" w:rsidRPr="00772533">
        <w:rPr>
          <w:spacing w:val="53"/>
          <w:sz w:val="28"/>
        </w:rPr>
        <w:t xml:space="preserve"> </w:t>
      </w:r>
      <w:r w:rsidR="00876AA9" w:rsidRPr="00772533">
        <w:rPr>
          <w:sz w:val="28"/>
        </w:rPr>
        <w:t>в</w:t>
      </w:r>
      <w:r w:rsidR="00876AA9" w:rsidRPr="00772533">
        <w:rPr>
          <w:spacing w:val="16"/>
          <w:sz w:val="28"/>
        </w:rPr>
        <w:t xml:space="preserve"> </w:t>
      </w:r>
      <w:r w:rsidR="00876AA9" w:rsidRPr="00772533">
        <w:rPr>
          <w:sz w:val="28"/>
        </w:rPr>
        <w:t>том</w:t>
      </w:r>
      <w:r w:rsidR="00876AA9" w:rsidRPr="00772533">
        <w:rPr>
          <w:spacing w:val="25"/>
          <w:sz w:val="28"/>
        </w:rPr>
        <w:t xml:space="preserve"> </w:t>
      </w:r>
      <w:r w:rsidR="00876AA9" w:rsidRPr="00772533">
        <w:rPr>
          <w:sz w:val="28"/>
        </w:rPr>
        <w:t>числе</w:t>
      </w:r>
      <w:r w:rsidR="00876AA9" w:rsidRPr="00772533">
        <w:rPr>
          <w:spacing w:val="27"/>
          <w:sz w:val="28"/>
        </w:rPr>
        <w:t xml:space="preserve"> </w:t>
      </w:r>
      <w:r w:rsidR="00876AA9" w:rsidRPr="00772533">
        <w:rPr>
          <w:sz w:val="28"/>
        </w:rPr>
        <w:t>путем</w:t>
      </w:r>
      <w:r w:rsidR="00876AA9" w:rsidRPr="00772533">
        <w:rPr>
          <w:spacing w:val="34"/>
          <w:sz w:val="28"/>
        </w:rPr>
        <w:t xml:space="preserve"> </w:t>
      </w:r>
      <w:r w:rsidR="00876AA9" w:rsidRPr="00772533">
        <w:rPr>
          <w:sz w:val="28"/>
        </w:rPr>
        <w:t>опубликования</w:t>
      </w:r>
      <w:r w:rsidR="00876AA9" w:rsidRPr="00772533">
        <w:rPr>
          <w:spacing w:val="58"/>
          <w:sz w:val="28"/>
        </w:rPr>
        <w:t xml:space="preserve"> </w:t>
      </w:r>
      <w:r w:rsidR="00876AA9" w:rsidRPr="00772533">
        <w:rPr>
          <w:sz w:val="28"/>
        </w:rPr>
        <w:t>указанных</w:t>
      </w:r>
      <w:r w:rsidR="00876AA9" w:rsidRPr="00772533">
        <w:rPr>
          <w:spacing w:val="31"/>
          <w:sz w:val="28"/>
        </w:rPr>
        <w:t xml:space="preserve"> </w:t>
      </w:r>
      <w:r w:rsidR="00876AA9" w:rsidRPr="00772533">
        <w:rPr>
          <w:sz w:val="28"/>
        </w:rPr>
        <w:t>сведений</w:t>
      </w:r>
      <w:r w:rsidR="00876AA9" w:rsidRPr="00772533">
        <w:rPr>
          <w:spacing w:val="36"/>
          <w:sz w:val="28"/>
        </w:rPr>
        <w:t xml:space="preserve"> </w:t>
      </w:r>
      <w:r w:rsidR="00876AA9" w:rsidRPr="00772533">
        <w:rPr>
          <w:sz w:val="28"/>
        </w:rPr>
        <w:t>в</w:t>
      </w:r>
      <w:r w:rsidR="00876AA9" w:rsidRPr="00772533">
        <w:rPr>
          <w:spacing w:val="17"/>
          <w:sz w:val="28"/>
        </w:rPr>
        <w:t xml:space="preserve"> </w:t>
      </w:r>
      <w:r w:rsidR="00876AA9" w:rsidRPr="00772533">
        <w:rPr>
          <w:spacing w:val="-2"/>
          <w:sz w:val="28"/>
        </w:rPr>
        <w:t>сети</w:t>
      </w:r>
      <w:r w:rsidR="00895A93" w:rsidRPr="00772533">
        <w:rPr>
          <w:spacing w:val="-2"/>
          <w:sz w:val="28"/>
          <w:szCs w:val="28"/>
        </w:rPr>
        <w:t xml:space="preserve"> </w:t>
      </w:r>
      <w:r w:rsidR="00876AA9" w:rsidRPr="00772533">
        <w:rPr>
          <w:sz w:val="28"/>
          <w:szCs w:val="28"/>
        </w:rPr>
        <w:t>«Интернет»</w:t>
      </w:r>
      <w:r w:rsidR="00876AA9" w:rsidRPr="00772533">
        <w:rPr>
          <w:spacing w:val="-2"/>
          <w:sz w:val="28"/>
          <w:szCs w:val="28"/>
        </w:rPr>
        <w:t>;</w:t>
      </w:r>
    </w:p>
    <w:p w14:paraId="39BC4461" w14:textId="690A03BA" w:rsidR="00876AA9" w:rsidRPr="00772533" w:rsidRDefault="00772533" w:rsidP="00985F4F">
      <w:pPr>
        <w:tabs>
          <w:tab w:val="left" w:pos="1080"/>
        </w:tabs>
        <w:ind w:left="-567" w:right="152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76AA9" w:rsidRPr="00772533">
        <w:rPr>
          <w:sz w:val="28"/>
        </w:rPr>
        <w:t xml:space="preserve">доведение данной информации до окружных и районных органов власти, общественных организаций, учреждений культуры, образования, спорта, иных организаций, расположенных на территории муниципального </w:t>
      </w:r>
      <w:r w:rsidR="00876AA9" w:rsidRPr="00772533">
        <w:rPr>
          <w:spacing w:val="-2"/>
          <w:sz w:val="28"/>
        </w:rPr>
        <w:t>округа.</w:t>
      </w:r>
    </w:p>
    <w:p w14:paraId="38FDA6A7" w14:textId="2BCF2F55" w:rsidR="008C16F0" w:rsidRPr="008C16F0" w:rsidRDefault="00895A93" w:rsidP="00985F4F">
      <w:pPr>
        <w:ind w:left="-567" w:right="283" w:firstLine="709"/>
        <w:jc w:val="both"/>
        <w:rPr>
          <w:sz w:val="28"/>
          <w:szCs w:val="28"/>
        </w:rPr>
      </w:pPr>
      <w:r w:rsidRPr="00DC2829">
        <w:rPr>
          <w:color w:val="000000" w:themeColor="text1"/>
          <w:sz w:val="28"/>
          <w:szCs w:val="28"/>
        </w:rPr>
        <w:t xml:space="preserve">12. </w:t>
      </w:r>
      <w:r w:rsidRPr="00DC2829">
        <w:rPr>
          <w:color w:val="000000" w:themeColor="text1"/>
          <w:sz w:val="28"/>
        </w:rPr>
        <w:t>Аппарат</w:t>
      </w:r>
      <w:r w:rsidRPr="00DC2829">
        <w:rPr>
          <w:color w:val="000000" w:themeColor="text1"/>
          <w:spacing w:val="40"/>
          <w:sz w:val="28"/>
        </w:rPr>
        <w:t xml:space="preserve"> </w:t>
      </w:r>
      <w:r w:rsidRPr="00DC2829">
        <w:rPr>
          <w:color w:val="000000" w:themeColor="text1"/>
          <w:sz w:val="28"/>
        </w:rPr>
        <w:t>Совета</w:t>
      </w:r>
      <w:r w:rsidRPr="00DC2829">
        <w:rPr>
          <w:color w:val="000000" w:themeColor="text1"/>
          <w:spacing w:val="40"/>
          <w:sz w:val="28"/>
        </w:rPr>
        <w:t xml:space="preserve"> </w:t>
      </w:r>
      <w:r w:rsidRPr="00DC2829">
        <w:rPr>
          <w:color w:val="000000" w:themeColor="text1"/>
          <w:sz w:val="28"/>
        </w:rPr>
        <w:t>депутатов</w:t>
      </w:r>
      <w:r w:rsidRPr="00DC2829">
        <w:rPr>
          <w:color w:val="000000" w:themeColor="text1"/>
          <w:sz w:val="28"/>
          <w:szCs w:val="28"/>
        </w:rPr>
        <w:t xml:space="preserve"> </w:t>
      </w:r>
      <w:r w:rsidRPr="0005081F">
        <w:rPr>
          <w:sz w:val="28"/>
          <w:szCs w:val="28"/>
        </w:rPr>
        <w:t>вправе заключ</w:t>
      </w:r>
      <w:r w:rsidR="00772533" w:rsidRPr="0005081F">
        <w:rPr>
          <w:sz w:val="28"/>
          <w:szCs w:val="28"/>
        </w:rPr>
        <w:t>а</w:t>
      </w:r>
      <w:r w:rsidRPr="0005081F">
        <w:rPr>
          <w:sz w:val="28"/>
          <w:szCs w:val="28"/>
        </w:rPr>
        <w:t>ть гражданско - правовой договор</w:t>
      </w:r>
      <w:r w:rsidR="00A9652E" w:rsidRPr="0005081F">
        <w:rPr>
          <w:sz w:val="28"/>
          <w:szCs w:val="28"/>
        </w:rPr>
        <w:t xml:space="preserve"> с </w:t>
      </w:r>
      <w:r w:rsidR="008C16F0" w:rsidRPr="0005081F">
        <w:rPr>
          <w:sz w:val="28"/>
          <w:szCs w:val="28"/>
        </w:rPr>
        <w:t>организаци</w:t>
      </w:r>
      <w:r w:rsidR="00A9652E" w:rsidRPr="0005081F">
        <w:rPr>
          <w:sz w:val="28"/>
          <w:szCs w:val="28"/>
        </w:rPr>
        <w:t>е</w:t>
      </w:r>
      <w:r w:rsidR="008C16F0" w:rsidRPr="0005081F">
        <w:rPr>
          <w:sz w:val="28"/>
          <w:szCs w:val="28"/>
        </w:rPr>
        <w:t>й различных форм собственности и организационно</w:t>
      </w:r>
      <w:r w:rsidR="00DC2829" w:rsidRPr="0005081F">
        <w:rPr>
          <w:sz w:val="28"/>
          <w:szCs w:val="28"/>
        </w:rPr>
        <w:t xml:space="preserve"> </w:t>
      </w:r>
      <w:r w:rsidR="008C16F0" w:rsidRPr="0005081F">
        <w:rPr>
          <w:sz w:val="28"/>
          <w:szCs w:val="28"/>
        </w:rPr>
        <w:t>- правовых форм, индивидуальны</w:t>
      </w:r>
      <w:r w:rsidR="00A9652E" w:rsidRPr="0005081F">
        <w:rPr>
          <w:sz w:val="28"/>
          <w:szCs w:val="28"/>
        </w:rPr>
        <w:t>м</w:t>
      </w:r>
      <w:r w:rsidR="008C16F0" w:rsidRPr="0005081F">
        <w:rPr>
          <w:sz w:val="28"/>
          <w:szCs w:val="28"/>
        </w:rPr>
        <w:t xml:space="preserve"> </w:t>
      </w:r>
      <w:r w:rsidR="00A9652E" w:rsidRPr="0005081F">
        <w:rPr>
          <w:sz w:val="28"/>
          <w:szCs w:val="28"/>
        </w:rPr>
        <w:t xml:space="preserve">предпринимателем для выполнения </w:t>
      </w:r>
      <w:r w:rsidR="00A9652E" w:rsidRPr="00A9652E">
        <w:rPr>
          <w:sz w:val="28"/>
          <w:szCs w:val="28"/>
        </w:rPr>
        <w:t>работ (оказание услуг) по проведению мероприятия</w:t>
      </w:r>
      <w:r w:rsidR="00A9652E">
        <w:rPr>
          <w:sz w:val="28"/>
          <w:szCs w:val="28"/>
        </w:rPr>
        <w:t xml:space="preserve"> </w:t>
      </w:r>
      <w:r w:rsidR="008C16F0" w:rsidRPr="008C16F0">
        <w:rPr>
          <w:sz w:val="28"/>
          <w:szCs w:val="28"/>
        </w:rPr>
        <w:t>в соответствии с законодательством Российской Федерации (организаторов мероприятий).</w:t>
      </w:r>
    </w:p>
    <w:p w14:paraId="75EF3300" w14:textId="77777777" w:rsidR="008C16F0" w:rsidRPr="008C16F0" w:rsidRDefault="008C16F0" w:rsidP="00985F4F">
      <w:pPr>
        <w:ind w:left="-567" w:right="283" w:firstLine="709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Организаторы мероприятия должны:</w:t>
      </w:r>
    </w:p>
    <w:p w14:paraId="2D8434CC" w14:textId="56C30F35" w:rsidR="00895A93" w:rsidRDefault="008C16F0" w:rsidP="00985F4F">
      <w:pPr>
        <w:ind w:left="-567" w:right="283" w:firstLine="709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-</w:t>
      </w:r>
      <w:r w:rsidR="0005081F">
        <w:rPr>
          <w:sz w:val="28"/>
          <w:szCs w:val="28"/>
        </w:rPr>
        <w:t xml:space="preserve"> </w:t>
      </w:r>
      <w:r w:rsidR="00895A93" w:rsidRPr="00895A93">
        <w:rPr>
          <w:sz w:val="28"/>
          <w:szCs w:val="28"/>
        </w:rPr>
        <w:t>разработа</w:t>
      </w:r>
      <w:r w:rsidR="00895A93">
        <w:rPr>
          <w:sz w:val="28"/>
          <w:szCs w:val="28"/>
        </w:rPr>
        <w:t>ть</w:t>
      </w:r>
      <w:r w:rsidR="00895A93" w:rsidRPr="00895A93">
        <w:rPr>
          <w:sz w:val="28"/>
          <w:szCs w:val="28"/>
        </w:rPr>
        <w:t xml:space="preserve"> программ</w:t>
      </w:r>
      <w:r w:rsidR="00895A93">
        <w:rPr>
          <w:sz w:val="28"/>
          <w:szCs w:val="28"/>
        </w:rPr>
        <w:t>у</w:t>
      </w:r>
      <w:r w:rsidR="00895A93" w:rsidRPr="00895A93">
        <w:rPr>
          <w:sz w:val="28"/>
          <w:szCs w:val="28"/>
        </w:rPr>
        <w:t xml:space="preserve"> (сценарного плана) проведения местного публичного мероприятия</w:t>
      </w:r>
      <w:r w:rsidR="00A9652E">
        <w:rPr>
          <w:sz w:val="28"/>
          <w:szCs w:val="28"/>
        </w:rPr>
        <w:t>, смету расходов</w:t>
      </w:r>
      <w:r w:rsidR="00895A93" w:rsidRPr="00895A93">
        <w:rPr>
          <w:sz w:val="28"/>
          <w:szCs w:val="28"/>
        </w:rPr>
        <w:t>;</w:t>
      </w:r>
    </w:p>
    <w:p w14:paraId="74847B23" w14:textId="14EAFE51" w:rsidR="008C16F0" w:rsidRPr="008C16F0" w:rsidRDefault="00895A93" w:rsidP="00985F4F">
      <w:pPr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6F0" w:rsidRPr="008C16F0">
        <w:rPr>
          <w:sz w:val="28"/>
          <w:szCs w:val="28"/>
        </w:rPr>
        <w:t>привлекать к проведению мероприятий квалифицированных специалистов;</w:t>
      </w:r>
    </w:p>
    <w:p w14:paraId="1974DC89" w14:textId="5D72286D" w:rsidR="008C16F0" w:rsidRPr="008C16F0" w:rsidRDefault="008C16F0" w:rsidP="00985F4F">
      <w:pPr>
        <w:ind w:left="-567" w:right="283" w:firstLine="709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-</w:t>
      </w:r>
      <w:r w:rsidR="0005081F"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иметь материально-техническое обеспечение (техническое оборудование, музыкальные инструменты, художественное оформление, сценические костюмы и прочее) в соответствии с условиями заключенных с аппаратом Совета депутатов договоров;</w:t>
      </w:r>
    </w:p>
    <w:p w14:paraId="333D401F" w14:textId="4C6D00B9" w:rsidR="008C16F0" w:rsidRPr="00895A93" w:rsidRDefault="008C16F0" w:rsidP="00985F4F">
      <w:pPr>
        <w:ind w:left="-567" w:right="283" w:firstLine="709"/>
        <w:jc w:val="both"/>
        <w:rPr>
          <w:color w:val="FF0000"/>
          <w:sz w:val="28"/>
          <w:szCs w:val="28"/>
        </w:rPr>
      </w:pPr>
      <w:r w:rsidRPr="008C16F0">
        <w:rPr>
          <w:sz w:val="28"/>
          <w:szCs w:val="28"/>
        </w:rPr>
        <w:lastRenderedPageBreak/>
        <w:t>-</w:t>
      </w:r>
      <w:r w:rsidR="0005081F"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иметь обслуживающий и технический персонал в соответствии с условиями заключенных с аппаратом Совета депутатов договоров</w:t>
      </w:r>
      <w:r w:rsidR="00895A93">
        <w:rPr>
          <w:sz w:val="28"/>
          <w:szCs w:val="28"/>
        </w:rPr>
        <w:t>;</w:t>
      </w:r>
    </w:p>
    <w:p w14:paraId="2AA76611" w14:textId="4A5373AA" w:rsidR="0082348D" w:rsidRDefault="008C16F0" w:rsidP="00985F4F">
      <w:pPr>
        <w:ind w:left="-567" w:right="283" w:firstLine="709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-</w:t>
      </w:r>
      <w:r w:rsidR="0005081F"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соблюдать сроки проведения мероприятий и иные условия заключенных с аппаратом Совета депутатов договоров</w:t>
      </w:r>
      <w:r w:rsidR="0082348D">
        <w:rPr>
          <w:sz w:val="28"/>
          <w:szCs w:val="28"/>
        </w:rPr>
        <w:t>;</w:t>
      </w:r>
    </w:p>
    <w:p w14:paraId="4FD1C29F" w14:textId="5F97F3F6" w:rsidR="008C16F0" w:rsidRDefault="0082348D" w:rsidP="00985F4F">
      <w:pPr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348D">
        <w:rPr>
          <w:sz w:val="28"/>
          <w:szCs w:val="28"/>
        </w:rPr>
        <w:t>соблюд</w:t>
      </w:r>
      <w:r w:rsidR="00406D4F">
        <w:rPr>
          <w:sz w:val="28"/>
          <w:szCs w:val="28"/>
        </w:rPr>
        <w:t>ать</w:t>
      </w:r>
      <w:r w:rsidRPr="0082348D">
        <w:rPr>
          <w:sz w:val="28"/>
          <w:szCs w:val="28"/>
        </w:rPr>
        <w:t xml:space="preserve"> правил</w:t>
      </w:r>
      <w:r w:rsidR="00406D4F">
        <w:rPr>
          <w:sz w:val="28"/>
          <w:szCs w:val="28"/>
        </w:rPr>
        <w:t>а</w:t>
      </w:r>
      <w:r w:rsidRPr="0082348D">
        <w:rPr>
          <w:sz w:val="28"/>
          <w:szCs w:val="28"/>
        </w:rPr>
        <w:t xml:space="preserve"> техники безопасности и охраны труда, выполнение мероприятий по противопожарной безопасности, осуществление</w:t>
      </w:r>
      <w:r w:rsidR="00406D4F">
        <w:rPr>
          <w:sz w:val="28"/>
          <w:szCs w:val="28"/>
        </w:rPr>
        <w:t xml:space="preserve"> </w:t>
      </w:r>
      <w:r w:rsidR="00406D4F" w:rsidRPr="0082348D">
        <w:rPr>
          <w:sz w:val="28"/>
          <w:szCs w:val="28"/>
        </w:rPr>
        <w:t>других</w:t>
      </w:r>
      <w:r w:rsidR="00406D4F">
        <w:rPr>
          <w:sz w:val="28"/>
          <w:szCs w:val="28"/>
        </w:rPr>
        <w:t xml:space="preserve"> видов </w:t>
      </w:r>
      <w:r w:rsidRPr="0082348D">
        <w:rPr>
          <w:sz w:val="28"/>
          <w:szCs w:val="28"/>
        </w:rPr>
        <w:t>работ,</w:t>
      </w:r>
      <w:r w:rsidR="00406D4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необходимых</w:t>
      </w:r>
      <w:r w:rsidR="0005081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для</w:t>
      </w:r>
      <w:r w:rsidR="0005081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проведения</w:t>
      </w:r>
      <w:r w:rsidR="00406D4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в</w:t>
      </w:r>
      <w:r w:rsidR="0005081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соответствии</w:t>
      </w:r>
      <w:r w:rsidR="00406D4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с программой (сценарным планом) местного публичного мероприятия</w:t>
      </w:r>
      <w:r w:rsidR="008C16F0" w:rsidRPr="008C16F0">
        <w:rPr>
          <w:sz w:val="28"/>
          <w:szCs w:val="28"/>
        </w:rPr>
        <w:t>.</w:t>
      </w:r>
    </w:p>
    <w:p w14:paraId="231BD43A" w14:textId="6C6F173A" w:rsidR="00FC5A6A" w:rsidRDefault="00FC5A6A" w:rsidP="00985F4F">
      <w:pPr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C16F0">
        <w:rPr>
          <w:sz w:val="28"/>
          <w:szCs w:val="28"/>
        </w:rPr>
        <w:t>Помещения, в которых проводится мероприятие, должны соответствовать требованиям пожарной безопасности. Оборудование, приборы и аппаратура, используемые во время проведения мероприятия должны быть исправными, эксплуатироваться строго по назначению в соответствии с эксплуатационными документами, а также содержаться в технически исправном состоянии.</w:t>
      </w:r>
    </w:p>
    <w:p w14:paraId="5A6E2EE3" w14:textId="1A2C6A47" w:rsidR="00FC5A6A" w:rsidRPr="008C16F0" w:rsidRDefault="00FC5A6A" w:rsidP="00985F4F">
      <w:pPr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C16F0">
        <w:rPr>
          <w:sz w:val="28"/>
          <w:szCs w:val="28"/>
        </w:rPr>
        <w:t>Программа мероприятия должна соответствовать цели его проведения.</w:t>
      </w:r>
    </w:p>
    <w:p w14:paraId="55815F6B" w14:textId="45DE8820" w:rsidR="009175D7" w:rsidRPr="008C16F0" w:rsidRDefault="009175D7" w:rsidP="00985F4F">
      <w:pPr>
        <w:ind w:left="-567" w:right="283" w:firstLine="709"/>
        <w:jc w:val="both"/>
        <w:rPr>
          <w:sz w:val="28"/>
          <w:szCs w:val="28"/>
        </w:rPr>
      </w:pPr>
      <w:r w:rsidRPr="00F31CEE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</w:t>
      </w:r>
      <w:r w:rsidRPr="00F31CEE">
        <w:rPr>
          <w:color w:val="000000" w:themeColor="text1"/>
          <w:sz w:val="28"/>
          <w:szCs w:val="28"/>
        </w:rPr>
        <w:t xml:space="preserve">. </w:t>
      </w:r>
      <w:r w:rsidRPr="008C16F0">
        <w:rPr>
          <w:sz w:val="28"/>
          <w:szCs w:val="28"/>
        </w:rPr>
        <w:t xml:space="preserve">Мероприятия могут проводиться как на территории муниципального округа </w:t>
      </w:r>
      <w:r>
        <w:rPr>
          <w:sz w:val="28"/>
          <w:szCs w:val="28"/>
        </w:rPr>
        <w:t>Вороново в городе Москве</w:t>
      </w:r>
      <w:r w:rsidRPr="008C16F0">
        <w:rPr>
          <w:sz w:val="28"/>
          <w:szCs w:val="28"/>
        </w:rPr>
        <w:t>, так и за его пределами, т.е. выездные мероприятия (посещение объектов культуры и спорта, в том числе на</w:t>
      </w:r>
      <w:r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открытой местности), в зависимости от цели проведения мероприятия и аудитории.</w:t>
      </w:r>
    </w:p>
    <w:p w14:paraId="463C5344" w14:textId="2F0340A8" w:rsidR="008C16F0" w:rsidRPr="008C16F0" w:rsidRDefault="00406D4F" w:rsidP="00985F4F">
      <w:pPr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5F4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8C16F0" w:rsidRPr="008C16F0">
        <w:rPr>
          <w:sz w:val="28"/>
          <w:szCs w:val="28"/>
        </w:rPr>
        <w:t xml:space="preserve">Участие жителей в мероприятиях, финансирование которых осуществляются из бюджета муниципального округа </w:t>
      </w:r>
      <w:r>
        <w:rPr>
          <w:sz w:val="28"/>
          <w:szCs w:val="28"/>
        </w:rPr>
        <w:t>Вороново в городе Москве</w:t>
      </w:r>
      <w:r w:rsidR="008C16F0" w:rsidRPr="008C16F0">
        <w:rPr>
          <w:sz w:val="28"/>
          <w:szCs w:val="28"/>
        </w:rPr>
        <w:t>, является бесплатным.</w:t>
      </w:r>
    </w:p>
    <w:sectPr w:rsidR="008C16F0" w:rsidRPr="008C16F0" w:rsidSect="0005081F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4176" w14:textId="77777777" w:rsidR="00B11860" w:rsidRDefault="00B11860" w:rsidP="00D821F2">
      <w:r>
        <w:separator/>
      </w:r>
    </w:p>
  </w:endnote>
  <w:endnote w:type="continuationSeparator" w:id="0">
    <w:p w14:paraId="0C012343" w14:textId="77777777" w:rsidR="00B11860" w:rsidRDefault="00B11860" w:rsidP="00D8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ECE0" w14:textId="77777777" w:rsidR="00B11860" w:rsidRDefault="00B11860" w:rsidP="00D821F2">
      <w:r>
        <w:separator/>
      </w:r>
    </w:p>
  </w:footnote>
  <w:footnote w:type="continuationSeparator" w:id="0">
    <w:p w14:paraId="5E7A75CB" w14:textId="77777777" w:rsidR="00B11860" w:rsidRDefault="00B11860" w:rsidP="00D8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9E5" w14:textId="38BF42E5" w:rsidR="008215EA" w:rsidRDefault="00977EC4" w:rsidP="0005081F">
    <w:pPr>
      <w:pStyle w:val="a4"/>
      <w:spacing w:line="14" w:lineRule="auto"/>
      <w:ind w:left="0" w:firstLine="0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3BB077" wp14:editId="434492C4">
              <wp:simplePos x="0" y="0"/>
              <wp:positionH relativeFrom="page">
                <wp:posOffset>4132580</wp:posOffset>
              </wp:positionH>
              <wp:positionV relativeFrom="page">
                <wp:posOffset>174625</wp:posOffset>
              </wp:positionV>
              <wp:extent cx="269240" cy="222885"/>
              <wp:effectExtent l="0" t="3175" r="0" b="25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DB673" w14:textId="77777777" w:rsidR="008215EA" w:rsidRDefault="00D821F2" w:rsidP="0005081F">
                          <w:pPr>
                            <w:pStyle w:val="a4"/>
                            <w:spacing w:before="9"/>
                            <w:ind w:left="60" w:firstLine="0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BB07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25.4pt;margin-top:13.75pt;width:21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" filled="f" stroked="f">
              <v:textbox inset="0,0,0,0">
                <w:txbxContent>
                  <w:p w14:paraId="32EDB673" w14:textId="77777777" w:rsidR="008215EA" w:rsidRDefault="00D821F2" w:rsidP="0005081F">
                    <w:pPr>
                      <w:pStyle w:val="a4"/>
                      <w:spacing w:before="9"/>
                      <w:ind w:left="60" w:firstLine="0"/>
                      <w:jc w:val="center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69BA"/>
    <w:multiLevelType w:val="multilevel"/>
    <w:tmpl w:val="C6ECC724"/>
    <w:lvl w:ilvl="0">
      <w:start w:val="3"/>
      <w:numFmt w:val="decimal"/>
      <w:lvlText w:val="%1"/>
      <w:lvlJc w:val="left"/>
      <w:pPr>
        <w:ind w:left="129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6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1E387E5F"/>
    <w:multiLevelType w:val="hybridMultilevel"/>
    <w:tmpl w:val="9C8AC2AA"/>
    <w:lvl w:ilvl="0" w:tplc="70444EC0">
      <w:start w:val="1"/>
      <w:numFmt w:val="decimal"/>
      <w:lvlText w:val="%1."/>
      <w:lvlJc w:val="left"/>
      <w:pPr>
        <w:ind w:left="10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986D36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3B06902">
      <w:numFmt w:val="bullet"/>
      <w:lvlText w:val="•"/>
      <w:lvlJc w:val="left"/>
      <w:pPr>
        <w:ind w:left="4471" w:hanging="281"/>
      </w:pPr>
      <w:rPr>
        <w:rFonts w:hint="default"/>
        <w:lang w:val="ru-RU" w:eastAsia="en-US" w:bidi="ar-SA"/>
      </w:rPr>
    </w:lvl>
    <w:lvl w:ilvl="3" w:tplc="CFF21708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4" w:tplc="CCFA47DA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5" w:tplc="F4644920">
      <w:numFmt w:val="bullet"/>
      <w:lvlText w:val="•"/>
      <w:lvlJc w:val="left"/>
      <w:pPr>
        <w:ind w:left="6544" w:hanging="281"/>
      </w:pPr>
      <w:rPr>
        <w:rFonts w:hint="default"/>
        <w:lang w:val="ru-RU" w:eastAsia="en-US" w:bidi="ar-SA"/>
      </w:rPr>
    </w:lvl>
    <w:lvl w:ilvl="6" w:tplc="CD861E8E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91D050B0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D428B09C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F3C44FD"/>
    <w:multiLevelType w:val="hybridMultilevel"/>
    <w:tmpl w:val="D9A2DA08"/>
    <w:lvl w:ilvl="0" w:tplc="14E603AA">
      <w:numFmt w:val="bullet"/>
      <w:lvlText w:val=""/>
      <w:lvlJc w:val="left"/>
      <w:pPr>
        <w:ind w:left="100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B9C4B74">
      <w:numFmt w:val="bullet"/>
      <w:lvlText w:val="•"/>
      <w:lvlJc w:val="left"/>
      <w:pPr>
        <w:ind w:left="1089" w:hanging="224"/>
      </w:pPr>
      <w:rPr>
        <w:rFonts w:hint="default"/>
        <w:lang w:val="ru-RU" w:eastAsia="en-US" w:bidi="ar-SA"/>
      </w:rPr>
    </w:lvl>
    <w:lvl w:ilvl="2" w:tplc="224E6898">
      <w:numFmt w:val="bullet"/>
      <w:lvlText w:val="•"/>
      <w:lvlJc w:val="left"/>
      <w:pPr>
        <w:ind w:left="2079" w:hanging="224"/>
      </w:pPr>
      <w:rPr>
        <w:rFonts w:hint="default"/>
        <w:lang w:val="ru-RU" w:eastAsia="en-US" w:bidi="ar-SA"/>
      </w:rPr>
    </w:lvl>
    <w:lvl w:ilvl="3" w:tplc="19703896">
      <w:numFmt w:val="bullet"/>
      <w:lvlText w:val="•"/>
      <w:lvlJc w:val="left"/>
      <w:pPr>
        <w:ind w:left="3069" w:hanging="224"/>
      </w:pPr>
      <w:rPr>
        <w:rFonts w:hint="default"/>
        <w:lang w:val="ru-RU" w:eastAsia="en-US" w:bidi="ar-SA"/>
      </w:rPr>
    </w:lvl>
    <w:lvl w:ilvl="4" w:tplc="2E7470A0">
      <w:numFmt w:val="bullet"/>
      <w:lvlText w:val="•"/>
      <w:lvlJc w:val="left"/>
      <w:pPr>
        <w:ind w:left="4059" w:hanging="224"/>
      </w:pPr>
      <w:rPr>
        <w:rFonts w:hint="default"/>
        <w:lang w:val="ru-RU" w:eastAsia="en-US" w:bidi="ar-SA"/>
      </w:rPr>
    </w:lvl>
    <w:lvl w:ilvl="5" w:tplc="26807018">
      <w:numFmt w:val="bullet"/>
      <w:lvlText w:val="•"/>
      <w:lvlJc w:val="left"/>
      <w:pPr>
        <w:ind w:left="5049" w:hanging="224"/>
      </w:pPr>
      <w:rPr>
        <w:rFonts w:hint="default"/>
        <w:lang w:val="ru-RU" w:eastAsia="en-US" w:bidi="ar-SA"/>
      </w:rPr>
    </w:lvl>
    <w:lvl w:ilvl="6" w:tplc="C3FC39F6">
      <w:numFmt w:val="bullet"/>
      <w:lvlText w:val="•"/>
      <w:lvlJc w:val="left"/>
      <w:pPr>
        <w:ind w:left="6039" w:hanging="224"/>
      </w:pPr>
      <w:rPr>
        <w:rFonts w:hint="default"/>
        <w:lang w:val="ru-RU" w:eastAsia="en-US" w:bidi="ar-SA"/>
      </w:rPr>
    </w:lvl>
    <w:lvl w:ilvl="7" w:tplc="029098AC">
      <w:numFmt w:val="bullet"/>
      <w:lvlText w:val="•"/>
      <w:lvlJc w:val="left"/>
      <w:pPr>
        <w:ind w:left="7029" w:hanging="224"/>
      </w:pPr>
      <w:rPr>
        <w:rFonts w:hint="default"/>
        <w:lang w:val="ru-RU" w:eastAsia="en-US" w:bidi="ar-SA"/>
      </w:rPr>
    </w:lvl>
    <w:lvl w:ilvl="8" w:tplc="8D42B1FE">
      <w:numFmt w:val="bullet"/>
      <w:lvlText w:val="•"/>
      <w:lvlJc w:val="left"/>
      <w:pPr>
        <w:ind w:left="8019" w:hanging="224"/>
      </w:pPr>
      <w:rPr>
        <w:rFonts w:hint="default"/>
        <w:lang w:val="ru-RU" w:eastAsia="en-US" w:bidi="ar-SA"/>
      </w:rPr>
    </w:lvl>
  </w:abstractNum>
  <w:abstractNum w:abstractNumId="3" w15:restartNumberingAfterBreak="0">
    <w:nsid w:val="30346F8C"/>
    <w:multiLevelType w:val="multilevel"/>
    <w:tmpl w:val="28B62B42"/>
    <w:lvl w:ilvl="0">
      <w:start w:val="2"/>
      <w:numFmt w:val="decimal"/>
      <w:lvlText w:val="%1"/>
      <w:lvlJc w:val="left"/>
      <w:pPr>
        <w:ind w:left="100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598"/>
      </w:pPr>
      <w:rPr>
        <w:rFonts w:hint="default"/>
        <w:lang w:val="ru-RU" w:eastAsia="en-US" w:bidi="ar-SA"/>
      </w:rPr>
    </w:lvl>
  </w:abstractNum>
  <w:abstractNum w:abstractNumId="4" w15:restartNumberingAfterBreak="0">
    <w:nsid w:val="312057DD"/>
    <w:multiLevelType w:val="hybridMultilevel"/>
    <w:tmpl w:val="1C983D3A"/>
    <w:lvl w:ilvl="0" w:tplc="511C1D76">
      <w:numFmt w:val="bullet"/>
      <w:lvlText w:val="–"/>
      <w:lvlJc w:val="left"/>
      <w:pPr>
        <w:ind w:left="10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25C9FBC">
      <w:numFmt w:val="bullet"/>
      <w:lvlText w:val="-"/>
      <w:lvlJc w:val="left"/>
      <w:pPr>
        <w:ind w:left="10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7C613C">
      <w:numFmt w:val="bullet"/>
      <w:lvlText w:val="•"/>
      <w:lvlJc w:val="left"/>
      <w:pPr>
        <w:ind w:left="2079" w:hanging="195"/>
      </w:pPr>
      <w:rPr>
        <w:rFonts w:hint="default"/>
        <w:lang w:val="ru-RU" w:eastAsia="en-US" w:bidi="ar-SA"/>
      </w:rPr>
    </w:lvl>
    <w:lvl w:ilvl="3" w:tplc="A9ACB51E">
      <w:numFmt w:val="bullet"/>
      <w:lvlText w:val="•"/>
      <w:lvlJc w:val="left"/>
      <w:pPr>
        <w:ind w:left="3069" w:hanging="195"/>
      </w:pPr>
      <w:rPr>
        <w:rFonts w:hint="default"/>
        <w:lang w:val="ru-RU" w:eastAsia="en-US" w:bidi="ar-SA"/>
      </w:rPr>
    </w:lvl>
    <w:lvl w:ilvl="4" w:tplc="BD04DC26">
      <w:numFmt w:val="bullet"/>
      <w:lvlText w:val="•"/>
      <w:lvlJc w:val="left"/>
      <w:pPr>
        <w:ind w:left="4059" w:hanging="195"/>
      </w:pPr>
      <w:rPr>
        <w:rFonts w:hint="default"/>
        <w:lang w:val="ru-RU" w:eastAsia="en-US" w:bidi="ar-SA"/>
      </w:rPr>
    </w:lvl>
    <w:lvl w:ilvl="5" w:tplc="5FE8BE9A">
      <w:numFmt w:val="bullet"/>
      <w:lvlText w:val="•"/>
      <w:lvlJc w:val="left"/>
      <w:pPr>
        <w:ind w:left="5049" w:hanging="195"/>
      </w:pPr>
      <w:rPr>
        <w:rFonts w:hint="default"/>
        <w:lang w:val="ru-RU" w:eastAsia="en-US" w:bidi="ar-SA"/>
      </w:rPr>
    </w:lvl>
    <w:lvl w:ilvl="6" w:tplc="8E2EDF50">
      <w:numFmt w:val="bullet"/>
      <w:lvlText w:val="•"/>
      <w:lvlJc w:val="left"/>
      <w:pPr>
        <w:ind w:left="6039" w:hanging="195"/>
      </w:pPr>
      <w:rPr>
        <w:rFonts w:hint="default"/>
        <w:lang w:val="ru-RU" w:eastAsia="en-US" w:bidi="ar-SA"/>
      </w:rPr>
    </w:lvl>
    <w:lvl w:ilvl="7" w:tplc="9DCE6388">
      <w:numFmt w:val="bullet"/>
      <w:lvlText w:val="•"/>
      <w:lvlJc w:val="left"/>
      <w:pPr>
        <w:ind w:left="7029" w:hanging="195"/>
      </w:pPr>
      <w:rPr>
        <w:rFonts w:hint="default"/>
        <w:lang w:val="ru-RU" w:eastAsia="en-US" w:bidi="ar-SA"/>
      </w:rPr>
    </w:lvl>
    <w:lvl w:ilvl="8" w:tplc="F77AB306">
      <w:numFmt w:val="bullet"/>
      <w:lvlText w:val="•"/>
      <w:lvlJc w:val="left"/>
      <w:pPr>
        <w:ind w:left="8019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4C4C451F"/>
    <w:multiLevelType w:val="multilevel"/>
    <w:tmpl w:val="E82EF10A"/>
    <w:lvl w:ilvl="0">
      <w:start w:val="1"/>
      <w:numFmt w:val="decimal"/>
      <w:lvlText w:val="%1"/>
      <w:lvlJc w:val="left"/>
      <w:pPr>
        <w:ind w:left="100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583"/>
      </w:pPr>
      <w:rPr>
        <w:rFonts w:hint="default"/>
        <w:lang w:val="ru-RU" w:eastAsia="en-US" w:bidi="ar-SA"/>
      </w:rPr>
    </w:lvl>
  </w:abstractNum>
  <w:abstractNum w:abstractNumId="6" w15:restartNumberingAfterBreak="0">
    <w:nsid w:val="79656E84"/>
    <w:multiLevelType w:val="hybridMultilevel"/>
    <w:tmpl w:val="2CA0399C"/>
    <w:lvl w:ilvl="0" w:tplc="8A568DD8">
      <w:numFmt w:val="bullet"/>
      <w:lvlText w:val="-"/>
      <w:lvlJc w:val="left"/>
      <w:pPr>
        <w:ind w:left="138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7"/>
        <w:szCs w:val="27"/>
      </w:rPr>
    </w:lvl>
    <w:lvl w:ilvl="1" w:tplc="22D6C326">
      <w:numFmt w:val="bullet"/>
      <w:lvlText w:val="-"/>
      <w:lvlJc w:val="left"/>
      <w:pPr>
        <w:ind w:left="119" w:hanging="300"/>
      </w:pPr>
      <w:rPr>
        <w:rFonts w:ascii="Times New Roman" w:eastAsia="Times New Roman" w:hAnsi="Times New Roman" w:cs="Times New Roman" w:hint="default"/>
        <w:w w:val="102"/>
      </w:rPr>
    </w:lvl>
    <w:lvl w:ilvl="2" w:tplc="1CF085BE">
      <w:numFmt w:val="bullet"/>
      <w:lvlText w:val="•"/>
      <w:lvlJc w:val="left"/>
      <w:pPr>
        <w:ind w:left="1198" w:hanging="300"/>
      </w:pPr>
      <w:rPr>
        <w:rFonts w:hint="default"/>
      </w:rPr>
    </w:lvl>
    <w:lvl w:ilvl="3" w:tplc="58FAC77E">
      <w:numFmt w:val="bullet"/>
      <w:lvlText w:val="•"/>
      <w:lvlJc w:val="left"/>
      <w:pPr>
        <w:ind w:left="2257" w:hanging="300"/>
      </w:pPr>
      <w:rPr>
        <w:rFonts w:hint="default"/>
      </w:rPr>
    </w:lvl>
    <w:lvl w:ilvl="4" w:tplc="D34A44E6">
      <w:numFmt w:val="bullet"/>
      <w:lvlText w:val="•"/>
      <w:lvlJc w:val="left"/>
      <w:pPr>
        <w:ind w:left="3315" w:hanging="300"/>
      </w:pPr>
      <w:rPr>
        <w:rFonts w:hint="default"/>
      </w:rPr>
    </w:lvl>
    <w:lvl w:ilvl="5" w:tplc="8D76570A">
      <w:numFmt w:val="bullet"/>
      <w:lvlText w:val="•"/>
      <w:lvlJc w:val="left"/>
      <w:pPr>
        <w:ind w:left="4374" w:hanging="300"/>
      </w:pPr>
      <w:rPr>
        <w:rFonts w:hint="default"/>
      </w:rPr>
    </w:lvl>
    <w:lvl w:ilvl="6" w:tplc="7ACA2EFC">
      <w:numFmt w:val="bullet"/>
      <w:lvlText w:val="•"/>
      <w:lvlJc w:val="left"/>
      <w:pPr>
        <w:ind w:left="5432" w:hanging="300"/>
      </w:pPr>
      <w:rPr>
        <w:rFonts w:hint="default"/>
      </w:rPr>
    </w:lvl>
    <w:lvl w:ilvl="7" w:tplc="FD425EC8">
      <w:numFmt w:val="bullet"/>
      <w:lvlText w:val="•"/>
      <w:lvlJc w:val="left"/>
      <w:pPr>
        <w:ind w:left="6491" w:hanging="300"/>
      </w:pPr>
      <w:rPr>
        <w:rFonts w:hint="default"/>
      </w:rPr>
    </w:lvl>
    <w:lvl w:ilvl="8" w:tplc="98D6C0F2">
      <w:numFmt w:val="bullet"/>
      <w:lvlText w:val="•"/>
      <w:lvlJc w:val="left"/>
      <w:pPr>
        <w:ind w:left="7550" w:hanging="3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C2"/>
    <w:rsid w:val="00016159"/>
    <w:rsid w:val="0005081F"/>
    <w:rsid w:val="00051CEC"/>
    <w:rsid w:val="00096646"/>
    <w:rsid w:val="001427C2"/>
    <w:rsid w:val="00161627"/>
    <w:rsid w:val="00164ECF"/>
    <w:rsid w:val="001768CD"/>
    <w:rsid w:val="002C326B"/>
    <w:rsid w:val="00315246"/>
    <w:rsid w:val="003B5552"/>
    <w:rsid w:val="003C55BC"/>
    <w:rsid w:val="00406D4F"/>
    <w:rsid w:val="004254CB"/>
    <w:rsid w:val="004255F4"/>
    <w:rsid w:val="0046570B"/>
    <w:rsid w:val="00471E02"/>
    <w:rsid w:val="004B6E4D"/>
    <w:rsid w:val="0054797C"/>
    <w:rsid w:val="005B5120"/>
    <w:rsid w:val="005F50B2"/>
    <w:rsid w:val="00771585"/>
    <w:rsid w:val="00772533"/>
    <w:rsid w:val="007B7614"/>
    <w:rsid w:val="0082348D"/>
    <w:rsid w:val="00843852"/>
    <w:rsid w:val="00860548"/>
    <w:rsid w:val="00874E73"/>
    <w:rsid w:val="00876AA9"/>
    <w:rsid w:val="00887FB1"/>
    <w:rsid w:val="008931EA"/>
    <w:rsid w:val="00895A93"/>
    <w:rsid w:val="008C16F0"/>
    <w:rsid w:val="008E43FF"/>
    <w:rsid w:val="00912A05"/>
    <w:rsid w:val="009175D7"/>
    <w:rsid w:val="00977EC4"/>
    <w:rsid w:val="00985F4F"/>
    <w:rsid w:val="009D4F6E"/>
    <w:rsid w:val="009E74B9"/>
    <w:rsid w:val="00A15F88"/>
    <w:rsid w:val="00A9652E"/>
    <w:rsid w:val="00B11860"/>
    <w:rsid w:val="00B470B3"/>
    <w:rsid w:val="00B63112"/>
    <w:rsid w:val="00BA254F"/>
    <w:rsid w:val="00BD5C85"/>
    <w:rsid w:val="00BE452C"/>
    <w:rsid w:val="00BF3229"/>
    <w:rsid w:val="00C02B3D"/>
    <w:rsid w:val="00C06296"/>
    <w:rsid w:val="00C71A9D"/>
    <w:rsid w:val="00D821F2"/>
    <w:rsid w:val="00DC2829"/>
    <w:rsid w:val="00E64FFD"/>
    <w:rsid w:val="00E80BA4"/>
    <w:rsid w:val="00EB3961"/>
    <w:rsid w:val="00EE16F6"/>
    <w:rsid w:val="00F06386"/>
    <w:rsid w:val="00F31CEE"/>
    <w:rsid w:val="00F901B4"/>
    <w:rsid w:val="00FA5FE0"/>
    <w:rsid w:val="00FC02C2"/>
    <w:rsid w:val="00F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BCB13"/>
  <w15:chartTrackingRefBased/>
  <w15:docId w15:val="{6A425FE4-471B-41E2-B9EC-9B52F7FF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254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D821F2"/>
    <w:pPr>
      <w:widowControl w:val="0"/>
      <w:autoSpaceDE w:val="0"/>
      <w:autoSpaceDN w:val="0"/>
      <w:ind w:left="100" w:hanging="164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821F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D821F2"/>
    <w:pPr>
      <w:widowControl w:val="0"/>
      <w:autoSpaceDE w:val="0"/>
      <w:autoSpaceDN w:val="0"/>
      <w:ind w:left="100" w:hanging="164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821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2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821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2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F4E2-A22B-4DE4-BB6F-8DB017B7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42</cp:revision>
  <dcterms:created xsi:type="dcterms:W3CDTF">2025-10-07T05:36:00Z</dcterms:created>
  <dcterms:modified xsi:type="dcterms:W3CDTF">2025-10-22T07:04:00Z</dcterms:modified>
</cp:coreProperties>
</file>