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785" w14:textId="2F12BB7F" w:rsidR="006B0511" w:rsidRPr="00E949BF" w:rsidRDefault="006B0511" w:rsidP="006B0511">
      <w:pPr>
        <w:autoSpaceDE w:val="0"/>
        <w:autoSpaceDN w:val="0"/>
        <w:adjustRightInd w:val="0"/>
        <w:jc w:val="center"/>
        <w:rPr>
          <w:rFonts w:ascii="Cambria" w:eastAsia="Cambria" w:hAnsi="Cambria" w:cs="Cambria"/>
          <w:b/>
          <w:caps/>
          <w:szCs w:val="28"/>
        </w:rPr>
      </w:pPr>
      <w:r w:rsidRPr="00E949BF">
        <w:rPr>
          <w:rFonts w:ascii="Cambria" w:eastAsia="Cambria" w:hAnsi="Cambria" w:cs="Cambria"/>
          <w:noProof/>
        </w:rPr>
        <w:drawing>
          <wp:inline distT="0" distB="0" distL="0" distR="0" wp14:anchorId="70D887A4" wp14:editId="3DD89E55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BE71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45FC693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951C0DB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 xml:space="preserve"> </w:t>
      </w:r>
      <w:r w:rsidRPr="00E949BF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E949BF">
        <w:rPr>
          <w:rFonts w:eastAsia="Cambria"/>
          <w:b/>
          <w:caps/>
          <w:color w:val="0070C0"/>
          <w:szCs w:val="28"/>
        </w:rPr>
        <w:t>А</w:t>
      </w:r>
    </w:p>
    <w:p w14:paraId="40606807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E949BF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4D839F8C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 городе МОскве</w:t>
      </w:r>
    </w:p>
    <w:p w14:paraId="4D8C90E1" w14:textId="77777777" w:rsidR="006B0511" w:rsidRPr="00E949BF" w:rsidRDefault="006B0511" w:rsidP="006B0511">
      <w:pPr>
        <w:widowControl w:val="0"/>
        <w:autoSpaceDE w:val="0"/>
        <w:autoSpaceDN w:val="0"/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249EEB78" w14:textId="77777777" w:rsidR="006B0511" w:rsidRPr="00E949BF" w:rsidRDefault="006B0511" w:rsidP="006B0511">
      <w:pPr>
        <w:widowControl w:val="0"/>
        <w:tabs>
          <w:tab w:val="left" w:pos="2835"/>
        </w:tabs>
        <w:autoSpaceDE w:val="0"/>
        <w:autoSpaceDN w:val="0"/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7FBC2B5D" w14:textId="64C02CBC" w:rsidR="006B0511" w:rsidRPr="00AD3077" w:rsidRDefault="00AD3077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Cs/>
          <w:spacing w:val="-3"/>
          <w:sz w:val="28"/>
          <w:szCs w:val="28"/>
        </w:rPr>
      </w:pPr>
      <w:r w:rsidRPr="00AD3077">
        <w:rPr>
          <w:rFonts w:eastAsia="Cambria"/>
          <w:bCs/>
          <w:color w:val="000000" w:themeColor="text1"/>
          <w:spacing w:val="-3"/>
          <w:sz w:val="28"/>
          <w:szCs w:val="28"/>
        </w:rPr>
        <w:t>27 апреля 2026 года</w:t>
      </w:r>
      <w:r w:rsidR="006B0511" w:rsidRPr="00AD3077">
        <w:rPr>
          <w:rFonts w:eastAsia="Cambria"/>
          <w:bCs/>
          <w:spacing w:val="-3"/>
          <w:sz w:val="28"/>
          <w:szCs w:val="28"/>
        </w:rPr>
        <w:t xml:space="preserve">                                                         </w:t>
      </w:r>
      <w:r w:rsidRPr="00AD3077">
        <w:rPr>
          <w:rFonts w:eastAsia="Cambria"/>
          <w:bCs/>
          <w:spacing w:val="-3"/>
          <w:sz w:val="28"/>
          <w:szCs w:val="28"/>
        </w:rPr>
        <w:t xml:space="preserve">                               </w:t>
      </w:r>
      <w:r w:rsidR="006B0511" w:rsidRPr="00AD3077">
        <w:rPr>
          <w:rFonts w:eastAsia="Cambria"/>
          <w:bCs/>
          <w:spacing w:val="-3"/>
          <w:sz w:val="28"/>
          <w:szCs w:val="28"/>
        </w:rPr>
        <w:t>№</w:t>
      </w:r>
      <w:r w:rsidRPr="00AD3077">
        <w:rPr>
          <w:rFonts w:eastAsia="Cambria"/>
          <w:bCs/>
          <w:spacing w:val="-3"/>
          <w:sz w:val="28"/>
          <w:szCs w:val="28"/>
        </w:rPr>
        <w:t xml:space="preserve"> 21</w:t>
      </w:r>
    </w:p>
    <w:p w14:paraId="49134D59" w14:textId="77777777" w:rsidR="006B0511" w:rsidRPr="00B62EA2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0504F0" w14:textId="77777777" w:rsidR="00F721BB" w:rsidRPr="006B0511" w:rsidRDefault="00F721BB" w:rsidP="006B0511">
      <w:pPr>
        <w:ind w:left="-284" w:right="4959"/>
        <w:jc w:val="both"/>
        <w:rPr>
          <w:b/>
          <w:iCs/>
        </w:rPr>
      </w:pPr>
      <w:r w:rsidRPr="006B0511">
        <w:rPr>
          <w:b/>
        </w:rPr>
        <w:t xml:space="preserve">О признании утратившими силу отдельных постановлений </w:t>
      </w:r>
      <w:r w:rsidRPr="006B0511">
        <w:rPr>
          <w:b/>
          <w:iCs/>
        </w:rPr>
        <w:t>администрации</w:t>
      </w:r>
      <w:r w:rsidRPr="006B0511">
        <w:rPr>
          <w:b/>
        </w:rPr>
        <w:t xml:space="preserve"> </w:t>
      </w:r>
      <w:r w:rsidRPr="006B0511">
        <w:rPr>
          <w:b/>
          <w:iCs/>
          <w:lang w:eastAsia="en-US"/>
        </w:rPr>
        <w:t xml:space="preserve">поселения </w:t>
      </w:r>
      <w:r w:rsidRPr="006B0511">
        <w:rPr>
          <w:rFonts w:eastAsiaTheme="minorHAnsi"/>
          <w:b/>
          <w:iCs/>
          <w:lang w:eastAsia="en-US"/>
        </w:rPr>
        <w:t xml:space="preserve">Вороновское в городе Москве </w:t>
      </w:r>
    </w:p>
    <w:p w14:paraId="209B136E" w14:textId="0980F03E" w:rsidR="00F721BB" w:rsidRPr="00461879" w:rsidRDefault="00F721BB" w:rsidP="00F721B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451BD2" w14:textId="7777777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BF008A">
        <w:rPr>
          <w:rFonts w:eastAsiaTheme="minorHAnsi"/>
          <w:lang w:eastAsia="en-US"/>
        </w:rPr>
        <w:t xml:space="preserve">: </w:t>
      </w:r>
    </w:p>
    <w:p w14:paraId="0E493314" w14:textId="4BFAF4D5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1.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>Признать утратившими силу:</w:t>
      </w:r>
    </w:p>
    <w:p w14:paraId="014B53FA" w14:textId="7B75BCC9" w:rsidR="00C87B9F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1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 xml:space="preserve">20 сентября 2022 года </w:t>
      </w:r>
      <w:r w:rsidR="00C87B9F" w:rsidRPr="00BF008A">
        <w:t xml:space="preserve">№ 58 «О Совете по межнациональным отношениям </w:t>
      </w:r>
      <w:r w:rsidR="00C87B9F" w:rsidRPr="00C87B9F">
        <w:t>поселения Вороновское</w:t>
      </w:r>
      <w:r w:rsidR="00C87B9F" w:rsidRPr="00BF008A">
        <w:t>»;</w:t>
      </w:r>
    </w:p>
    <w:p w14:paraId="297C9E35" w14:textId="6ED874A9" w:rsidR="00B61A2F" w:rsidRPr="00B61A2F" w:rsidRDefault="00B61A2F" w:rsidP="00B61A2F">
      <w:pPr>
        <w:ind w:left="-284" w:right="-143" w:firstLine="568"/>
        <w:jc w:val="both"/>
        <w:rPr>
          <w:iCs/>
        </w:rPr>
      </w:pPr>
      <w:r>
        <w:rPr>
          <w:rFonts w:eastAsiaTheme="minorHAnsi"/>
          <w:lang w:eastAsia="en-US"/>
        </w:rPr>
        <w:t>2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Pr="00B61A2F">
        <w:rPr>
          <w:iCs/>
        </w:rPr>
        <w:t xml:space="preserve"> </w:t>
      </w:r>
      <w:r w:rsidRPr="00B61A2F">
        <w:rPr>
          <w:rStyle w:val="additional-field-value"/>
        </w:rPr>
        <w:t xml:space="preserve">27 ноября 2023 года </w:t>
      </w:r>
      <w:r w:rsidRPr="00B61A2F">
        <w:t xml:space="preserve">№ 67 «О внесении изменений в </w:t>
      </w:r>
      <w:hyperlink r:id="rId7" w:tgtFrame="_blank" w:history="1">
        <w:r w:rsidRPr="00B61A2F">
          <w:rPr>
            <w:rStyle w:val="2"/>
          </w:rPr>
          <w:t>постановление администрации поселения Вороновское от 20.09.2022 № 58</w:t>
        </w:r>
      </w:hyperlink>
      <w:r w:rsidRPr="00B61A2F">
        <w:t xml:space="preserve"> «О Совете по межнациональным отношениям поселения Вороновское»»;</w:t>
      </w:r>
    </w:p>
    <w:p w14:paraId="4B0A18A7" w14:textId="01006B2A" w:rsidR="00B4208B" w:rsidRPr="00BF008A" w:rsidRDefault="00B61A2F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>3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 xml:space="preserve">14 декабря 2022 года </w:t>
      </w:r>
      <w:r w:rsidR="00C87B9F" w:rsidRPr="00BF008A">
        <w:t>№ 74 «Об утверждении</w:t>
      </w:r>
      <w:r w:rsidR="00884A8A" w:rsidRPr="00BF008A">
        <w:t xml:space="preserve"> </w:t>
      </w:r>
      <w:r w:rsidR="00C87B9F" w:rsidRPr="00BF008A">
        <w:t>Порядка</w:t>
      </w:r>
      <w:r w:rsidR="00884A8A" w:rsidRPr="00BF008A">
        <w:t xml:space="preserve"> </w:t>
      </w:r>
      <w:r w:rsidR="00C87B9F" w:rsidRPr="00BF008A">
        <w:t>принятия решения о признании безнадежной к взысканию задолженности по платежам в бюджет</w:t>
      </w:r>
      <w:r w:rsidR="00884A8A" w:rsidRPr="00BF008A">
        <w:t xml:space="preserve"> </w:t>
      </w:r>
      <w:r w:rsidR="00C87B9F" w:rsidRPr="00BF008A">
        <w:t>поселения Вороновское»;</w:t>
      </w:r>
    </w:p>
    <w:p w14:paraId="2FA1AB05" w14:textId="081BCFCD" w:rsidR="00C87B9F" w:rsidRPr="00BF008A" w:rsidRDefault="00B61A2F" w:rsidP="00BF008A">
      <w:pPr>
        <w:pStyle w:val="normalweb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4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04</w:t>
      </w:r>
      <w:r w:rsidR="00884A8A" w:rsidRPr="00BF008A">
        <w:rPr>
          <w:rStyle w:val="additional-field-value"/>
        </w:rPr>
        <w:t xml:space="preserve"> апреля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t>№ 15 «</w:t>
      </w:r>
      <w:r w:rsidR="00C87B9F" w:rsidRPr="00BF008A">
        <w:rPr>
          <w:rStyle w:val="11"/>
        </w:rPr>
        <w:t>Об утверждении порядка сбора,</w:t>
      </w:r>
      <w:r w:rsidR="00884A8A" w:rsidRPr="00BF008A">
        <w:rPr>
          <w:rStyle w:val="11"/>
        </w:rPr>
        <w:t xml:space="preserve"> </w:t>
      </w:r>
      <w:r w:rsidR="00C87B9F" w:rsidRPr="00BF008A">
        <w:rPr>
          <w:rStyle w:val="11"/>
        </w:rPr>
        <w:t>транспортировки, утилизации и</w:t>
      </w:r>
      <w:r w:rsidR="00884A8A" w:rsidRPr="00BF008A">
        <w:rPr>
          <w:rStyle w:val="11"/>
        </w:rPr>
        <w:t xml:space="preserve"> </w:t>
      </w:r>
      <w:r w:rsidR="00C87B9F" w:rsidRPr="00BF008A">
        <w:rPr>
          <w:rStyle w:val="11"/>
        </w:rPr>
        <w:t>уничтожения биологических отходов</w:t>
      </w:r>
      <w:r w:rsidR="00884A8A" w:rsidRPr="00BF008A">
        <w:rPr>
          <w:rStyle w:val="11"/>
        </w:rPr>
        <w:t xml:space="preserve"> </w:t>
      </w:r>
      <w:r w:rsidR="00C87B9F" w:rsidRPr="00BF008A">
        <w:rPr>
          <w:rStyle w:val="11"/>
        </w:rPr>
        <w:t>на территории поселения Вороновское»;</w:t>
      </w:r>
    </w:p>
    <w:p w14:paraId="69618B94" w14:textId="2DFF9F07" w:rsidR="00C87B9F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  <w:rPr>
          <w:spacing w:val="-3"/>
        </w:rPr>
      </w:pPr>
      <w:r>
        <w:rPr>
          <w:rFonts w:eastAsiaTheme="minorHAnsi"/>
          <w:lang w:eastAsia="en-US"/>
        </w:rPr>
        <w:t>5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23</w:t>
      </w:r>
      <w:r w:rsidR="00884A8A" w:rsidRPr="00BF008A">
        <w:rPr>
          <w:rStyle w:val="additional-field-value"/>
        </w:rPr>
        <w:t xml:space="preserve"> июня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t>№ 27 «</w:t>
      </w:r>
      <w:r w:rsidR="00C87B9F" w:rsidRPr="00BF008A">
        <w:rPr>
          <w:spacing w:val="-3"/>
        </w:rPr>
        <w:t>Об утверждении</w:t>
      </w:r>
      <w:bookmarkStart w:id="0" w:name="_Hlk135039596"/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Положения</w:t>
      </w:r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об</w:t>
      </w:r>
      <w:bookmarkEnd w:id="0"/>
      <w:r w:rsidR="00884A8A" w:rsidRPr="00BF008A">
        <w:rPr>
          <w:spacing w:val="-3"/>
        </w:rPr>
        <w:t xml:space="preserve"> И</w:t>
      </w:r>
      <w:r w:rsidR="00C87B9F" w:rsidRPr="00C87B9F">
        <w:rPr>
          <w:spacing w:val="-3"/>
        </w:rPr>
        <w:t>спользовании</w:t>
      </w:r>
      <w:r w:rsidR="00884A8A" w:rsidRPr="00BF008A">
        <w:rPr>
          <w:spacing w:val="-3"/>
        </w:rPr>
        <w:t xml:space="preserve"> </w:t>
      </w:r>
      <w:r w:rsidR="00C87B9F" w:rsidRPr="00C87B9F">
        <w:rPr>
          <w:spacing w:val="-3"/>
        </w:rPr>
        <w:t>бюджетных ассигнований</w:t>
      </w:r>
      <w:r w:rsidR="00884A8A" w:rsidRPr="00BF008A">
        <w:rPr>
          <w:spacing w:val="-3"/>
        </w:rPr>
        <w:t xml:space="preserve"> </w:t>
      </w:r>
      <w:r w:rsidR="00C87B9F" w:rsidRPr="00C87B9F">
        <w:rPr>
          <w:spacing w:val="-3"/>
        </w:rPr>
        <w:t>резервного фонда</w:t>
      </w:r>
      <w:r w:rsidR="00884A8A" w:rsidRPr="00BF008A">
        <w:rPr>
          <w:spacing w:val="-3"/>
        </w:rPr>
        <w:t xml:space="preserve"> </w:t>
      </w:r>
      <w:r w:rsidR="00C87B9F" w:rsidRPr="00C87B9F">
        <w:rPr>
          <w:spacing w:val="-3"/>
        </w:rPr>
        <w:t>поселения Вороновское</w:t>
      </w:r>
      <w:r w:rsidR="00C87B9F" w:rsidRPr="00BF008A">
        <w:rPr>
          <w:spacing w:val="-3"/>
        </w:rPr>
        <w:t>»;</w:t>
      </w:r>
    </w:p>
    <w:p w14:paraId="71800BB0" w14:textId="42848D52" w:rsidR="00884A8A" w:rsidRPr="00BF008A" w:rsidRDefault="00B61A2F" w:rsidP="00BF008A">
      <w:pPr>
        <w:ind w:left="-284" w:right="-143" w:firstLine="568"/>
        <w:jc w:val="both"/>
        <w:rPr>
          <w:spacing w:val="-3"/>
        </w:rPr>
      </w:pPr>
      <w:r>
        <w:rPr>
          <w:rFonts w:eastAsiaTheme="minorHAnsi"/>
          <w:lang w:eastAsia="en-US"/>
        </w:rPr>
        <w:t>6</w:t>
      </w:r>
      <w:r w:rsidR="00884A8A" w:rsidRPr="00BF008A">
        <w:rPr>
          <w:rFonts w:eastAsiaTheme="minorHAnsi"/>
          <w:lang w:eastAsia="en-US"/>
        </w:rPr>
        <w:t xml:space="preserve">) постановление </w:t>
      </w:r>
      <w:r w:rsidR="00884A8A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884A8A" w:rsidRPr="00BF008A">
        <w:rPr>
          <w:rStyle w:val="additional-field-value"/>
        </w:rPr>
        <w:t>12 июля 2023 года № 28 «</w:t>
      </w:r>
      <w:r w:rsidR="00884A8A" w:rsidRPr="00BF008A">
        <w:rPr>
          <w:spacing w:val="-3"/>
        </w:rPr>
        <w:t>Об утверждении Порядка реализации полномочий администратора доходов бюджета поселения Вороновское по взысканию дебиторской задолженности по платежам в бюджет, пеням и штрафам по ним»;</w:t>
      </w:r>
    </w:p>
    <w:p w14:paraId="0F9F5049" w14:textId="722E66B4" w:rsidR="00A72975" w:rsidRPr="00BF008A" w:rsidRDefault="00B61A2F" w:rsidP="00BF008A">
      <w:pPr>
        <w:ind w:left="-284" w:right="-143" w:firstLine="568"/>
        <w:jc w:val="both"/>
        <w:rPr>
          <w:spacing w:val="-3"/>
        </w:rPr>
      </w:pPr>
      <w:r>
        <w:rPr>
          <w:rFonts w:eastAsiaTheme="minorHAnsi"/>
          <w:lang w:eastAsia="en-US"/>
        </w:rPr>
        <w:lastRenderedPageBreak/>
        <w:t>7</w:t>
      </w:r>
      <w:r w:rsidR="00A72975" w:rsidRPr="00BF008A">
        <w:rPr>
          <w:rFonts w:eastAsiaTheme="minorHAnsi"/>
          <w:lang w:eastAsia="en-US"/>
        </w:rPr>
        <w:t xml:space="preserve">) постановление </w:t>
      </w:r>
      <w:r w:rsidR="00A72975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C87B9F" w:rsidRPr="00BF008A">
        <w:rPr>
          <w:rFonts w:eastAsiaTheme="minorHAnsi"/>
          <w:iCs/>
          <w:lang w:eastAsia="en-US"/>
        </w:rPr>
        <w:t xml:space="preserve"> </w:t>
      </w:r>
      <w:r w:rsidR="00C87B9F" w:rsidRPr="00BF008A">
        <w:rPr>
          <w:rStyle w:val="additional-field-value"/>
        </w:rPr>
        <w:t>12</w:t>
      </w:r>
      <w:r w:rsidR="00884A8A" w:rsidRPr="00BF008A">
        <w:rPr>
          <w:rStyle w:val="additional-field-value"/>
        </w:rPr>
        <w:t xml:space="preserve"> июля </w:t>
      </w:r>
      <w:r w:rsidR="00C87B9F" w:rsidRPr="00BF008A">
        <w:rPr>
          <w:rStyle w:val="additional-field-value"/>
        </w:rPr>
        <w:t xml:space="preserve">2023 </w:t>
      </w:r>
      <w:r w:rsidR="00884A8A" w:rsidRPr="00BF008A">
        <w:rPr>
          <w:rStyle w:val="additional-field-value"/>
        </w:rPr>
        <w:t xml:space="preserve">года </w:t>
      </w:r>
      <w:r w:rsidR="00C87B9F" w:rsidRPr="00BF008A">
        <w:rPr>
          <w:rStyle w:val="additional-field-value"/>
        </w:rPr>
        <w:t>№ 29 «</w:t>
      </w:r>
      <w:r w:rsidR="00C87B9F" w:rsidRPr="00BF008A">
        <w:rPr>
          <w:spacing w:val="-3"/>
        </w:rPr>
        <w:t>Об</w:t>
      </w:r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утверждении Положения</w:t>
      </w:r>
      <w:bookmarkStart w:id="1" w:name="_Hlk135054976"/>
      <w:r w:rsidR="00884A8A" w:rsidRPr="00BF008A">
        <w:rPr>
          <w:spacing w:val="-3"/>
        </w:rPr>
        <w:t xml:space="preserve"> </w:t>
      </w:r>
      <w:r w:rsidR="00C87B9F" w:rsidRPr="00BF008A">
        <w:rPr>
          <w:spacing w:val="-3"/>
        </w:rPr>
        <w:t>об установлении, детализации и определения порядка применения бюджетной классификации Российской Федерации, в том числе перечня и кодов целевых статей расходов в части, относящейся к бюджету поселения Вороновское</w:t>
      </w:r>
      <w:bookmarkEnd w:id="1"/>
      <w:r w:rsidR="00C87B9F" w:rsidRPr="00BF008A">
        <w:rPr>
          <w:spacing w:val="-3"/>
        </w:rPr>
        <w:t>»;</w:t>
      </w:r>
    </w:p>
    <w:p w14:paraId="7075A5F5" w14:textId="7926FCBA" w:rsidR="00D170A4" w:rsidRPr="00BF008A" w:rsidRDefault="00B61A2F" w:rsidP="00BF008A">
      <w:pPr>
        <w:ind w:left="-284" w:right="-143" w:firstLine="568"/>
        <w:jc w:val="both"/>
        <w:rPr>
          <w:spacing w:val="-3"/>
        </w:rPr>
      </w:pPr>
      <w:r>
        <w:rPr>
          <w:rFonts w:eastAsiaTheme="minorHAnsi"/>
          <w:lang w:eastAsia="en-US"/>
        </w:rPr>
        <w:t>8</w:t>
      </w:r>
      <w:r w:rsidR="00D170A4" w:rsidRPr="00BF008A">
        <w:rPr>
          <w:rFonts w:eastAsiaTheme="minorHAnsi"/>
          <w:lang w:eastAsia="en-US"/>
        </w:rPr>
        <w:t xml:space="preserve">) постановление </w:t>
      </w:r>
      <w:r w:rsidR="00D170A4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D170A4" w:rsidRPr="00BF008A">
        <w:rPr>
          <w:rStyle w:val="additional-field-value"/>
        </w:rPr>
        <w:t xml:space="preserve"> 12 июля 2023 года </w:t>
      </w:r>
      <w:r w:rsidR="00D170A4" w:rsidRPr="00BF008A">
        <w:rPr>
          <w:spacing w:val="-3"/>
        </w:rPr>
        <w:t>№ 30 «Об утверждении Порядка ведения реестра расходных обязательств поселения Вороновское»;</w:t>
      </w:r>
    </w:p>
    <w:p w14:paraId="2418B301" w14:textId="67BA56CA" w:rsidR="00884A8A" w:rsidRPr="00BF008A" w:rsidRDefault="00B61A2F" w:rsidP="00BF008A">
      <w:pPr>
        <w:ind w:left="-284" w:right="-143" w:firstLine="568"/>
        <w:jc w:val="both"/>
        <w:rPr>
          <w:spacing w:val="-3"/>
        </w:rPr>
      </w:pPr>
      <w:r>
        <w:rPr>
          <w:rFonts w:eastAsiaTheme="minorHAnsi"/>
          <w:lang w:eastAsia="en-US"/>
        </w:rPr>
        <w:t>9</w:t>
      </w:r>
      <w:r w:rsidR="00884A8A" w:rsidRPr="00BF008A">
        <w:rPr>
          <w:rFonts w:eastAsiaTheme="minorHAnsi"/>
          <w:lang w:eastAsia="en-US"/>
        </w:rPr>
        <w:t xml:space="preserve">) постановление </w:t>
      </w:r>
      <w:r w:rsidR="00884A8A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884A8A" w:rsidRPr="00BF008A">
        <w:rPr>
          <w:rStyle w:val="additional-field-value"/>
        </w:rPr>
        <w:t xml:space="preserve">12 июля 2023 года </w:t>
      </w:r>
      <w:r w:rsidR="00884A8A" w:rsidRPr="00BF008A">
        <w:t>№ 31 «</w:t>
      </w:r>
      <w:r w:rsidR="00884A8A" w:rsidRPr="00BF008A">
        <w:rPr>
          <w:spacing w:val="-3"/>
        </w:rPr>
        <w:t>Об утверждении Порядка разработки и утверждения бюджетного прогноза поселения Вороновское на долгосрочный период»;</w:t>
      </w:r>
    </w:p>
    <w:p w14:paraId="23DE33FE" w14:textId="000975FA" w:rsidR="00D170A4" w:rsidRPr="00BF008A" w:rsidRDefault="00DE1F56" w:rsidP="00BF008A">
      <w:pPr>
        <w:ind w:left="-284" w:right="-143" w:firstLine="568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0</w:t>
      </w:r>
      <w:r w:rsidR="00D170A4" w:rsidRPr="00BF008A">
        <w:rPr>
          <w:rFonts w:eastAsiaTheme="minorHAnsi"/>
          <w:lang w:eastAsia="en-US"/>
        </w:rPr>
        <w:t xml:space="preserve">) постановление </w:t>
      </w:r>
      <w:r w:rsidR="00D170A4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D170A4" w:rsidRPr="00BF008A">
        <w:rPr>
          <w:rStyle w:val="additional-field-value"/>
        </w:rPr>
        <w:t>12</w:t>
      </w:r>
      <w:r w:rsidR="00EC48BC" w:rsidRPr="00BF008A">
        <w:rPr>
          <w:rStyle w:val="additional-field-value"/>
        </w:rPr>
        <w:t xml:space="preserve"> июля </w:t>
      </w:r>
      <w:r w:rsidR="00D170A4" w:rsidRPr="00BF008A">
        <w:rPr>
          <w:rStyle w:val="additional-field-value"/>
        </w:rPr>
        <w:t xml:space="preserve">2023 </w:t>
      </w:r>
      <w:r w:rsidR="00EC48BC" w:rsidRPr="00BF008A">
        <w:rPr>
          <w:rStyle w:val="additional-field-value"/>
        </w:rPr>
        <w:t xml:space="preserve">года </w:t>
      </w:r>
      <w:r w:rsidR="00D170A4" w:rsidRPr="00BF008A">
        <w:t>№ 32 «</w:t>
      </w:r>
      <w:r w:rsidR="00D170A4" w:rsidRPr="00BF008A">
        <w:rPr>
          <w:spacing w:val="-3"/>
        </w:rPr>
        <w:t>Об</w:t>
      </w:r>
      <w:r w:rsidR="00B61A2F">
        <w:rPr>
          <w:spacing w:val="-3"/>
        </w:rPr>
        <w:t xml:space="preserve"> </w:t>
      </w:r>
      <w:r w:rsidR="00D170A4" w:rsidRPr="00BF008A">
        <w:rPr>
          <w:spacing w:val="-3"/>
        </w:rPr>
        <w:t>утверждении</w:t>
      </w:r>
      <w:r w:rsidR="00B61A2F">
        <w:rPr>
          <w:spacing w:val="-3"/>
        </w:rPr>
        <w:t xml:space="preserve"> </w:t>
      </w:r>
      <w:r w:rsidR="00D170A4" w:rsidRPr="00BF008A">
        <w:rPr>
          <w:spacing w:val="-3"/>
        </w:rPr>
        <w:t>Порядка</w:t>
      </w:r>
      <w:r w:rsidR="00B61A2F">
        <w:rPr>
          <w:spacing w:val="-3"/>
        </w:rPr>
        <w:t xml:space="preserve"> </w:t>
      </w:r>
      <w:r w:rsidR="00D170A4" w:rsidRPr="00BF008A">
        <w:rPr>
          <w:spacing w:val="-3"/>
        </w:rPr>
        <w:t>предоставления субсидии, субвенции, иного межбюджетного трансферта, имеющего целевое назначение из бюджета поселения Вороновское»</w:t>
      </w:r>
      <w:r>
        <w:rPr>
          <w:spacing w:val="-3"/>
        </w:rPr>
        <w:t>.</w:t>
      </w:r>
    </w:p>
    <w:p w14:paraId="7B6896D1" w14:textId="7D7BA699" w:rsidR="00F721BB" w:rsidRPr="00BF008A" w:rsidRDefault="00F721BB" w:rsidP="00BF008A">
      <w:pPr>
        <w:pStyle w:val="ConsPlusNormal"/>
        <w:ind w:left="-284" w:right="-143" w:firstLine="568"/>
        <w:jc w:val="both"/>
        <w:rPr>
          <w:sz w:val="24"/>
          <w:szCs w:val="24"/>
        </w:rPr>
      </w:pPr>
      <w:r w:rsidRPr="00BF008A">
        <w:rPr>
          <w:sz w:val="24"/>
          <w:szCs w:val="24"/>
        </w:rPr>
        <w:t>2.</w:t>
      </w:r>
      <w:r w:rsidR="00BF008A" w:rsidRPr="00BF008A">
        <w:rPr>
          <w:sz w:val="24"/>
          <w:szCs w:val="24"/>
        </w:rPr>
        <w:t xml:space="preserve"> </w:t>
      </w:r>
      <w:r w:rsidRPr="00BF008A">
        <w:rPr>
          <w:sz w:val="24"/>
          <w:szCs w:val="24"/>
        </w:rPr>
        <w:t xml:space="preserve">Опубликовать настоящее постановление </w:t>
      </w:r>
      <w:r w:rsidRPr="00BF008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F008A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008A">
        <w:rPr>
          <w:iCs/>
          <w:sz w:val="24"/>
          <w:szCs w:val="24"/>
        </w:rPr>
        <w:t xml:space="preserve">муниципального </w:t>
      </w:r>
      <w:r w:rsidRPr="00BF008A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F008A">
        <w:rPr>
          <w:sz w:val="24"/>
          <w:szCs w:val="24"/>
          <w:shd w:val="clear" w:color="auto" w:fill="FFFFFF"/>
        </w:rPr>
        <w:t>voronovo-sd.ru</w:t>
      </w:r>
      <w:hyperlink r:id="rId8">
        <w:r w:rsidRPr="00BF008A">
          <w:rPr>
            <w:sz w:val="24"/>
            <w:szCs w:val="24"/>
          </w:rPr>
          <w:t>.</w:t>
        </w:r>
      </w:hyperlink>
    </w:p>
    <w:p w14:paraId="75ACF8EB" w14:textId="77777777" w:rsidR="00BF008A" w:rsidRPr="00F626FB" w:rsidRDefault="00BF008A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8A3DE6" w14:textId="77777777" w:rsidR="00F721BB" w:rsidRPr="00693CC1" w:rsidRDefault="00F721BB" w:rsidP="00BF008A">
      <w:pPr>
        <w:ind w:left="-284"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2755B60" w14:textId="77777777" w:rsidR="00F721BB" w:rsidRPr="00693CC1" w:rsidRDefault="00F721BB" w:rsidP="00BF008A">
      <w:pPr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0B3F3BE8" w14:textId="77777777" w:rsidR="00F721BB" w:rsidRPr="00693CC1" w:rsidRDefault="00F721BB" w:rsidP="00BF008A">
      <w:pPr>
        <w:tabs>
          <w:tab w:val="left" w:pos="7797"/>
        </w:tabs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7DBBFC55" w14:textId="77777777" w:rsidR="006C529D" w:rsidRDefault="006C529D" w:rsidP="00BF008A">
      <w:pPr>
        <w:ind w:left="-284"/>
      </w:pPr>
    </w:p>
    <w:sectPr w:rsidR="006C529D" w:rsidSect="00F86CE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F6D3" w14:textId="77777777" w:rsidR="00490C5A" w:rsidRDefault="00490C5A" w:rsidP="00F86CEC">
      <w:r>
        <w:separator/>
      </w:r>
    </w:p>
  </w:endnote>
  <w:endnote w:type="continuationSeparator" w:id="0">
    <w:p w14:paraId="69F51F6D" w14:textId="77777777" w:rsidR="00490C5A" w:rsidRDefault="00490C5A" w:rsidP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98D8" w14:textId="77777777" w:rsidR="00490C5A" w:rsidRDefault="00490C5A" w:rsidP="00F86CEC">
      <w:r>
        <w:separator/>
      </w:r>
    </w:p>
  </w:footnote>
  <w:footnote w:type="continuationSeparator" w:id="0">
    <w:p w14:paraId="472488F1" w14:textId="77777777" w:rsidR="00490C5A" w:rsidRDefault="00490C5A" w:rsidP="00F8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850836"/>
      <w:docPartObj>
        <w:docPartGallery w:val="Page Numbers (Top of Page)"/>
        <w:docPartUnique/>
      </w:docPartObj>
    </w:sdtPr>
    <w:sdtEndPr/>
    <w:sdtContent>
      <w:p w14:paraId="6ECC7719" w14:textId="2802933C" w:rsidR="00F86CEC" w:rsidRDefault="00F86C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A4ECC" w14:textId="77777777" w:rsidR="00F86CEC" w:rsidRDefault="00F8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3"/>
    <w:rsid w:val="00090FFB"/>
    <w:rsid w:val="002709DF"/>
    <w:rsid w:val="00353627"/>
    <w:rsid w:val="003D0F31"/>
    <w:rsid w:val="00414257"/>
    <w:rsid w:val="00490C5A"/>
    <w:rsid w:val="005E5010"/>
    <w:rsid w:val="006B0511"/>
    <w:rsid w:val="006C529D"/>
    <w:rsid w:val="007A0D20"/>
    <w:rsid w:val="0082093F"/>
    <w:rsid w:val="00884A8A"/>
    <w:rsid w:val="00977ACF"/>
    <w:rsid w:val="00A72975"/>
    <w:rsid w:val="00AD3077"/>
    <w:rsid w:val="00AD6051"/>
    <w:rsid w:val="00B4208B"/>
    <w:rsid w:val="00B44533"/>
    <w:rsid w:val="00B61A2F"/>
    <w:rsid w:val="00BF008A"/>
    <w:rsid w:val="00C65787"/>
    <w:rsid w:val="00C87B9F"/>
    <w:rsid w:val="00CB4CF3"/>
    <w:rsid w:val="00D170A4"/>
    <w:rsid w:val="00DE1F56"/>
    <w:rsid w:val="00E23CB6"/>
    <w:rsid w:val="00EC48BC"/>
    <w:rsid w:val="00F652B5"/>
    <w:rsid w:val="00F721BB"/>
    <w:rsid w:val="00F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3F"/>
  <w15:chartTrackingRefBased/>
  <w15:docId w15:val="{E7DB2B2F-AA61-4D23-9F59-2E49DFC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Гиперссылка1"/>
    <w:basedOn w:val="a0"/>
    <w:rsid w:val="00F721BB"/>
  </w:style>
  <w:style w:type="character" w:styleId="a3">
    <w:name w:val="Hyperlink"/>
    <w:basedOn w:val="a0"/>
    <w:uiPriority w:val="99"/>
    <w:unhideWhenUsed/>
    <w:rsid w:val="00F7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21BB"/>
    <w:rPr>
      <w:color w:val="954F72" w:themeColor="followedHyperlink"/>
      <w:u w:val="single"/>
    </w:rPr>
  </w:style>
  <w:style w:type="character" w:customStyle="1" w:styleId="additional-field-value">
    <w:name w:val="additional-field-value"/>
    <w:basedOn w:val="a0"/>
    <w:rsid w:val="00977ACF"/>
  </w:style>
  <w:style w:type="paragraph" w:styleId="a5">
    <w:name w:val="Normal (Web)"/>
    <w:basedOn w:val="a"/>
    <w:uiPriority w:val="99"/>
    <w:unhideWhenUsed/>
    <w:rsid w:val="00977AC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657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627"/>
  </w:style>
  <w:style w:type="paragraph" w:customStyle="1" w:styleId="nospacing">
    <w:name w:val="nospacing"/>
    <w:basedOn w:val="a"/>
    <w:rsid w:val="00353627"/>
    <w:pPr>
      <w:spacing w:before="100" w:beforeAutospacing="1" w:after="100" w:afterAutospacing="1"/>
    </w:pPr>
  </w:style>
  <w:style w:type="character" w:customStyle="1" w:styleId="blk">
    <w:name w:val="blk"/>
    <w:basedOn w:val="a0"/>
    <w:rsid w:val="00A72975"/>
  </w:style>
  <w:style w:type="character" w:customStyle="1" w:styleId="2">
    <w:name w:val="Гиперссылка2"/>
    <w:basedOn w:val="a0"/>
    <w:rsid w:val="00A72975"/>
  </w:style>
  <w:style w:type="paragraph" w:customStyle="1" w:styleId="docdata">
    <w:name w:val="docdata"/>
    <w:basedOn w:val="a"/>
    <w:rsid w:val="00A7297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87B9F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C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B5A61FA-C4AD-44F1-8C7D-60252AAD6FF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14</cp:revision>
  <cp:lastPrinted>2026-04-14T10:41:00Z</cp:lastPrinted>
  <dcterms:created xsi:type="dcterms:W3CDTF">2026-03-06T06:13:00Z</dcterms:created>
  <dcterms:modified xsi:type="dcterms:W3CDTF">2026-04-24T11:42:00Z</dcterms:modified>
</cp:coreProperties>
</file>